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D809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7037E65" w14:textId="77777777" w:rsidTr="00CC3A91">
        <w:tc>
          <w:tcPr>
            <w:tcW w:w="3369" w:type="dxa"/>
          </w:tcPr>
          <w:p w14:paraId="7ABC8BC9" w14:textId="77777777" w:rsidR="003D2DDB" w:rsidRDefault="00CC3A91" w:rsidP="000D430D">
            <w:r>
              <w:object w:dxaOrig="9950" w:dyaOrig="3900" w14:anchorId="72303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8.8pt" o:ole="">
                  <v:imagedata r:id="rId6" o:title=""/>
                </v:shape>
                <o:OLEObject Type="Embed" ProgID="PBrush" ShapeID="_x0000_i1025" DrawAspect="Content" ObjectID="_1677243884" r:id="rId7"/>
              </w:object>
            </w:r>
          </w:p>
        </w:tc>
        <w:tc>
          <w:tcPr>
            <w:tcW w:w="6202" w:type="dxa"/>
            <w:vAlign w:val="center"/>
          </w:tcPr>
          <w:p w14:paraId="2E4B98E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35AB9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C149C5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541EB0" w14:paraId="59511CCA" w14:textId="77777777" w:rsidTr="000D53A7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0BA1F" w14:textId="7704981B" w:rsidR="00541EB0" w:rsidRPr="00541EB0" w:rsidRDefault="00541EB0" w:rsidP="00541EB0">
            <w:pPr>
              <w:jc w:val="center"/>
              <w:rPr>
                <w:b/>
                <w:bCs/>
              </w:rPr>
            </w:pPr>
            <w:r w:rsidRPr="00541EB0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1E9F80D9" w14:textId="77777777" w:rsidTr="00541EB0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BDAF09" w14:textId="12B3439A" w:rsidR="00B81E8E" w:rsidRPr="00541EB0" w:rsidRDefault="00DE23AB" w:rsidP="00981143">
            <w:pPr>
              <w:jc w:val="right"/>
              <w:rPr>
                <w:b/>
                <w:bCs/>
              </w:rPr>
            </w:pPr>
            <w:r w:rsidRPr="00541EB0">
              <w:rPr>
                <w:b/>
                <w:bCs/>
              </w:rPr>
              <w:t>N199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0F0BD6B" w14:textId="161D46D7" w:rsidR="00B81E8E" w:rsidRDefault="00A567CA" w:rsidP="00B81E8E">
            <w:pPr>
              <w:jc w:val="right"/>
            </w:pPr>
            <w:r>
              <w:t>2021/03/</w:t>
            </w:r>
            <w:r w:rsidR="0080282E">
              <w:t>1</w:t>
            </w:r>
            <w:r w:rsidR="00DE23AB">
              <w:t>7</w:t>
            </w:r>
          </w:p>
        </w:tc>
      </w:tr>
      <w:tr w:rsidR="003D2DDB" w14:paraId="6539B8C0" w14:textId="77777777" w:rsidTr="00541EB0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1EC98A" w14:textId="77777777" w:rsidR="003D2DDB" w:rsidRPr="00541EB0" w:rsidRDefault="003D2DDB" w:rsidP="007F2E7F">
            <w:pPr>
              <w:rPr>
                <w:b/>
                <w:bCs/>
              </w:rPr>
            </w:pPr>
            <w:r w:rsidRPr="00541EB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026A2A1" w14:textId="1BBE3F0B" w:rsidR="003D2DDB" w:rsidRDefault="0080282E" w:rsidP="007F2E7F">
            <w:r>
              <w:t>MMC-DC</w:t>
            </w:r>
          </w:p>
        </w:tc>
      </w:tr>
      <w:tr w:rsidR="003D2DDB" w14:paraId="33E09DDE" w14:textId="77777777" w:rsidTr="00541EB0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719BC7" w14:textId="77777777" w:rsidR="003D2DDB" w:rsidRPr="00541EB0" w:rsidRDefault="00B81E8E" w:rsidP="007F2E7F">
            <w:pPr>
              <w:rPr>
                <w:b/>
                <w:bCs/>
              </w:rPr>
            </w:pPr>
            <w:r w:rsidRPr="00541EB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721D74" w14:textId="15BC3A56" w:rsidR="003D2DDB" w:rsidRDefault="0080282E" w:rsidP="007F2E7F">
            <w:r>
              <w:t>Some i</w:t>
            </w:r>
            <w:r w:rsidR="00A567CA">
              <w:t xml:space="preserve">ssues </w:t>
            </w:r>
            <w:r>
              <w:t xml:space="preserve">related to </w:t>
            </w:r>
            <w:r w:rsidR="00A567CA">
              <w:t>MPAI-MMC</w:t>
            </w:r>
            <w:r w:rsidR="00DE23AB">
              <w:t xml:space="preserve"> Functional Requirements</w:t>
            </w:r>
          </w:p>
        </w:tc>
      </w:tr>
      <w:tr w:rsidR="003D2DDB" w14:paraId="58BAA2A8" w14:textId="77777777" w:rsidTr="00541EB0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15265D" w14:textId="77777777" w:rsidR="003D2DDB" w:rsidRPr="00541EB0" w:rsidRDefault="00B81E8E" w:rsidP="007F2E7F">
            <w:pPr>
              <w:rPr>
                <w:b/>
                <w:bCs/>
              </w:rPr>
            </w:pPr>
            <w:r w:rsidRPr="00541EB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56D9A07" w14:textId="534E713F" w:rsidR="003D2DDB" w:rsidRDefault="00541EB0" w:rsidP="007F2E7F">
            <w:r>
              <w:t>MPAI Members</w:t>
            </w:r>
          </w:p>
        </w:tc>
      </w:tr>
    </w:tbl>
    <w:p w14:paraId="0AFEF601" w14:textId="23EF55D9" w:rsidR="003D2DDB" w:rsidRDefault="003D2DDB" w:rsidP="007F2E7F"/>
    <w:p w14:paraId="2FBD3A0E" w14:textId="4EC3FE72" w:rsidR="00824E61" w:rsidRDefault="0080282E" w:rsidP="0080282E">
      <w:pPr>
        <w:jc w:val="both"/>
      </w:pPr>
      <w:r>
        <w:t xml:space="preserve">MPAI-5 has approved the MPAI-MMC Use Cases and Functional Requirements as attachment to the Call </w:t>
      </w:r>
      <w:r w:rsidR="0085667E">
        <w:t xml:space="preserve">for Technologies </w:t>
      </w:r>
      <w:r>
        <w:t xml:space="preserve">N173. However, </w:t>
      </w:r>
      <w:r w:rsidR="00541EB0">
        <w:t>MMC-DC</w:t>
      </w:r>
      <w:r>
        <w:t xml:space="preserve"> ha</w:t>
      </w:r>
      <w:r w:rsidR="00541EB0">
        <w:t>s</w:t>
      </w:r>
      <w:r>
        <w:t xml:space="preserve"> identified some issues </w:t>
      </w:r>
      <w:r w:rsidR="0085667E">
        <w:t xml:space="preserve">that are worth a </w:t>
      </w:r>
      <w:r>
        <w:t>clarifi</w:t>
      </w:r>
      <w:r w:rsidR="0085667E">
        <w:t>cat</w:t>
      </w:r>
      <w:r w:rsidR="00541EB0">
        <w:t>i</w:t>
      </w:r>
      <w:r w:rsidR="0085667E">
        <w:t>on. T</w:t>
      </w:r>
      <w:r w:rsidR="00541EB0">
        <w:t>h</w:t>
      </w:r>
      <w:r w:rsidR="0085667E">
        <w:t xml:space="preserve">is is posted </w:t>
      </w:r>
      <w:r>
        <w:t xml:space="preserve">on the MPAI web site and </w:t>
      </w:r>
      <w:r w:rsidR="0085667E">
        <w:t xml:space="preserve">will be </w:t>
      </w:r>
      <w:r>
        <w:t>com</w:t>
      </w:r>
      <w:r w:rsidR="0085667E">
        <w:softHyphen/>
      </w:r>
      <w:r>
        <w:t>mun</w:t>
      </w:r>
      <w:r w:rsidR="0085667E">
        <w:softHyphen/>
      </w:r>
      <w:r>
        <w:t>icat</w:t>
      </w:r>
      <w:r w:rsidR="00DE23AB">
        <w:t>ed</w:t>
      </w:r>
      <w:r>
        <w:t xml:space="preserve"> </w:t>
      </w:r>
      <w:r w:rsidR="0085667E">
        <w:t>to</w:t>
      </w:r>
      <w:r>
        <w:t xml:space="preserve"> </w:t>
      </w:r>
      <w:r w:rsidR="0085667E">
        <w:t xml:space="preserve">those who have informed the Secretariata of their intention to </w:t>
      </w:r>
      <w:r>
        <w:t>respond.</w:t>
      </w:r>
    </w:p>
    <w:p w14:paraId="44D97E9C" w14:textId="66DAFBB7" w:rsidR="001E6BD7" w:rsidRDefault="001E6BD7" w:rsidP="0080282E">
      <w:pPr>
        <w:jc w:val="both"/>
      </w:pPr>
    </w:p>
    <w:p w14:paraId="79F77B89" w14:textId="7BE58CCD" w:rsidR="001E6BD7" w:rsidRPr="001E6BD7" w:rsidRDefault="001E6BD7" w:rsidP="0080282E">
      <w:pPr>
        <w:jc w:val="both"/>
      </w:pPr>
      <w:r w:rsidRPr="001E6BD7">
        <w:rPr>
          <w:b/>
          <w:bCs/>
        </w:rPr>
        <w:t>General issue</w:t>
      </w:r>
      <w:r w:rsidRPr="001E6BD7">
        <w:t xml:space="preserve"> </w:t>
      </w:r>
    </w:p>
    <w:p w14:paraId="7F6E98F5" w14:textId="7C335681" w:rsidR="001E6BD7" w:rsidRDefault="001E6BD7" w:rsidP="0080282E">
      <w:pPr>
        <w:jc w:val="both"/>
      </w:pPr>
      <w:r>
        <w:t>MPAI understands that the scope of both N151 and N153 is very broad. Therefore it reiterates the point made in N152 and N154 that</w:t>
      </w:r>
      <w:r w:rsidR="00DE23AB">
        <w:t>:</w:t>
      </w:r>
    </w:p>
    <w:p w14:paraId="1545A94C" w14:textId="259BC1E9" w:rsidR="007F14B7" w:rsidRPr="00DE23AB" w:rsidRDefault="007F14B7" w:rsidP="007F14B7">
      <w:pPr>
        <w:jc w:val="both"/>
        <w:rPr>
          <w:i/>
          <w:iCs/>
        </w:rPr>
      </w:pPr>
      <w:r w:rsidRPr="00DE23AB">
        <w:rPr>
          <w:i/>
          <w:iCs/>
          <w:lang w:eastAsia="ko-KR"/>
        </w:rPr>
        <w:t>Completeness of a proposal for a Use Case is a merit because reviewers can assess that the components are integrated. However, submissions will be judged for the merit of what is proposed. A submission on a single technology that is excellent may be considered instead of a submission that is complete but has a less performing technology.</w:t>
      </w:r>
    </w:p>
    <w:p w14:paraId="1FC01A81" w14:textId="77777777" w:rsidR="00022AB5" w:rsidRDefault="00022AB5" w:rsidP="0080282E">
      <w:pPr>
        <w:jc w:val="both"/>
      </w:pPr>
    </w:p>
    <w:p w14:paraId="718FB291" w14:textId="7E7A386B" w:rsidR="00A567CA" w:rsidRPr="00022AB5" w:rsidRDefault="001E6BD7" w:rsidP="0080282E">
      <w:pPr>
        <w:jc w:val="both"/>
        <w:rPr>
          <w:b/>
          <w:bCs/>
        </w:rPr>
      </w:pPr>
      <w:r w:rsidRPr="00C30217">
        <w:rPr>
          <w:b/>
          <w:bCs/>
        </w:rPr>
        <w:t>Multimodal Ques</w:t>
      </w:r>
      <w:r>
        <w:rPr>
          <w:b/>
          <w:bCs/>
        </w:rPr>
        <w:t>t</w:t>
      </w:r>
      <w:r w:rsidRPr="00C30217">
        <w:rPr>
          <w:b/>
          <w:bCs/>
        </w:rPr>
        <w:t>ion Answering</w:t>
      </w:r>
      <w:r>
        <w:rPr>
          <w:b/>
          <w:bCs/>
        </w:rPr>
        <w:t xml:space="preserve"> </w:t>
      </w:r>
      <w:r w:rsidRPr="0080282E">
        <w:t>(Use case #</w:t>
      </w:r>
      <w:r>
        <w:t>2</w:t>
      </w:r>
      <w:r w:rsidRPr="0080282E">
        <w:t xml:space="preserve"> in N15</w:t>
      </w:r>
      <w:r>
        <w:t>3</w:t>
      </w:r>
      <w:r w:rsidRPr="0080282E">
        <w:t>)</w:t>
      </w:r>
    </w:p>
    <w:p w14:paraId="23FBF71F" w14:textId="4D2F29B1" w:rsidR="00C30217" w:rsidRDefault="001E6BD7" w:rsidP="0080282E">
      <w:pPr>
        <w:jc w:val="both"/>
      </w:pPr>
      <w:r>
        <w:t xml:space="preserve">MPAI welcomes </w:t>
      </w:r>
      <w:r w:rsidR="00DE23AB">
        <w:t xml:space="preserve">submission </w:t>
      </w:r>
      <w:r>
        <w:t xml:space="preserve">that propose </w:t>
      </w:r>
      <w:r w:rsidR="00C30217">
        <w:t>a standard set of “</w:t>
      </w:r>
      <w:r w:rsidR="00C30217" w:rsidRPr="00BF0A6A">
        <w:t>type of question intention</w:t>
      </w:r>
      <w:r w:rsidR="00C30217">
        <w:t>s”</w:t>
      </w:r>
      <w:r w:rsidR="007F14B7">
        <w:t xml:space="preserve"> and </w:t>
      </w:r>
      <w:r>
        <w:t>the means to indicate the language used in the Query Format</w:t>
      </w:r>
      <w:r w:rsidR="00C30217">
        <w:t>.</w:t>
      </w:r>
    </w:p>
    <w:p w14:paraId="0D52C666" w14:textId="09B3C8B2" w:rsidR="00C30217" w:rsidRDefault="007F14B7" w:rsidP="0080282E">
      <w:pPr>
        <w:jc w:val="both"/>
      </w:pPr>
      <w:r>
        <w:t xml:space="preserve">MPAI welcomes proposals that propose </w:t>
      </w:r>
      <w:r w:rsidR="00C30217">
        <w:t>a concept format for Reply</w:t>
      </w:r>
      <w:r>
        <w:t xml:space="preserve"> in addition to or instead of a text format</w:t>
      </w:r>
      <w:r w:rsidR="00C30217">
        <w:t>.</w:t>
      </w:r>
    </w:p>
    <w:p w14:paraId="51271B78" w14:textId="172122FB" w:rsidR="007F14B7" w:rsidRDefault="007F14B7" w:rsidP="0080282E">
      <w:pPr>
        <w:jc w:val="both"/>
      </w:pPr>
      <w:r>
        <w:t>The assessment of submissions by Respondents who elect to not consider this point in their submission will not influence the assessment of the rest of their submission</w:t>
      </w:r>
    </w:p>
    <w:p w14:paraId="2A20D579" w14:textId="1AEC7EFA" w:rsidR="00C30217" w:rsidRDefault="00C30217" w:rsidP="0080282E">
      <w:pPr>
        <w:jc w:val="both"/>
        <w:rPr>
          <w:b/>
          <w:bCs/>
        </w:rPr>
      </w:pPr>
    </w:p>
    <w:p w14:paraId="7DCFF144" w14:textId="6E73455A" w:rsidR="001E6BD7" w:rsidRDefault="007F14B7" w:rsidP="0080282E">
      <w:pPr>
        <w:jc w:val="both"/>
        <w:rPr>
          <w:b/>
          <w:bCs/>
        </w:rPr>
      </w:pPr>
      <w:r>
        <w:rPr>
          <w:b/>
          <w:bCs/>
        </w:rPr>
        <w:t>References</w:t>
      </w:r>
    </w:p>
    <w:p w14:paraId="23BBAFEC" w14:textId="77777777" w:rsidR="007F14B7" w:rsidRDefault="007F14B7" w:rsidP="007F14B7">
      <w:pPr>
        <w:pStyle w:val="ListParagraph"/>
        <w:numPr>
          <w:ilvl w:val="0"/>
          <w:numId w:val="36"/>
        </w:numPr>
      </w:pPr>
      <w:bookmarkStart w:id="0" w:name="_Ref61701902"/>
      <w:bookmarkStart w:id="1" w:name="_Ref64356833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0"/>
      <w:r>
        <w:t xml:space="preserve">; </w:t>
      </w:r>
      <w:hyperlink r:id="rId8" w:anchor="UCFR" w:history="1">
        <w:r w:rsidRPr="00576A35">
          <w:rPr>
            <w:rStyle w:val="Hyperlink"/>
          </w:rPr>
          <w:t>https://mpai.community/standards/mpai-mmc/#UCFR</w:t>
        </w:r>
      </w:hyperlink>
      <w:bookmarkEnd w:id="1"/>
      <w:r>
        <w:t xml:space="preserve"> </w:t>
      </w:r>
    </w:p>
    <w:p w14:paraId="7258A9E7" w14:textId="77777777" w:rsidR="007F14B7" w:rsidRDefault="007F14B7" w:rsidP="007F14B7">
      <w:pPr>
        <w:pStyle w:val="ListParagraph"/>
        <w:numPr>
          <w:ilvl w:val="0"/>
          <w:numId w:val="36"/>
        </w:numPr>
      </w:pPr>
      <w:bookmarkStart w:id="2" w:name="_Ref64356879"/>
      <w:r>
        <w:t xml:space="preserve">MPAI-MMC Call for Technologies, MPAI N154; </w:t>
      </w:r>
      <w:hyperlink r:id="rId9" w:anchor="Technologies" w:history="1">
        <w:r w:rsidRPr="00576A35">
          <w:rPr>
            <w:rStyle w:val="Hyperlink"/>
          </w:rPr>
          <w:t>https://mpai.community/standards/mpai-mmc/#Technologies</w:t>
        </w:r>
      </w:hyperlink>
      <w:bookmarkEnd w:id="2"/>
      <w:r>
        <w:t xml:space="preserve"> </w:t>
      </w:r>
    </w:p>
    <w:p w14:paraId="5738849B" w14:textId="4E7AF376" w:rsidR="007F14B7" w:rsidRPr="007F14B7" w:rsidRDefault="007F14B7" w:rsidP="007F14B7">
      <w:pPr>
        <w:pStyle w:val="ListParagraph"/>
        <w:numPr>
          <w:ilvl w:val="0"/>
          <w:numId w:val="36"/>
        </w:numPr>
        <w:jc w:val="both"/>
      </w:pPr>
      <w:r w:rsidRPr="007F14B7">
        <w:t xml:space="preserve">MPAI-MMC Framework Licence, N173; </w:t>
      </w:r>
      <w:hyperlink r:id="rId10" w:anchor="Licence" w:history="1">
        <w:r w:rsidRPr="007F14B7">
          <w:rPr>
            <w:rStyle w:val="Hyperlink"/>
          </w:rPr>
          <w:t>https://mpai.community/standards/mpai-mmc/#Licence</w:t>
        </w:r>
      </w:hyperlink>
    </w:p>
    <w:sectPr w:rsidR="007F14B7" w:rsidRPr="007F14B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064"/>
    <w:multiLevelType w:val="hybridMultilevel"/>
    <w:tmpl w:val="600C3EBC"/>
    <w:lvl w:ilvl="0" w:tplc="834A3082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70F60"/>
    <w:multiLevelType w:val="hybridMultilevel"/>
    <w:tmpl w:val="A54E5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EF6276B"/>
    <w:multiLevelType w:val="hybridMultilevel"/>
    <w:tmpl w:val="BC520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766A27"/>
    <w:multiLevelType w:val="hybridMultilevel"/>
    <w:tmpl w:val="33EC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4"/>
  </w:num>
  <w:num w:numId="9">
    <w:abstractNumId w:val="6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29"/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12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2"/>
  </w:num>
  <w:num w:numId="27">
    <w:abstractNumId w:val="18"/>
  </w:num>
  <w:num w:numId="28">
    <w:abstractNumId w:val="28"/>
  </w:num>
  <w:num w:numId="29">
    <w:abstractNumId w:val="21"/>
  </w:num>
  <w:num w:numId="30">
    <w:abstractNumId w:val="8"/>
  </w:num>
  <w:num w:numId="31">
    <w:abstractNumId w:val="33"/>
  </w:num>
  <w:num w:numId="32">
    <w:abstractNumId w:val="35"/>
  </w:num>
  <w:num w:numId="33">
    <w:abstractNumId w:val="31"/>
  </w:num>
  <w:num w:numId="34">
    <w:abstractNumId w:val="32"/>
  </w:num>
  <w:num w:numId="35">
    <w:abstractNumId w:val="1"/>
  </w:num>
  <w:num w:numId="3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61"/>
    <w:rsid w:val="00002217"/>
    <w:rsid w:val="0001512E"/>
    <w:rsid w:val="00020C69"/>
    <w:rsid w:val="00022AB5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5CB2"/>
    <w:rsid w:val="000A0992"/>
    <w:rsid w:val="000B7A15"/>
    <w:rsid w:val="000C5808"/>
    <w:rsid w:val="000D430D"/>
    <w:rsid w:val="000D58DC"/>
    <w:rsid w:val="000E5440"/>
    <w:rsid w:val="000E6185"/>
    <w:rsid w:val="000E6AA6"/>
    <w:rsid w:val="000F4DE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CE4"/>
    <w:rsid w:val="001E4B8A"/>
    <w:rsid w:val="001E6BD7"/>
    <w:rsid w:val="001E6EEC"/>
    <w:rsid w:val="001F3C5D"/>
    <w:rsid w:val="00203560"/>
    <w:rsid w:val="00221F51"/>
    <w:rsid w:val="00245B0F"/>
    <w:rsid w:val="002472FE"/>
    <w:rsid w:val="00260982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96406"/>
    <w:rsid w:val="004A2227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1EB0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14B7"/>
    <w:rsid w:val="007F2E7F"/>
    <w:rsid w:val="007F3FEE"/>
    <w:rsid w:val="007F5148"/>
    <w:rsid w:val="007F6CFB"/>
    <w:rsid w:val="007F7901"/>
    <w:rsid w:val="0080282E"/>
    <w:rsid w:val="00805F0B"/>
    <w:rsid w:val="00813221"/>
    <w:rsid w:val="0081555E"/>
    <w:rsid w:val="008177EE"/>
    <w:rsid w:val="00824E61"/>
    <w:rsid w:val="008312FD"/>
    <w:rsid w:val="008326A6"/>
    <w:rsid w:val="008362E7"/>
    <w:rsid w:val="0084158B"/>
    <w:rsid w:val="0085667E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4779"/>
    <w:rsid w:val="00A567CA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1BFC"/>
    <w:rsid w:val="00BF2A3F"/>
    <w:rsid w:val="00C00A61"/>
    <w:rsid w:val="00C10A59"/>
    <w:rsid w:val="00C117CF"/>
    <w:rsid w:val="00C30217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3F36"/>
    <w:rsid w:val="00D74322"/>
    <w:rsid w:val="00DA0A51"/>
    <w:rsid w:val="00DB3208"/>
    <w:rsid w:val="00DC7747"/>
    <w:rsid w:val="00DD00EE"/>
    <w:rsid w:val="00DE23AB"/>
    <w:rsid w:val="00DE55A1"/>
    <w:rsid w:val="00DE663F"/>
    <w:rsid w:val="00E06288"/>
    <w:rsid w:val="00E07DA9"/>
    <w:rsid w:val="00E4182D"/>
    <w:rsid w:val="00E44084"/>
    <w:rsid w:val="00E547DE"/>
    <w:rsid w:val="00E70A8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33137"/>
  <w15:chartTrackingRefBased/>
  <w15:docId w15:val="{4632DDB6-E256-4D3C-9F02-01A3F1F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mmc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ai.community/standards/mpai-mm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2021-03-12T09:15:00Z</dcterms:created>
  <dcterms:modified xsi:type="dcterms:W3CDTF">2021-03-14T15:18:00Z</dcterms:modified>
</cp:coreProperties>
</file>