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6C985F5D" w14:textId="77777777" w:rsidTr="009B0A3A">
        <w:tc>
          <w:tcPr>
            <w:tcW w:w="3358" w:type="dxa"/>
          </w:tcPr>
          <w:p w14:paraId="7B85AC9D" w14:textId="77777777" w:rsidR="003D2DDB" w:rsidRDefault="00CC3A91" w:rsidP="000D430D">
            <w:r>
              <w:object w:dxaOrig="9950" w:dyaOrig="3900" w14:anchorId="7EA44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15pt;height:59.05pt" o:ole="">
                  <v:imagedata r:id="rId6" o:title=""/>
                </v:shape>
                <o:OLEObject Type="Embed" ProgID="PBrush" ShapeID="_x0000_i1025" DrawAspect="Content" ObjectID="_1682353915" r:id="rId7"/>
              </w:object>
            </w:r>
          </w:p>
        </w:tc>
        <w:tc>
          <w:tcPr>
            <w:tcW w:w="5997" w:type="dxa"/>
            <w:vAlign w:val="center"/>
          </w:tcPr>
          <w:p w14:paraId="212FE286" w14:textId="77777777" w:rsidR="00EF2635" w:rsidRDefault="003D2DDB" w:rsidP="003D2DDB">
            <w:pPr>
              <w:jc w:val="center"/>
              <w:rPr>
                <w:sz w:val="32"/>
                <w:szCs w:val="32"/>
              </w:rPr>
            </w:pPr>
            <w:r w:rsidRPr="003D2DDB">
              <w:rPr>
                <w:sz w:val="32"/>
                <w:szCs w:val="32"/>
              </w:rPr>
              <w:t xml:space="preserve">Moving Picture, Audio and Data Coding </w:t>
            </w:r>
          </w:p>
          <w:p w14:paraId="523BFD2B" w14:textId="6C0544DE" w:rsidR="003D2DDB" w:rsidRDefault="003D2DDB" w:rsidP="003D2DDB">
            <w:pPr>
              <w:jc w:val="center"/>
              <w:rPr>
                <w:sz w:val="32"/>
                <w:szCs w:val="32"/>
              </w:rPr>
            </w:pPr>
            <w:r w:rsidRPr="003D2DDB">
              <w:rPr>
                <w:sz w:val="32"/>
                <w:szCs w:val="32"/>
              </w:rPr>
              <w:t>by Artificial Intelligence</w:t>
            </w:r>
          </w:p>
          <w:p w14:paraId="626C3775" w14:textId="77777777" w:rsidR="003D2DDB" w:rsidRPr="003D2DDB" w:rsidRDefault="003D2DDB" w:rsidP="003D2DDB">
            <w:pPr>
              <w:jc w:val="center"/>
              <w:rPr>
                <w:sz w:val="32"/>
                <w:szCs w:val="32"/>
              </w:rPr>
            </w:pPr>
            <w:r>
              <w:rPr>
                <w:sz w:val="32"/>
                <w:szCs w:val="32"/>
              </w:rPr>
              <w:t>www.mpai.community</w:t>
            </w:r>
          </w:p>
        </w:tc>
      </w:tr>
    </w:tbl>
    <w:p w14:paraId="2C8F6726"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E6402B" w14:paraId="1E9E9B02" w14:textId="77777777" w:rsidTr="00E3481C">
        <w:tc>
          <w:tcPr>
            <w:tcW w:w="9355" w:type="dxa"/>
            <w:gridSpan w:val="2"/>
            <w:tcBorders>
              <w:top w:val="nil"/>
              <w:left w:val="nil"/>
              <w:bottom w:val="nil"/>
              <w:right w:val="nil"/>
            </w:tcBorders>
          </w:tcPr>
          <w:p w14:paraId="697A9477" w14:textId="7B267E0B" w:rsidR="00E6402B" w:rsidRPr="00E6402B" w:rsidRDefault="00E6402B" w:rsidP="00E6402B">
            <w:pPr>
              <w:jc w:val="center"/>
              <w:rPr>
                <w:b/>
                <w:bCs/>
              </w:rPr>
            </w:pPr>
            <w:r w:rsidRPr="00E6402B">
              <w:rPr>
                <w:b/>
                <w:bCs/>
                <w:sz w:val="32"/>
                <w:szCs w:val="32"/>
              </w:rPr>
              <w:t>Public document</w:t>
            </w:r>
          </w:p>
        </w:tc>
      </w:tr>
      <w:tr w:rsidR="00B81E8E" w14:paraId="4E840C65" w14:textId="77777777" w:rsidTr="00E6402B">
        <w:tc>
          <w:tcPr>
            <w:tcW w:w="957" w:type="dxa"/>
            <w:tcBorders>
              <w:top w:val="nil"/>
              <w:left w:val="nil"/>
              <w:bottom w:val="nil"/>
              <w:right w:val="nil"/>
            </w:tcBorders>
          </w:tcPr>
          <w:p w14:paraId="1474FA18" w14:textId="73C2282F" w:rsidR="00B81E8E" w:rsidRDefault="00EF4399" w:rsidP="00981143">
            <w:pPr>
              <w:jc w:val="right"/>
            </w:pPr>
            <w:r>
              <w:t>N244</w:t>
            </w:r>
          </w:p>
        </w:tc>
        <w:tc>
          <w:tcPr>
            <w:tcW w:w="8398" w:type="dxa"/>
            <w:tcBorders>
              <w:top w:val="nil"/>
              <w:left w:val="nil"/>
              <w:bottom w:val="nil"/>
              <w:right w:val="nil"/>
            </w:tcBorders>
          </w:tcPr>
          <w:p w14:paraId="66AB23AA" w14:textId="4291FFC7" w:rsidR="00B81E8E" w:rsidRDefault="00C553ED" w:rsidP="00B81E8E">
            <w:pPr>
              <w:jc w:val="right"/>
            </w:pPr>
            <w:r>
              <w:t>2021/0</w:t>
            </w:r>
            <w:r w:rsidR="00A356EF">
              <w:t>5</w:t>
            </w:r>
            <w:r>
              <w:t>/</w:t>
            </w:r>
            <w:r w:rsidR="00EF4399">
              <w:t>12</w:t>
            </w:r>
          </w:p>
        </w:tc>
      </w:tr>
      <w:tr w:rsidR="003D2DDB" w14:paraId="3E4B7D75" w14:textId="77777777" w:rsidTr="00E6402B">
        <w:tc>
          <w:tcPr>
            <w:tcW w:w="957" w:type="dxa"/>
            <w:tcBorders>
              <w:top w:val="nil"/>
              <w:left w:val="nil"/>
              <w:bottom w:val="nil"/>
              <w:right w:val="nil"/>
            </w:tcBorders>
          </w:tcPr>
          <w:p w14:paraId="3ADC5E27" w14:textId="77777777" w:rsidR="003D2DDB" w:rsidRDefault="003D2DDB" w:rsidP="007F2E7F">
            <w:r>
              <w:t>Source</w:t>
            </w:r>
          </w:p>
        </w:tc>
        <w:tc>
          <w:tcPr>
            <w:tcW w:w="8398" w:type="dxa"/>
            <w:tcBorders>
              <w:top w:val="nil"/>
              <w:left w:val="nil"/>
              <w:bottom w:val="nil"/>
              <w:right w:val="nil"/>
            </w:tcBorders>
          </w:tcPr>
          <w:p w14:paraId="3314C161" w14:textId="4D4A12AB" w:rsidR="003D2DDB" w:rsidRDefault="0000790D" w:rsidP="007F2E7F">
            <w:r>
              <w:t>Communication (Ethics)</w:t>
            </w:r>
          </w:p>
        </w:tc>
      </w:tr>
      <w:tr w:rsidR="003D2DDB" w14:paraId="16C3650C" w14:textId="77777777" w:rsidTr="00E6402B">
        <w:tc>
          <w:tcPr>
            <w:tcW w:w="957" w:type="dxa"/>
            <w:tcBorders>
              <w:top w:val="nil"/>
              <w:left w:val="nil"/>
              <w:bottom w:val="nil"/>
              <w:right w:val="nil"/>
            </w:tcBorders>
          </w:tcPr>
          <w:p w14:paraId="7118B576" w14:textId="77777777" w:rsidR="003D2DDB" w:rsidRDefault="00B81E8E" w:rsidP="007F2E7F">
            <w:r>
              <w:t>Title</w:t>
            </w:r>
          </w:p>
        </w:tc>
        <w:tc>
          <w:tcPr>
            <w:tcW w:w="8398" w:type="dxa"/>
            <w:tcBorders>
              <w:top w:val="nil"/>
              <w:left w:val="nil"/>
              <w:bottom w:val="nil"/>
              <w:right w:val="nil"/>
            </w:tcBorders>
          </w:tcPr>
          <w:p w14:paraId="5BF66667" w14:textId="3052BBA2" w:rsidR="003D2DDB" w:rsidRDefault="00EB2351" w:rsidP="007F2E7F">
            <w:r>
              <w:t>The g</w:t>
            </w:r>
            <w:r w:rsidR="00C553ED">
              <w:t>overnance of the MPAI ecosystem</w:t>
            </w:r>
          </w:p>
        </w:tc>
      </w:tr>
      <w:tr w:rsidR="003D2DDB" w14:paraId="46692533" w14:textId="77777777" w:rsidTr="00E6402B">
        <w:tc>
          <w:tcPr>
            <w:tcW w:w="957" w:type="dxa"/>
            <w:tcBorders>
              <w:top w:val="nil"/>
              <w:left w:val="nil"/>
              <w:bottom w:val="nil"/>
              <w:right w:val="nil"/>
            </w:tcBorders>
          </w:tcPr>
          <w:p w14:paraId="610838DA" w14:textId="77777777" w:rsidR="003D2DDB" w:rsidRDefault="00B81E8E" w:rsidP="007F2E7F">
            <w:r>
              <w:t>Target</w:t>
            </w:r>
          </w:p>
        </w:tc>
        <w:tc>
          <w:tcPr>
            <w:tcW w:w="8398" w:type="dxa"/>
            <w:tcBorders>
              <w:top w:val="nil"/>
              <w:left w:val="nil"/>
              <w:bottom w:val="nil"/>
              <w:right w:val="nil"/>
            </w:tcBorders>
          </w:tcPr>
          <w:p w14:paraId="1379E594" w14:textId="43629C57" w:rsidR="003D2DDB" w:rsidRDefault="00C553ED" w:rsidP="007F2E7F">
            <w:r>
              <w:t>MPAI Members</w:t>
            </w:r>
          </w:p>
        </w:tc>
      </w:tr>
    </w:tbl>
    <w:sdt>
      <w:sdtPr>
        <w:rPr>
          <w:rFonts w:ascii="Times New Roman" w:eastAsia="SimSun" w:hAnsi="Times New Roman"/>
          <w:b w:val="0"/>
          <w:bCs w:val="0"/>
          <w:color w:val="auto"/>
          <w:sz w:val="24"/>
          <w:szCs w:val="24"/>
          <w:lang w:val="en-GB" w:eastAsia="zh-CN"/>
        </w:rPr>
        <w:id w:val="823088128"/>
        <w:docPartObj>
          <w:docPartGallery w:val="Table of Contents"/>
          <w:docPartUnique/>
        </w:docPartObj>
      </w:sdtPr>
      <w:sdtEndPr>
        <w:rPr>
          <w:noProof/>
        </w:rPr>
      </w:sdtEndPr>
      <w:sdtContent>
        <w:p w14:paraId="24E6FD25" w14:textId="6BB39177" w:rsidR="00B63FEF" w:rsidRDefault="00B63FEF">
          <w:pPr>
            <w:pStyle w:val="TOCHeading"/>
          </w:pPr>
        </w:p>
        <w:p w14:paraId="5C266057" w14:textId="523ACB3E" w:rsidR="00B63FEF" w:rsidRDefault="00B63FEF">
          <w:pPr>
            <w:pStyle w:val="TOC1"/>
            <w:tabs>
              <w:tab w:val="left" w:pos="480"/>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71739831" w:history="1">
            <w:r w:rsidRPr="00765EF7">
              <w:rPr>
                <w:rStyle w:val="Hyperlink"/>
                <w:noProof/>
              </w:rPr>
              <w:t>1</w:t>
            </w:r>
            <w:r>
              <w:rPr>
                <w:rFonts w:asciiTheme="minorHAnsi" w:eastAsiaTheme="minorEastAsia" w:hAnsiTheme="minorHAnsi" w:cstheme="minorBidi"/>
                <w:noProof/>
                <w:sz w:val="22"/>
                <w:szCs w:val="22"/>
                <w:lang w:eastAsia="en-GB"/>
              </w:rPr>
              <w:tab/>
            </w:r>
            <w:r w:rsidRPr="00765EF7">
              <w:rPr>
                <w:rStyle w:val="Hyperlink"/>
                <w:noProof/>
              </w:rPr>
              <w:t>Introduction</w:t>
            </w:r>
            <w:r>
              <w:rPr>
                <w:noProof/>
                <w:webHidden/>
              </w:rPr>
              <w:tab/>
            </w:r>
            <w:r>
              <w:rPr>
                <w:noProof/>
                <w:webHidden/>
              </w:rPr>
              <w:fldChar w:fldCharType="begin"/>
            </w:r>
            <w:r>
              <w:rPr>
                <w:noProof/>
                <w:webHidden/>
              </w:rPr>
              <w:instrText xml:space="preserve"> PAGEREF _Toc71739831 \h </w:instrText>
            </w:r>
            <w:r>
              <w:rPr>
                <w:noProof/>
                <w:webHidden/>
              </w:rPr>
            </w:r>
            <w:r>
              <w:rPr>
                <w:noProof/>
                <w:webHidden/>
              </w:rPr>
              <w:fldChar w:fldCharType="separate"/>
            </w:r>
            <w:r>
              <w:rPr>
                <w:noProof/>
                <w:webHidden/>
              </w:rPr>
              <w:t>1</w:t>
            </w:r>
            <w:r>
              <w:rPr>
                <w:noProof/>
                <w:webHidden/>
              </w:rPr>
              <w:fldChar w:fldCharType="end"/>
            </w:r>
          </w:hyperlink>
        </w:p>
        <w:p w14:paraId="474ABF19" w14:textId="4E6D96ED" w:rsidR="00B63FEF" w:rsidRDefault="00E6402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1739832" w:history="1">
            <w:r w:rsidR="00B63FEF" w:rsidRPr="00765EF7">
              <w:rPr>
                <w:rStyle w:val="Hyperlink"/>
                <w:noProof/>
              </w:rPr>
              <w:t>2</w:t>
            </w:r>
            <w:r w:rsidR="00B63FEF">
              <w:rPr>
                <w:rFonts w:asciiTheme="minorHAnsi" w:eastAsiaTheme="minorEastAsia" w:hAnsiTheme="minorHAnsi" w:cstheme="minorBidi"/>
                <w:noProof/>
                <w:sz w:val="22"/>
                <w:szCs w:val="22"/>
                <w:lang w:eastAsia="en-GB"/>
              </w:rPr>
              <w:tab/>
            </w:r>
            <w:r w:rsidR="00B63FEF" w:rsidRPr="00765EF7">
              <w:rPr>
                <w:rStyle w:val="Hyperlink"/>
                <w:noProof/>
              </w:rPr>
              <w:t>The MPAI approach to AI systems</w:t>
            </w:r>
            <w:r w:rsidR="00B63FEF">
              <w:rPr>
                <w:noProof/>
                <w:webHidden/>
              </w:rPr>
              <w:tab/>
            </w:r>
            <w:r w:rsidR="00B63FEF">
              <w:rPr>
                <w:noProof/>
                <w:webHidden/>
              </w:rPr>
              <w:fldChar w:fldCharType="begin"/>
            </w:r>
            <w:r w:rsidR="00B63FEF">
              <w:rPr>
                <w:noProof/>
                <w:webHidden/>
              </w:rPr>
              <w:instrText xml:space="preserve"> PAGEREF _Toc71739832 \h </w:instrText>
            </w:r>
            <w:r w:rsidR="00B63FEF">
              <w:rPr>
                <w:noProof/>
                <w:webHidden/>
              </w:rPr>
            </w:r>
            <w:r w:rsidR="00B63FEF">
              <w:rPr>
                <w:noProof/>
                <w:webHidden/>
              </w:rPr>
              <w:fldChar w:fldCharType="separate"/>
            </w:r>
            <w:r w:rsidR="00B63FEF">
              <w:rPr>
                <w:noProof/>
                <w:webHidden/>
              </w:rPr>
              <w:t>1</w:t>
            </w:r>
            <w:r w:rsidR="00B63FEF">
              <w:rPr>
                <w:noProof/>
                <w:webHidden/>
              </w:rPr>
              <w:fldChar w:fldCharType="end"/>
            </w:r>
          </w:hyperlink>
        </w:p>
        <w:p w14:paraId="19920597" w14:textId="7C492119" w:rsidR="00B63FEF" w:rsidRDefault="00E6402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1739833" w:history="1">
            <w:r w:rsidR="00B63FEF" w:rsidRPr="00765EF7">
              <w:rPr>
                <w:rStyle w:val="Hyperlink"/>
                <w:noProof/>
              </w:rPr>
              <w:t>3</w:t>
            </w:r>
            <w:r w:rsidR="00B63FEF">
              <w:rPr>
                <w:rFonts w:asciiTheme="minorHAnsi" w:eastAsiaTheme="minorEastAsia" w:hAnsiTheme="minorHAnsi" w:cstheme="minorBidi"/>
                <w:noProof/>
                <w:sz w:val="22"/>
                <w:szCs w:val="22"/>
                <w:lang w:eastAsia="en-GB"/>
              </w:rPr>
              <w:tab/>
            </w:r>
            <w:r w:rsidR="00B63FEF" w:rsidRPr="00765EF7">
              <w:rPr>
                <w:rStyle w:val="Hyperlink"/>
                <w:noProof/>
              </w:rPr>
              <w:t>The MPAI ecosystem</w:t>
            </w:r>
            <w:r w:rsidR="00B63FEF">
              <w:rPr>
                <w:noProof/>
                <w:webHidden/>
              </w:rPr>
              <w:tab/>
            </w:r>
            <w:r w:rsidR="00B63FEF">
              <w:rPr>
                <w:noProof/>
                <w:webHidden/>
              </w:rPr>
              <w:fldChar w:fldCharType="begin"/>
            </w:r>
            <w:r w:rsidR="00B63FEF">
              <w:rPr>
                <w:noProof/>
                <w:webHidden/>
              </w:rPr>
              <w:instrText xml:space="preserve"> PAGEREF _Toc71739833 \h </w:instrText>
            </w:r>
            <w:r w:rsidR="00B63FEF">
              <w:rPr>
                <w:noProof/>
                <w:webHidden/>
              </w:rPr>
            </w:r>
            <w:r w:rsidR="00B63FEF">
              <w:rPr>
                <w:noProof/>
                <w:webHidden/>
              </w:rPr>
              <w:fldChar w:fldCharType="separate"/>
            </w:r>
            <w:r w:rsidR="00B63FEF">
              <w:rPr>
                <w:noProof/>
                <w:webHidden/>
              </w:rPr>
              <w:t>2</w:t>
            </w:r>
            <w:r w:rsidR="00B63FEF">
              <w:rPr>
                <w:noProof/>
                <w:webHidden/>
              </w:rPr>
              <w:fldChar w:fldCharType="end"/>
            </w:r>
          </w:hyperlink>
        </w:p>
        <w:p w14:paraId="11ED2DBA" w14:textId="786D3B09" w:rsidR="00B63FEF" w:rsidRDefault="00E6402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1739834" w:history="1">
            <w:r w:rsidR="00B63FEF" w:rsidRPr="00765EF7">
              <w:rPr>
                <w:rStyle w:val="Hyperlink"/>
                <w:noProof/>
              </w:rPr>
              <w:t>4</w:t>
            </w:r>
            <w:r w:rsidR="00B63FEF">
              <w:rPr>
                <w:rFonts w:asciiTheme="minorHAnsi" w:eastAsiaTheme="minorEastAsia" w:hAnsiTheme="minorHAnsi" w:cstheme="minorBidi"/>
                <w:noProof/>
                <w:sz w:val="22"/>
                <w:szCs w:val="22"/>
                <w:lang w:eastAsia="en-GB"/>
              </w:rPr>
              <w:tab/>
            </w:r>
            <w:r w:rsidR="00B63FEF" w:rsidRPr="00765EF7">
              <w:rPr>
                <w:rStyle w:val="Hyperlink"/>
                <w:noProof/>
              </w:rPr>
              <w:t>The MPAI ecosystem’s infrastructure</w:t>
            </w:r>
            <w:r w:rsidR="00B63FEF">
              <w:rPr>
                <w:noProof/>
                <w:webHidden/>
              </w:rPr>
              <w:tab/>
            </w:r>
            <w:r w:rsidR="00B63FEF">
              <w:rPr>
                <w:noProof/>
                <w:webHidden/>
              </w:rPr>
              <w:fldChar w:fldCharType="begin"/>
            </w:r>
            <w:r w:rsidR="00B63FEF">
              <w:rPr>
                <w:noProof/>
                <w:webHidden/>
              </w:rPr>
              <w:instrText xml:space="preserve"> PAGEREF _Toc71739834 \h </w:instrText>
            </w:r>
            <w:r w:rsidR="00B63FEF">
              <w:rPr>
                <w:noProof/>
                <w:webHidden/>
              </w:rPr>
            </w:r>
            <w:r w:rsidR="00B63FEF">
              <w:rPr>
                <w:noProof/>
                <w:webHidden/>
              </w:rPr>
              <w:fldChar w:fldCharType="separate"/>
            </w:r>
            <w:r w:rsidR="00B63FEF">
              <w:rPr>
                <w:noProof/>
                <w:webHidden/>
              </w:rPr>
              <w:t>3</w:t>
            </w:r>
            <w:r w:rsidR="00B63FEF">
              <w:rPr>
                <w:noProof/>
                <w:webHidden/>
              </w:rPr>
              <w:fldChar w:fldCharType="end"/>
            </w:r>
          </w:hyperlink>
        </w:p>
        <w:p w14:paraId="52FFF111" w14:textId="50935A66" w:rsidR="00B63FEF" w:rsidRDefault="00E6402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1739835" w:history="1">
            <w:r w:rsidR="00B63FEF" w:rsidRPr="00765EF7">
              <w:rPr>
                <w:rStyle w:val="Hyperlink"/>
                <w:noProof/>
              </w:rPr>
              <w:t>5</w:t>
            </w:r>
            <w:r w:rsidR="00B63FEF">
              <w:rPr>
                <w:rFonts w:asciiTheme="minorHAnsi" w:eastAsiaTheme="minorEastAsia" w:hAnsiTheme="minorHAnsi" w:cstheme="minorBidi"/>
                <w:noProof/>
                <w:sz w:val="22"/>
                <w:szCs w:val="22"/>
                <w:lang w:eastAsia="en-GB"/>
              </w:rPr>
              <w:tab/>
            </w:r>
            <w:r w:rsidR="00B63FEF" w:rsidRPr="00765EF7">
              <w:rPr>
                <w:rStyle w:val="Hyperlink"/>
                <w:noProof/>
              </w:rPr>
              <w:t>Performance</w:t>
            </w:r>
            <w:r w:rsidR="00B63FEF">
              <w:rPr>
                <w:noProof/>
                <w:webHidden/>
              </w:rPr>
              <w:tab/>
            </w:r>
            <w:r w:rsidR="00B63FEF">
              <w:rPr>
                <w:noProof/>
                <w:webHidden/>
              </w:rPr>
              <w:fldChar w:fldCharType="begin"/>
            </w:r>
            <w:r w:rsidR="00B63FEF">
              <w:rPr>
                <w:noProof/>
                <w:webHidden/>
              </w:rPr>
              <w:instrText xml:space="preserve"> PAGEREF _Toc71739835 \h </w:instrText>
            </w:r>
            <w:r w:rsidR="00B63FEF">
              <w:rPr>
                <w:noProof/>
                <w:webHidden/>
              </w:rPr>
            </w:r>
            <w:r w:rsidR="00B63FEF">
              <w:rPr>
                <w:noProof/>
                <w:webHidden/>
              </w:rPr>
              <w:fldChar w:fldCharType="separate"/>
            </w:r>
            <w:r w:rsidR="00B63FEF">
              <w:rPr>
                <w:noProof/>
                <w:webHidden/>
              </w:rPr>
              <w:t>4</w:t>
            </w:r>
            <w:r w:rsidR="00B63FEF">
              <w:rPr>
                <w:noProof/>
                <w:webHidden/>
              </w:rPr>
              <w:fldChar w:fldCharType="end"/>
            </w:r>
          </w:hyperlink>
        </w:p>
        <w:p w14:paraId="3FCFF15E" w14:textId="3A944C60" w:rsidR="00B63FEF" w:rsidRDefault="00E6402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1739836" w:history="1">
            <w:r w:rsidR="00B63FEF" w:rsidRPr="00765EF7">
              <w:rPr>
                <w:rStyle w:val="Hyperlink"/>
                <w:noProof/>
              </w:rPr>
              <w:t>6</w:t>
            </w:r>
            <w:r w:rsidR="00B63FEF">
              <w:rPr>
                <w:rFonts w:asciiTheme="minorHAnsi" w:eastAsiaTheme="minorEastAsia" w:hAnsiTheme="minorHAnsi" w:cstheme="minorBidi"/>
                <w:noProof/>
                <w:sz w:val="22"/>
                <w:szCs w:val="22"/>
                <w:lang w:eastAsia="en-GB"/>
              </w:rPr>
              <w:tab/>
            </w:r>
            <w:r w:rsidR="00B63FEF" w:rsidRPr="00765EF7">
              <w:rPr>
                <w:rStyle w:val="Hyperlink"/>
                <w:noProof/>
              </w:rPr>
              <w:t>Performance Testing and Identifiers</w:t>
            </w:r>
            <w:r w:rsidR="00B63FEF">
              <w:rPr>
                <w:noProof/>
                <w:webHidden/>
              </w:rPr>
              <w:tab/>
            </w:r>
            <w:r w:rsidR="00B63FEF">
              <w:rPr>
                <w:noProof/>
                <w:webHidden/>
              </w:rPr>
              <w:fldChar w:fldCharType="begin"/>
            </w:r>
            <w:r w:rsidR="00B63FEF">
              <w:rPr>
                <w:noProof/>
                <w:webHidden/>
              </w:rPr>
              <w:instrText xml:space="preserve"> PAGEREF _Toc71739836 \h </w:instrText>
            </w:r>
            <w:r w:rsidR="00B63FEF">
              <w:rPr>
                <w:noProof/>
                <w:webHidden/>
              </w:rPr>
            </w:r>
            <w:r w:rsidR="00B63FEF">
              <w:rPr>
                <w:noProof/>
                <w:webHidden/>
              </w:rPr>
              <w:fldChar w:fldCharType="separate"/>
            </w:r>
            <w:r w:rsidR="00B63FEF">
              <w:rPr>
                <w:noProof/>
                <w:webHidden/>
              </w:rPr>
              <w:t>4</w:t>
            </w:r>
            <w:r w:rsidR="00B63FEF">
              <w:rPr>
                <w:noProof/>
                <w:webHidden/>
              </w:rPr>
              <w:fldChar w:fldCharType="end"/>
            </w:r>
          </w:hyperlink>
        </w:p>
        <w:p w14:paraId="276B74F9" w14:textId="54006784" w:rsidR="00B63FEF" w:rsidRDefault="00E6402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71739837" w:history="1">
            <w:r w:rsidR="00B63FEF" w:rsidRPr="00765EF7">
              <w:rPr>
                <w:rStyle w:val="Hyperlink"/>
                <w:noProof/>
              </w:rPr>
              <w:t>7</w:t>
            </w:r>
            <w:r w:rsidR="00B63FEF">
              <w:rPr>
                <w:rFonts w:asciiTheme="minorHAnsi" w:eastAsiaTheme="minorEastAsia" w:hAnsiTheme="minorHAnsi" w:cstheme="minorBidi"/>
                <w:noProof/>
                <w:sz w:val="22"/>
                <w:szCs w:val="22"/>
                <w:lang w:eastAsia="en-GB"/>
              </w:rPr>
              <w:tab/>
            </w:r>
            <w:r w:rsidR="00B63FEF" w:rsidRPr="00765EF7">
              <w:rPr>
                <w:rStyle w:val="Hyperlink"/>
                <w:noProof/>
              </w:rPr>
              <w:t>Scope of Performance Testing</w:t>
            </w:r>
            <w:r w:rsidR="00B63FEF">
              <w:rPr>
                <w:noProof/>
                <w:webHidden/>
              </w:rPr>
              <w:tab/>
            </w:r>
            <w:r w:rsidR="00B63FEF">
              <w:rPr>
                <w:noProof/>
                <w:webHidden/>
              </w:rPr>
              <w:fldChar w:fldCharType="begin"/>
            </w:r>
            <w:r w:rsidR="00B63FEF">
              <w:rPr>
                <w:noProof/>
                <w:webHidden/>
              </w:rPr>
              <w:instrText xml:space="preserve"> PAGEREF _Toc71739837 \h </w:instrText>
            </w:r>
            <w:r w:rsidR="00B63FEF">
              <w:rPr>
                <w:noProof/>
                <w:webHidden/>
              </w:rPr>
            </w:r>
            <w:r w:rsidR="00B63FEF">
              <w:rPr>
                <w:noProof/>
                <w:webHidden/>
              </w:rPr>
              <w:fldChar w:fldCharType="separate"/>
            </w:r>
            <w:r w:rsidR="00B63FEF">
              <w:rPr>
                <w:noProof/>
                <w:webHidden/>
              </w:rPr>
              <w:t>5</w:t>
            </w:r>
            <w:r w:rsidR="00B63FEF">
              <w:rPr>
                <w:noProof/>
                <w:webHidden/>
              </w:rPr>
              <w:fldChar w:fldCharType="end"/>
            </w:r>
          </w:hyperlink>
        </w:p>
        <w:p w14:paraId="6073356B" w14:textId="434C9B48" w:rsidR="00B63FEF" w:rsidRDefault="00E6402B">
          <w:pPr>
            <w:pStyle w:val="TOC1"/>
            <w:tabs>
              <w:tab w:val="right" w:leader="dot" w:pos="9345"/>
            </w:tabs>
            <w:rPr>
              <w:rFonts w:asciiTheme="minorHAnsi" w:eastAsiaTheme="minorEastAsia" w:hAnsiTheme="minorHAnsi" w:cstheme="minorBidi"/>
              <w:noProof/>
              <w:sz w:val="22"/>
              <w:szCs w:val="22"/>
              <w:lang w:eastAsia="en-GB"/>
            </w:rPr>
          </w:pPr>
          <w:hyperlink w:anchor="_Toc71739838" w:history="1">
            <w:r w:rsidR="00B63FEF" w:rsidRPr="00765EF7">
              <w:rPr>
                <w:rStyle w:val="Hyperlink"/>
                <w:noProof/>
              </w:rPr>
              <w:t>Annex 1</w:t>
            </w:r>
            <w:r w:rsidR="00B63FEF">
              <w:rPr>
                <w:noProof/>
                <w:webHidden/>
              </w:rPr>
              <w:tab/>
            </w:r>
            <w:r w:rsidR="00B63FEF">
              <w:rPr>
                <w:noProof/>
                <w:webHidden/>
              </w:rPr>
              <w:fldChar w:fldCharType="begin"/>
            </w:r>
            <w:r w:rsidR="00B63FEF">
              <w:rPr>
                <w:noProof/>
                <w:webHidden/>
              </w:rPr>
              <w:instrText xml:space="preserve"> PAGEREF _Toc71739838 \h </w:instrText>
            </w:r>
            <w:r w:rsidR="00B63FEF">
              <w:rPr>
                <w:noProof/>
                <w:webHidden/>
              </w:rPr>
            </w:r>
            <w:r w:rsidR="00B63FEF">
              <w:rPr>
                <w:noProof/>
                <w:webHidden/>
              </w:rPr>
              <w:fldChar w:fldCharType="separate"/>
            </w:r>
            <w:r w:rsidR="00B63FEF">
              <w:rPr>
                <w:noProof/>
                <w:webHidden/>
              </w:rPr>
              <w:t>6</w:t>
            </w:r>
            <w:r w:rsidR="00B63FEF">
              <w:rPr>
                <w:noProof/>
                <w:webHidden/>
              </w:rPr>
              <w:fldChar w:fldCharType="end"/>
            </w:r>
          </w:hyperlink>
        </w:p>
        <w:p w14:paraId="3ED53638" w14:textId="1C4EC78C" w:rsidR="00B63FEF" w:rsidRDefault="00E6402B">
          <w:pPr>
            <w:pStyle w:val="TOC1"/>
            <w:tabs>
              <w:tab w:val="right" w:leader="dot" w:pos="9345"/>
            </w:tabs>
            <w:rPr>
              <w:rFonts w:asciiTheme="minorHAnsi" w:eastAsiaTheme="minorEastAsia" w:hAnsiTheme="minorHAnsi" w:cstheme="minorBidi"/>
              <w:noProof/>
              <w:sz w:val="22"/>
              <w:szCs w:val="22"/>
              <w:lang w:eastAsia="en-GB"/>
            </w:rPr>
          </w:pPr>
          <w:hyperlink w:anchor="_Toc71739839" w:history="1">
            <w:r w:rsidR="00B63FEF" w:rsidRPr="00765EF7">
              <w:rPr>
                <w:rStyle w:val="Hyperlink"/>
                <w:noProof/>
              </w:rPr>
              <w:t>Annex 2</w:t>
            </w:r>
            <w:r w:rsidR="00B63FEF">
              <w:rPr>
                <w:noProof/>
                <w:webHidden/>
              </w:rPr>
              <w:tab/>
            </w:r>
            <w:r w:rsidR="00B63FEF">
              <w:rPr>
                <w:noProof/>
                <w:webHidden/>
              </w:rPr>
              <w:fldChar w:fldCharType="begin"/>
            </w:r>
            <w:r w:rsidR="00B63FEF">
              <w:rPr>
                <w:noProof/>
                <w:webHidden/>
              </w:rPr>
              <w:instrText xml:space="preserve"> PAGEREF _Toc71739839 \h </w:instrText>
            </w:r>
            <w:r w:rsidR="00B63FEF">
              <w:rPr>
                <w:noProof/>
                <w:webHidden/>
              </w:rPr>
            </w:r>
            <w:r w:rsidR="00B63FEF">
              <w:rPr>
                <w:noProof/>
                <w:webHidden/>
              </w:rPr>
              <w:fldChar w:fldCharType="separate"/>
            </w:r>
            <w:r w:rsidR="00B63FEF">
              <w:rPr>
                <w:noProof/>
                <w:webHidden/>
              </w:rPr>
              <w:t>8</w:t>
            </w:r>
            <w:r w:rsidR="00B63FEF">
              <w:rPr>
                <w:noProof/>
                <w:webHidden/>
              </w:rPr>
              <w:fldChar w:fldCharType="end"/>
            </w:r>
          </w:hyperlink>
        </w:p>
        <w:p w14:paraId="4C8A2B5D" w14:textId="154A0819" w:rsidR="00B63FEF" w:rsidRDefault="00B63FEF">
          <w:r>
            <w:rPr>
              <w:b/>
              <w:bCs/>
              <w:noProof/>
            </w:rPr>
            <w:fldChar w:fldCharType="end"/>
          </w:r>
        </w:p>
      </w:sdtContent>
    </w:sdt>
    <w:p w14:paraId="4AC4E57A" w14:textId="1B3EBBAB" w:rsidR="003D2DDB" w:rsidRDefault="003D2DDB" w:rsidP="00C553ED">
      <w:pPr>
        <w:jc w:val="both"/>
      </w:pPr>
    </w:p>
    <w:p w14:paraId="3CD54F28" w14:textId="2721D9BA" w:rsidR="00C553ED" w:rsidRDefault="00C553ED" w:rsidP="00C553ED">
      <w:pPr>
        <w:pStyle w:val="Heading1"/>
      </w:pPr>
      <w:bookmarkStart w:id="0" w:name="_Toc71739831"/>
      <w:r>
        <w:t>Introduction</w:t>
      </w:r>
      <w:bookmarkEnd w:id="0"/>
    </w:p>
    <w:p w14:paraId="50B2510F" w14:textId="54904C2C" w:rsidR="00C553ED" w:rsidRDefault="00C553ED" w:rsidP="00C553ED">
      <w:pPr>
        <w:jc w:val="both"/>
      </w:pPr>
      <w:r>
        <w:t>At its 4</w:t>
      </w:r>
      <w:r w:rsidRPr="00C553ED">
        <w:rPr>
          <w:vertAlign w:val="superscript"/>
        </w:rPr>
        <w:t>th</w:t>
      </w:r>
      <w:r>
        <w:t xml:space="preserve"> General Assembly</w:t>
      </w:r>
      <w:r w:rsidR="00481B2E">
        <w:t xml:space="preserve"> </w:t>
      </w:r>
      <w:r w:rsidR="00A356EF">
        <w:t>on 20 January 2021</w:t>
      </w:r>
      <w:r w:rsidR="00520ABF">
        <w:t>,</w:t>
      </w:r>
      <w:r>
        <w:t xml:space="preserve"> MPAI approved the MPAI Manifesto (N130)</w:t>
      </w:r>
      <w:r w:rsidR="00B45DF4">
        <w:t>. The Manifesto</w:t>
      </w:r>
      <w:r>
        <w:t xml:space="preserve"> identifies the main features of </w:t>
      </w:r>
      <w:r w:rsidR="00574BF1">
        <w:t>MPAI’s</w:t>
      </w:r>
      <w:r>
        <w:t xml:space="preserve"> mission buil</w:t>
      </w:r>
      <w:r w:rsidR="00926719">
        <w:t>t</w:t>
      </w:r>
      <w:r>
        <w:t xml:space="preserve"> on the principles laid down in the MPAI Statutes (N80).</w:t>
      </w:r>
    </w:p>
    <w:p w14:paraId="32D93D85" w14:textId="13CBC8EA" w:rsidR="00C553ED" w:rsidRDefault="00C553ED" w:rsidP="00C553ED">
      <w:pPr>
        <w:jc w:val="both"/>
      </w:pPr>
      <w:r>
        <w:t xml:space="preserve">The last </w:t>
      </w:r>
      <w:r w:rsidR="00EB2351">
        <w:t>paragraph</w:t>
      </w:r>
      <w:r>
        <w:t xml:space="preserve"> of the Manifesto re</w:t>
      </w:r>
      <w:r w:rsidR="00B45DF4">
        <w:t>ads:</w:t>
      </w:r>
    </w:p>
    <w:p w14:paraId="17CBD644" w14:textId="01E7AEFF" w:rsidR="00C553ED" w:rsidRDefault="00C553ED" w:rsidP="00C553ED">
      <w:pPr>
        <w:jc w:val="both"/>
      </w:pPr>
    </w:p>
    <w:p w14:paraId="66C9944B" w14:textId="1E3C4F10" w:rsidR="00C553ED" w:rsidRPr="00C553ED" w:rsidRDefault="00C553ED" w:rsidP="00C553ED">
      <w:pPr>
        <w:ind w:left="720"/>
        <w:jc w:val="both"/>
        <w:rPr>
          <w:i/>
          <w:iCs/>
        </w:rPr>
      </w:pPr>
      <w:r w:rsidRPr="00C553ED">
        <w:rPr>
          <w:i/>
          <w:iCs/>
        </w:rPr>
        <w:t>Finally, although it is a technical body, MPAI is aware of the revolutionary impact AI will have on the future of human society. MPAI pledges to address ethical questions raised by its technical work with the involvement of high-profile external thinkers. The initial significant step is to enable the understanding of the inner working of complex AI systems.</w:t>
      </w:r>
    </w:p>
    <w:p w14:paraId="0AB1D9DB" w14:textId="63FF4D25" w:rsidR="00C553ED" w:rsidRDefault="00C553ED" w:rsidP="00C553ED">
      <w:pPr>
        <w:jc w:val="both"/>
      </w:pPr>
    </w:p>
    <w:p w14:paraId="3FD1B065" w14:textId="36ACB00C" w:rsidR="00E6026E" w:rsidRDefault="00C553ED" w:rsidP="00C553ED">
      <w:pPr>
        <w:jc w:val="both"/>
      </w:pPr>
      <w:r>
        <w:t>Th</w:t>
      </w:r>
      <w:r w:rsidR="00EB2351">
        <w:t xml:space="preserve">e paragraph </w:t>
      </w:r>
      <w:r w:rsidR="00E6026E">
        <w:t xml:space="preserve">stresses the fact that an Artificial Intelligence (AI) system – a system that uses AI to achieve goals that often could not </w:t>
      </w:r>
      <w:r w:rsidR="00481B2E">
        <w:t xml:space="preserve">be achieved </w:t>
      </w:r>
      <w:r w:rsidR="00E6026E">
        <w:t xml:space="preserve">or </w:t>
      </w:r>
      <w:r w:rsidR="00481B2E">
        <w:t xml:space="preserve">could </w:t>
      </w:r>
      <w:r w:rsidR="00E6026E">
        <w:t xml:space="preserve">only be achieved </w:t>
      </w:r>
      <w:r w:rsidR="00481B2E">
        <w:t xml:space="preserve">poorly </w:t>
      </w:r>
      <w:r w:rsidR="00E6026E">
        <w:t xml:space="preserve">with traditional technologies – </w:t>
      </w:r>
      <w:r w:rsidR="00A356EF">
        <w:t>can</w:t>
      </w:r>
      <w:r w:rsidR="00E6026E">
        <w:t xml:space="preserve"> be tested for performance before it can be accepted by a user. </w:t>
      </w:r>
      <w:r w:rsidR="00A356EF">
        <w:t>This is</w:t>
      </w:r>
      <w:r w:rsidR="00AD13E7">
        <w:t xml:space="preserve"> important</w:t>
      </w:r>
      <w:r w:rsidR="00A356EF">
        <w:t xml:space="preserve"> because, unlike other data processing-based standards, </w:t>
      </w:r>
      <w:r w:rsidR="00162E1F">
        <w:t xml:space="preserve">the performance of </w:t>
      </w:r>
      <w:r w:rsidR="00A356EF">
        <w:t xml:space="preserve">AI systems often </w:t>
      </w:r>
      <w:r w:rsidR="00162E1F">
        <w:t>depends on how the system has been trained.</w:t>
      </w:r>
      <w:r w:rsidR="00A356EF">
        <w:t xml:space="preserve"> </w:t>
      </w:r>
      <w:r w:rsidR="00E6026E">
        <w:t>Ethic</w:t>
      </w:r>
      <w:r w:rsidR="00401B89">
        <w:t xml:space="preserve">al requirements </w:t>
      </w:r>
      <w:r w:rsidR="00E6026E">
        <w:t>indicate a range of non-technical requirem</w:t>
      </w:r>
      <w:r w:rsidR="00401B89">
        <w:softHyphen/>
      </w:r>
      <w:r w:rsidR="00E6026E">
        <w:t xml:space="preserve">ents that an AI system </w:t>
      </w:r>
      <w:r w:rsidR="00162E1F">
        <w:t>shall</w:t>
      </w:r>
      <w:r w:rsidR="00E6026E">
        <w:t xml:space="preserve"> satisfy beyon</w:t>
      </w:r>
      <w:r w:rsidR="00BC1308">
        <w:t>d</w:t>
      </w:r>
      <w:r w:rsidR="00E6026E">
        <w:t xml:space="preserve"> those of technical performance.</w:t>
      </w:r>
    </w:p>
    <w:p w14:paraId="1DD4CD9E" w14:textId="44D6678A" w:rsidR="00BC1308" w:rsidRDefault="00BC1308" w:rsidP="00C553ED">
      <w:pPr>
        <w:jc w:val="both"/>
      </w:pPr>
      <w:r>
        <w:t xml:space="preserve">Ethical is an attribute that many researchers are trying to attach to AI systems. This is an area that may or may not provide practical results if an AI system is taken as a </w:t>
      </w:r>
      <w:r w:rsidR="000B6508">
        <w:t>black box</w:t>
      </w:r>
      <w:r>
        <w:t>.</w:t>
      </w:r>
    </w:p>
    <w:p w14:paraId="543F732F" w14:textId="45C9A9E2" w:rsidR="00C553ED" w:rsidRDefault="00BC1308" w:rsidP="00C553ED">
      <w:pPr>
        <w:jc w:val="both"/>
      </w:pPr>
      <w:r>
        <w:t>MPAI</w:t>
      </w:r>
      <w:r w:rsidR="00AB0101">
        <w:t>’s objective</w:t>
      </w:r>
      <w:r>
        <w:t xml:space="preserve"> is </w:t>
      </w:r>
      <w:r w:rsidR="00AB0101">
        <w:t xml:space="preserve">to </w:t>
      </w:r>
      <w:r>
        <w:t xml:space="preserve">achieve </w:t>
      </w:r>
      <w:r w:rsidR="00AB0101">
        <w:t xml:space="preserve">a </w:t>
      </w:r>
      <w:r>
        <w:t xml:space="preserve">usable </w:t>
      </w:r>
      <w:r w:rsidR="00AB0101">
        <w:t xml:space="preserve">solution </w:t>
      </w:r>
      <w:r>
        <w:t>by making assumption</w:t>
      </w:r>
      <w:r w:rsidR="000B6508">
        <w:t>s</w:t>
      </w:r>
      <w:r>
        <w:t xml:space="preserve"> about the internal structure of </w:t>
      </w:r>
      <w:r w:rsidR="00AB0101">
        <w:t>an</w:t>
      </w:r>
      <w:r>
        <w:t xml:space="preserve"> AI system</w:t>
      </w:r>
      <w:r w:rsidR="00D26AB8">
        <w:t xml:space="preserve"> </w:t>
      </w:r>
      <w:r w:rsidR="00AB0101">
        <w:t xml:space="preserve">with </w:t>
      </w:r>
      <w:r w:rsidR="00D26AB8">
        <w:t>level</w:t>
      </w:r>
      <w:r w:rsidR="003F16FC">
        <w:t>s</w:t>
      </w:r>
      <w:r w:rsidR="00D26AB8">
        <w:t xml:space="preserve"> of guarantee about the “ethical performance” of an AI system that implements an MPAI standard</w:t>
      </w:r>
      <w:r w:rsidR="0056680C">
        <w:t>. I</w:t>
      </w:r>
      <w:r w:rsidR="00D26AB8">
        <w:t>n the following</w:t>
      </w:r>
      <w:r w:rsidR="0056680C">
        <w:t>, such a system is</w:t>
      </w:r>
      <w:r w:rsidR="00D26AB8">
        <w:t xml:space="preserve"> called</w:t>
      </w:r>
      <w:r>
        <w:t xml:space="preserve"> Implementation</w:t>
      </w:r>
      <w:r w:rsidR="00D26AB8">
        <w:t>.</w:t>
      </w:r>
    </w:p>
    <w:p w14:paraId="58BFD564" w14:textId="775F8882" w:rsidR="00BC07FA" w:rsidRDefault="00BC07FA" w:rsidP="00C553ED">
      <w:pPr>
        <w:jc w:val="both"/>
      </w:pPr>
      <w:r>
        <w:t xml:space="preserve">This is </w:t>
      </w:r>
      <w:r w:rsidR="00B46E97">
        <w:t xml:space="preserve">a </w:t>
      </w:r>
      <w:r>
        <w:t>Working Draft of</w:t>
      </w:r>
      <w:r w:rsidRPr="00BC07FA">
        <w:t xml:space="preserve"> </w:t>
      </w:r>
      <w:r>
        <w:t>a document that is proposed to be an MPAI standard.</w:t>
      </w:r>
    </w:p>
    <w:p w14:paraId="30236C56" w14:textId="41075DF3" w:rsidR="00AB0101" w:rsidRDefault="00AB0101" w:rsidP="00C553ED">
      <w:pPr>
        <w:jc w:val="both"/>
      </w:pPr>
      <w:r>
        <w:lastRenderedPageBreak/>
        <w:t>Chapter 2 describes the MPAI approach and its basic elements. Chapter 3 defines the MPAI ecosystem and its components. Chapter 4 introduces Identifiers</w:t>
      </w:r>
      <w:r w:rsidR="0071534D">
        <w:t>. Chapter 5 defines Performance</w:t>
      </w:r>
      <w:r w:rsidR="00BC07FA">
        <w:t>.</w:t>
      </w:r>
      <w:r w:rsidR="0071534D">
        <w:t xml:space="preserve"> Chapter 6 </w:t>
      </w:r>
      <w:r w:rsidR="00BC07FA">
        <w:t xml:space="preserve">specifies how and by whom </w:t>
      </w:r>
      <w:r w:rsidR="0071534D">
        <w:t xml:space="preserve">Performance </w:t>
      </w:r>
      <w:r w:rsidR="002F435C">
        <w:t xml:space="preserve">will be </w:t>
      </w:r>
      <w:r w:rsidR="0071534D">
        <w:t>Test</w:t>
      </w:r>
      <w:r w:rsidR="002F435C">
        <w:t>ed</w:t>
      </w:r>
      <w:r w:rsidR="0071534D">
        <w:t>. Chapter 7 acknowledges the current state o</w:t>
      </w:r>
      <w:r w:rsidR="00BC07FA">
        <w:t>f</w:t>
      </w:r>
      <w:r w:rsidR="0071534D">
        <w:t xml:space="preserve"> de</w:t>
      </w:r>
      <w:r w:rsidR="00BC07FA">
        <w:t>v</w:t>
      </w:r>
      <w:r w:rsidR="0071534D">
        <w:t>elopment of the subject</w:t>
      </w:r>
      <w:r w:rsidR="002F435C">
        <w:t xml:space="preserve"> being investigated</w:t>
      </w:r>
      <w:r w:rsidR="0071534D">
        <w:t xml:space="preserve">. </w:t>
      </w:r>
      <w:r>
        <w:t xml:space="preserve">Annex 1 </w:t>
      </w:r>
      <w:r w:rsidR="0071534D">
        <w:t xml:space="preserve">formalises the terminology used in </w:t>
      </w:r>
      <w:r w:rsidR="00CD4AA0">
        <w:t xml:space="preserve">this </w:t>
      </w:r>
      <w:r w:rsidR="0071534D">
        <w:t>document and Annex 2 outlines a possible structure of Identifiers.</w:t>
      </w:r>
    </w:p>
    <w:p w14:paraId="1E2D69E1" w14:textId="216F8D29" w:rsidR="00926719" w:rsidRDefault="00926719" w:rsidP="00926719">
      <w:pPr>
        <w:pStyle w:val="Heading1"/>
      </w:pPr>
      <w:bookmarkStart w:id="1" w:name="_Toc71739832"/>
      <w:bookmarkStart w:id="2" w:name="_Hlk70533884"/>
      <w:r>
        <w:t>The MPAI approach to AI systems</w:t>
      </w:r>
      <w:bookmarkEnd w:id="1"/>
    </w:p>
    <w:p w14:paraId="69DB9C2E" w14:textId="444F22A1" w:rsidR="003F16FC" w:rsidRDefault="00926719" w:rsidP="00926719">
      <w:pPr>
        <w:jc w:val="both"/>
      </w:pPr>
      <w:r>
        <w:t xml:space="preserve">MPAI standards </w:t>
      </w:r>
      <w:r w:rsidR="003F16FC">
        <w:t xml:space="preserve">target components and </w:t>
      </w:r>
      <w:r>
        <w:t>systems enabled by data coding technologies, especially</w:t>
      </w:r>
      <w:r w:rsidR="00E35136">
        <w:t>, but not necessarily</w:t>
      </w:r>
      <w:r w:rsidR="00520ABF">
        <w:t>,</w:t>
      </w:r>
      <w:r>
        <w:t xml:space="preserve"> using AI.</w:t>
      </w:r>
      <w:r w:rsidR="003F16FC">
        <w:t xml:space="preserve"> </w:t>
      </w:r>
      <w:r>
        <w:t xml:space="preserve">MPAI </w:t>
      </w:r>
      <w:r w:rsidR="00A549EF">
        <w:t>sub</w:t>
      </w:r>
      <w:r>
        <w:t xml:space="preserve">divides an </w:t>
      </w:r>
      <w:r w:rsidR="003F16FC">
        <w:t>Implement</w:t>
      </w:r>
      <w:r w:rsidR="00481B2E">
        <w:t>at</w:t>
      </w:r>
      <w:r w:rsidR="003F16FC">
        <w:t xml:space="preserve">ion of </w:t>
      </w:r>
      <w:r w:rsidR="00D26AB8">
        <w:t>an MPAI-</w:t>
      </w:r>
      <w:r w:rsidR="003F16FC">
        <w:t>specified</w:t>
      </w:r>
      <w:r w:rsidR="00D26AB8">
        <w:t xml:space="preserve"> Use Case </w:t>
      </w:r>
      <w:r>
        <w:t xml:space="preserve">into functional components called AI Modules (AIM). </w:t>
      </w:r>
      <w:r w:rsidR="003F16FC">
        <w:t>AI systems implementing</w:t>
      </w:r>
      <w:r w:rsidR="00481B2E">
        <w:t xml:space="preserve"> </w:t>
      </w:r>
      <w:r w:rsidR="003F16FC">
        <w:t xml:space="preserve">a Use Case </w:t>
      </w:r>
      <w:r w:rsidR="0071534D">
        <w:t>and AIM</w:t>
      </w:r>
      <w:r w:rsidR="00CD4AA0">
        <w:t>s</w:t>
      </w:r>
      <w:r w:rsidR="0071534D">
        <w:t xml:space="preserve"> standardised by an MPAI standard </w:t>
      </w:r>
      <w:r w:rsidR="00481B2E">
        <w:t xml:space="preserve">are </w:t>
      </w:r>
      <w:r w:rsidR="003F16FC">
        <w:t>both called Implementations.</w:t>
      </w:r>
    </w:p>
    <w:p w14:paraId="0E868B62" w14:textId="558278D3" w:rsidR="00926719" w:rsidRDefault="003F16FC" w:rsidP="00926719">
      <w:pPr>
        <w:jc w:val="both"/>
      </w:pPr>
      <w:r>
        <w:t xml:space="preserve">MPAI assumes Implementations </w:t>
      </w:r>
      <w:r w:rsidR="00926719">
        <w:t>us</w:t>
      </w:r>
      <w:r>
        <w:t>e</w:t>
      </w:r>
      <w:r w:rsidR="00926719">
        <w:t xml:space="preserve"> Artificial Intelligence (AI) or Machine Learning (ML) or traditional Data Processing (DP)</w:t>
      </w:r>
      <w:r w:rsidR="00D26AB8">
        <w:t xml:space="preserve"> or a combination of these</w:t>
      </w:r>
      <w:r w:rsidR="00926719">
        <w:t xml:space="preserve">. </w:t>
      </w:r>
      <w:r w:rsidR="00520ABF">
        <w:t>The i</w:t>
      </w:r>
      <w:r w:rsidR="00926719">
        <w:t xml:space="preserve">mplementation </w:t>
      </w:r>
      <w:r w:rsidR="00520ABF">
        <w:t xml:space="preserve">technologies </w:t>
      </w:r>
      <w:r w:rsidR="00926719">
        <w:t>can be hardware or software</w:t>
      </w:r>
      <w:r w:rsidR="00E35136">
        <w:t xml:space="preserve"> or mixed hardware and software</w:t>
      </w:r>
      <w:r w:rsidR="00926719">
        <w:t xml:space="preserve">. </w:t>
      </w:r>
    </w:p>
    <w:p w14:paraId="5A9DE18D" w14:textId="4FF5943A" w:rsidR="00926719" w:rsidRDefault="003F16FC" w:rsidP="00926719">
      <w:pPr>
        <w:jc w:val="both"/>
      </w:pPr>
      <w:r>
        <w:t>A</w:t>
      </w:r>
      <w:r w:rsidR="00926719">
        <w:t xml:space="preserve">n AI </w:t>
      </w:r>
      <w:r>
        <w:t>s</w:t>
      </w:r>
      <w:r w:rsidR="00926719">
        <w:t>ystem</w:t>
      </w:r>
      <w:r w:rsidR="00E35136">
        <w:t xml:space="preserve"> </w:t>
      </w:r>
      <w:r>
        <w:t>implementing a Use Case i</w:t>
      </w:r>
      <w:r w:rsidR="00926719">
        <w:t>s an aggregation of interconnec</w:t>
      </w:r>
      <w:r w:rsidR="00E35136">
        <w:softHyphen/>
      </w:r>
      <w:r w:rsidR="00926719">
        <w:t>ted AIMs executed in</w:t>
      </w:r>
      <w:r w:rsidR="00D26AB8">
        <w:t>side</w:t>
      </w:r>
      <w:r w:rsidR="00926719">
        <w:t xml:space="preserve"> an AI Frame</w:t>
      </w:r>
      <w:r w:rsidR="00520ABF">
        <w:softHyphen/>
      </w:r>
      <w:r w:rsidR="00926719">
        <w:t xml:space="preserve">work (AIF). MPAI is developing </w:t>
      </w:r>
      <w:r>
        <w:t xml:space="preserve">and plans on releasing </w:t>
      </w:r>
      <w:r w:rsidR="00D26AB8">
        <w:t xml:space="preserve">such an AI Framework </w:t>
      </w:r>
      <w:r w:rsidR="00A356EF">
        <w:t xml:space="preserve">(MPAI-AIF) </w:t>
      </w:r>
      <w:r>
        <w:t xml:space="preserve">standard </w:t>
      </w:r>
      <w:r w:rsidR="00926719">
        <w:t xml:space="preserve">in July 2021. </w:t>
      </w:r>
    </w:p>
    <w:p w14:paraId="75E2CBD7" w14:textId="52AC0BEB" w:rsidR="00926719" w:rsidRDefault="00926719" w:rsidP="00926719">
      <w:pPr>
        <w:jc w:val="both"/>
      </w:pPr>
      <w:r>
        <w:t xml:space="preserve">The 2 basic elements of MPAI standardisation are represented in </w:t>
      </w:r>
      <w:r>
        <w:fldChar w:fldCharType="begin"/>
      </w:r>
      <w:r>
        <w:instrText xml:space="preserve"> REF _Ref62751233 \h </w:instrText>
      </w:r>
      <w:r>
        <w:fldChar w:fldCharType="separate"/>
      </w:r>
      <w:r w:rsidR="00A80215" w:rsidRPr="00D83378">
        <w:rPr>
          <w:i/>
        </w:rPr>
        <w:t xml:space="preserve">Figure </w:t>
      </w:r>
      <w:r w:rsidR="00A80215">
        <w:rPr>
          <w:i/>
          <w:noProof/>
        </w:rPr>
        <w:t>1</w:t>
      </w:r>
      <w:r>
        <w:fldChar w:fldCharType="end"/>
      </w:r>
      <w:r>
        <w:t xml:space="preserve"> and </w:t>
      </w:r>
      <w:r>
        <w:fldChar w:fldCharType="begin"/>
      </w:r>
      <w:r>
        <w:instrText xml:space="preserve"> REF _Ref67822141 \h </w:instrText>
      </w:r>
      <w:r>
        <w:fldChar w:fldCharType="separate"/>
      </w:r>
      <w:r w:rsidR="00A80215" w:rsidRPr="00D83378">
        <w:rPr>
          <w:i/>
        </w:rPr>
        <w:t xml:space="preserve">Figure </w:t>
      </w:r>
      <w:r w:rsidR="00A80215">
        <w:rPr>
          <w:i/>
          <w:noProof/>
        </w:rPr>
        <w:t>2</w:t>
      </w:r>
      <w:r>
        <w:fldChar w:fldCharType="end"/>
      </w:r>
      <w:r>
        <w:t>.</w:t>
      </w:r>
    </w:p>
    <w:p w14:paraId="18B2ED58" w14:textId="77777777" w:rsidR="00926719" w:rsidRDefault="00926719" w:rsidP="00926719">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26719" w14:paraId="52E5F0F5" w14:textId="77777777" w:rsidTr="00B45DF4">
        <w:tc>
          <w:tcPr>
            <w:tcW w:w="4672" w:type="dxa"/>
          </w:tcPr>
          <w:p w14:paraId="234814B9" w14:textId="77777777" w:rsidR="00926719" w:rsidRDefault="00926719" w:rsidP="00B45DF4">
            <w:pPr>
              <w:jc w:val="both"/>
            </w:pPr>
            <w:r>
              <w:rPr>
                <w:noProof/>
              </w:rPr>
              <w:drawing>
                <wp:inline distT="0" distB="0" distL="0" distR="0" wp14:anchorId="18BD1273" wp14:editId="28799175">
                  <wp:extent cx="2411872" cy="1235798"/>
                  <wp:effectExtent l="0" t="0" r="7620" b="254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53028" cy="1256886"/>
                          </a:xfrm>
                          <a:prstGeom prst="rect">
                            <a:avLst/>
                          </a:prstGeom>
                        </pic:spPr>
                      </pic:pic>
                    </a:graphicData>
                  </a:graphic>
                </wp:inline>
              </w:drawing>
            </w:r>
          </w:p>
        </w:tc>
        <w:tc>
          <w:tcPr>
            <w:tcW w:w="4673" w:type="dxa"/>
          </w:tcPr>
          <w:p w14:paraId="1F4FC930" w14:textId="77777777" w:rsidR="00926719" w:rsidRDefault="00926719" w:rsidP="00B45DF4">
            <w:pPr>
              <w:jc w:val="both"/>
            </w:pPr>
            <w:r>
              <w:rPr>
                <w:noProof/>
              </w:rPr>
              <w:drawing>
                <wp:inline distT="0" distB="0" distL="0" distR="0" wp14:anchorId="5ACDFA83" wp14:editId="2B105898">
                  <wp:extent cx="2756781" cy="1251218"/>
                  <wp:effectExtent l="0" t="0" r="5715" b="635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94566" cy="1268368"/>
                          </a:xfrm>
                          <a:prstGeom prst="rect">
                            <a:avLst/>
                          </a:prstGeom>
                        </pic:spPr>
                      </pic:pic>
                    </a:graphicData>
                  </a:graphic>
                </wp:inline>
              </w:drawing>
            </w:r>
          </w:p>
        </w:tc>
      </w:tr>
      <w:tr w:rsidR="00926719" w14:paraId="0D4D103C" w14:textId="77777777" w:rsidTr="00B45DF4">
        <w:tc>
          <w:tcPr>
            <w:tcW w:w="4672" w:type="dxa"/>
          </w:tcPr>
          <w:p w14:paraId="5A59BB86" w14:textId="27C9E317" w:rsidR="00926719" w:rsidRPr="00AF5FF8" w:rsidRDefault="00926719" w:rsidP="00B45DF4">
            <w:pPr>
              <w:jc w:val="center"/>
              <w:rPr>
                <w:i/>
              </w:rPr>
            </w:pPr>
            <w:bookmarkStart w:id="3" w:name="_Ref62751233"/>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A80215">
              <w:rPr>
                <w:i/>
                <w:noProof/>
              </w:rPr>
              <w:t>1</w:t>
            </w:r>
            <w:r w:rsidRPr="00D83378">
              <w:rPr>
                <w:i/>
              </w:rPr>
              <w:fldChar w:fldCharType="end"/>
            </w:r>
            <w:bookmarkEnd w:id="3"/>
            <w:r w:rsidRPr="00D83378">
              <w:rPr>
                <w:i/>
              </w:rPr>
              <w:t xml:space="preserve"> – The </w:t>
            </w:r>
            <w:r>
              <w:rPr>
                <w:i/>
              </w:rPr>
              <w:t>MPAI AI Module (</w:t>
            </w:r>
            <w:r w:rsidRPr="00D83378">
              <w:rPr>
                <w:i/>
              </w:rPr>
              <w:t>AI</w:t>
            </w:r>
            <w:r>
              <w:rPr>
                <w:i/>
              </w:rPr>
              <w:t>M)</w:t>
            </w:r>
          </w:p>
        </w:tc>
        <w:tc>
          <w:tcPr>
            <w:tcW w:w="4673" w:type="dxa"/>
          </w:tcPr>
          <w:p w14:paraId="3F7BD953" w14:textId="3D672E5E" w:rsidR="00926719" w:rsidRPr="00AF5FF8" w:rsidRDefault="00926719" w:rsidP="00B45DF4">
            <w:pPr>
              <w:jc w:val="center"/>
              <w:rPr>
                <w:i/>
              </w:rPr>
            </w:pPr>
            <w:bookmarkStart w:id="4" w:name="_Ref67822141"/>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A80215">
              <w:rPr>
                <w:i/>
                <w:noProof/>
              </w:rPr>
              <w:t>2</w:t>
            </w:r>
            <w:r w:rsidRPr="00D83378">
              <w:rPr>
                <w:i/>
              </w:rPr>
              <w:fldChar w:fldCharType="end"/>
            </w:r>
            <w:bookmarkEnd w:id="4"/>
            <w:r w:rsidRPr="00D83378">
              <w:rPr>
                <w:i/>
              </w:rPr>
              <w:t xml:space="preserve"> – The MPAI</w:t>
            </w:r>
            <w:r>
              <w:rPr>
                <w:i/>
              </w:rPr>
              <w:t xml:space="preserve"> AI Framework (</w:t>
            </w:r>
            <w:r w:rsidRPr="00D83378">
              <w:rPr>
                <w:i/>
              </w:rPr>
              <w:t>AIF</w:t>
            </w:r>
            <w:r>
              <w:rPr>
                <w:i/>
              </w:rPr>
              <w:t>)</w:t>
            </w:r>
          </w:p>
        </w:tc>
      </w:tr>
    </w:tbl>
    <w:p w14:paraId="6074816C" w14:textId="77777777" w:rsidR="00926719" w:rsidRDefault="00926719" w:rsidP="00926719"/>
    <w:p w14:paraId="7095EBD7" w14:textId="4064954A" w:rsidR="00926719" w:rsidRDefault="00926719" w:rsidP="00926719">
      <w:pPr>
        <w:jc w:val="both"/>
      </w:pPr>
      <w:r>
        <w:fldChar w:fldCharType="begin"/>
      </w:r>
      <w:r>
        <w:instrText xml:space="preserve"> REF _Ref62751233 \h </w:instrText>
      </w:r>
      <w:r>
        <w:fldChar w:fldCharType="separate"/>
      </w:r>
      <w:r w:rsidR="00A80215" w:rsidRPr="00D83378">
        <w:rPr>
          <w:i/>
        </w:rPr>
        <w:t xml:space="preserve">Figure </w:t>
      </w:r>
      <w:r w:rsidR="00A80215">
        <w:rPr>
          <w:i/>
          <w:noProof/>
        </w:rPr>
        <w:t>1</w:t>
      </w:r>
      <w:r>
        <w:fldChar w:fldCharType="end"/>
      </w:r>
      <w:r>
        <w:t xml:space="preserve"> shows a video coming from a camera shooting a human face. The function of th</w:t>
      </w:r>
      <w:r w:rsidR="00AB356D">
        <w:t>is</w:t>
      </w:r>
      <w:r>
        <w:t xml:space="preserve"> AIM (green block) is to detect the emotion on the face and the meaning of the sentence the human is uttering. The AIM can be implemented with a neural network or with DP technologies</w:t>
      </w:r>
      <w:r w:rsidR="00E35136">
        <w:t>. In the latter case</w:t>
      </w:r>
      <w:r w:rsidR="00A21305">
        <w:t xml:space="preserve">, the AIM </w:t>
      </w:r>
      <w:r>
        <w:t>access</w:t>
      </w:r>
      <w:r w:rsidR="00A21305">
        <w:t>es</w:t>
      </w:r>
      <w:r>
        <w:t xml:space="preserve"> a knowledge base</w:t>
      </w:r>
      <w:r w:rsidRPr="0066410F">
        <w:t xml:space="preserve"> </w:t>
      </w:r>
      <w:r>
        <w:t>external to the AIM.</w:t>
      </w:r>
    </w:p>
    <w:p w14:paraId="33C52D23" w14:textId="34925F97" w:rsidR="00FF62B9" w:rsidRDefault="00AB356D" w:rsidP="00926719">
      <w:pPr>
        <w:jc w:val="both"/>
      </w:pPr>
      <w:r>
        <w:t xml:space="preserve">MPAI standards typically include several </w:t>
      </w:r>
      <w:r w:rsidR="00A21305">
        <w:t>Use Case</w:t>
      </w:r>
      <w:r>
        <w:t xml:space="preserve">s. </w:t>
      </w:r>
      <w:r w:rsidR="00FF62B9">
        <w:t>A Use</w:t>
      </w:r>
      <w:r w:rsidR="004A4796">
        <w:t xml:space="preserve"> Case</w:t>
      </w:r>
      <w:r w:rsidR="00FF62B9">
        <w:t xml:space="preserve"> normatively defines</w:t>
      </w:r>
    </w:p>
    <w:p w14:paraId="65730FA7" w14:textId="77E567E4" w:rsidR="00FF62B9" w:rsidRDefault="00AB356D" w:rsidP="00FF62B9">
      <w:pPr>
        <w:pStyle w:val="ListParagraph"/>
        <w:numPr>
          <w:ilvl w:val="0"/>
          <w:numId w:val="41"/>
        </w:numPr>
        <w:jc w:val="both"/>
      </w:pPr>
      <w:r>
        <w:t>The input/output data</w:t>
      </w:r>
      <w:r w:rsidR="004A4796">
        <w:t xml:space="preserve"> to the </w:t>
      </w:r>
      <w:r w:rsidR="0071534D">
        <w:t>AI</w:t>
      </w:r>
      <w:r w:rsidR="004A4796">
        <w:t xml:space="preserve"> system</w:t>
      </w:r>
    </w:p>
    <w:p w14:paraId="62166DB0" w14:textId="1D600317" w:rsidR="00FF62B9" w:rsidRDefault="00FF62B9" w:rsidP="00FF62B9">
      <w:pPr>
        <w:pStyle w:val="ListParagraph"/>
        <w:numPr>
          <w:ilvl w:val="0"/>
          <w:numId w:val="41"/>
        </w:numPr>
        <w:jc w:val="both"/>
      </w:pPr>
      <w:r>
        <w:t>The function of the Use Case</w:t>
      </w:r>
    </w:p>
    <w:p w14:paraId="5634D7CA" w14:textId="3D3F2904" w:rsidR="00FF62B9" w:rsidRDefault="00FF62B9" w:rsidP="00FF62B9">
      <w:pPr>
        <w:pStyle w:val="ListParagraph"/>
        <w:numPr>
          <w:ilvl w:val="0"/>
          <w:numId w:val="41"/>
        </w:numPr>
        <w:jc w:val="both"/>
      </w:pPr>
      <w:r>
        <w:t>T</w:t>
      </w:r>
      <w:r w:rsidR="00AB356D">
        <w:t>he topology and the interconnections</w:t>
      </w:r>
      <w:r>
        <w:t xml:space="preserve"> of the AIMs</w:t>
      </w:r>
    </w:p>
    <w:p w14:paraId="3E8B4E25" w14:textId="77777777" w:rsidR="00FF62B9" w:rsidRDefault="00FF62B9" w:rsidP="00FF62B9">
      <w:pPr>
        <w:pStyle w:val="ListParagraph"/>
        <w:numPr>
          <w:ilvl w:val="0"/>
          <w:numId w:val="41"/>
        </w:numPr>
        <w:jc w:val="both"/>
      </w:pPr>
      <w:r>
        <w:t>The functions of the AIMs</w:t>
      </w:r>
    </w:p>
    <w:p w14:paraId="707C17B0" w14:textId="5D86AC28" w:rsidR="00FF62B9" w:rsidRDefault="00FF62B9" w:rsidP="00FF62B9">
      <w:pPr>
        <w:pStyle w:val="ListParagraph"/>
        <w:numPr>
          <w:ilvl w:val="0"/>
          <w:numId w:val="41"/>
        </w:numPr>
        <w:jc w:val="both"/>
      </w:pPr>
      <w:r>
        <w:t>The input/output data of the AIMs.</w:t>
      </w:r>
    </w:p>
    <w:p w14:paraId="42858E9E" w14:textId="0B01804A" w:rsidR="00926719" w:rsidRDefault="00FF62B9" w:rsidP="00FF62B9">
      <w:pPr>
        <w:jc w:val="both"/>
      </w:pPr>
      <w:r>
        <w:t xml:space="preserve">An implementation of a </w:t>
      </w:r>
      <w:r w:rsidR="00CD4118">
        <w:t xml:space="preserve">generic </w:t>
      </w:r>
      <w:r>
        <w:t>Use Case is depicted</w:t>
      </w:r>
      <w:r w:rsidR="00926719">
        <w:t xml:space="preserve"> </w:t>
      </w:r>
      <w:r w:rsidR="00926719">
        <w:fldChar w:fldCharType="begin"/>
      </w:r>
      <w:r w:rsidR="00926719">
        <w:instrText xml:space="preserve"> REF _Ref67822141 \h </w:instrText>
      </w:r>
      <w:r w:rsidR="00926719">
        <w:fldChar w:fldCharType="separate"/>
      </w:r>
      <w:r w:rsidR="00A80215" w:rsidRPr="00D83378">
        <w:rPr>
          <w:i/>
        </w:rPr>
        <w:t xml:space="preserve">Figure </w:t>
      </w:r>
      <w:r w:rsidR="00A80215">
        <w:rPr>
          <w:i/>
          <w:noProof/>
        </w:rPr>
        <w:t>2</w:t>
      </w:r>
      <w:r w:rsidR="00926719">
        <w:fldChar w:fldCharType="end"/>
      </w:r>
      <w:r w:rsidR="00A21305">
        <w:t>. The input data</w:t>
      </w:r>
      <w:r w:rsidR="00926719">
        <w:t xml:space="preserve"> enter the Execution area of the AIF where </w:t>
      </w:r>
      <w:r w:rsidR="00520ABF">
        <w:t xml:space="preserve">the </w:t>
      </w:r>
      <w:r w:rsidR="00926719">
        <w:t>work</w:t>
      </w:r>
      <w:r w:rsidR="00926719">
        <w:softHyphen/>
        <w:t>flow</w:t>
      </w:r>
      <w:r w:rsidR="00520ABF">
        <w:t xml:space="preserve"> is</w:t>
      </w:r>
      <w:r w:rsidR="00926719">
        <w:t xml:space="preserve"> executed under the supervision of Management and Control. AIMs communicate via </w:t>
      </w:r>
      <w:r w:rsidR="00A21305">
        <w:t xml:space="preserve">the AIF’s </w:t>
      </w:r>
      <w:r w:rsidR="00926719">
        <w:t>Commun</w:t>
      </w:r>
      <w:r w:rsidR="00A21305">
        <w:softHyphen/>
      </w:r>
      <w:r w:rsidR="00926719">
        <w:t xml:space="preserve">ication and Storage infrastructure and </w:t>
      </w:r>
      <w:r w:rsidR="003240BD">
        <w:t xml:space="preserve">may </w:t>
      </w:r>
      <w:r w:rsidR="00926719">
        <w:t>access static or slowly changing data sources (e.g., th</w:t>
      </w:r>
      <w:r w:rsidR="00A21305">
        <w:t>ose</w:t>
      </w:r>
      <w:r w:rsidR="00926719">
        <w:t xml:space="preserve"> of </w:t>
      </w:r>
      <w:r w:rsidR="00926719">
        <w:fldChar w:fldCharType="begin"/>
      </w:r>
      <w:r w:rsidR="00926719">
        <w:instrText xml:space="preserve"> REF _Ref62751233 \h </w:instrText>
      </w:r>
      <w:r w:rsidR="00926719">
        <w:fldChar w:fldCharType="separate"/>
      </w:r>
      <w:r w:rsidR="00A80215" w:rsidRPr="00D83378">
        <w:rPr>
          <w:i/>
        </w:rPr>
        <w:t xml:space="preserve">Figure </w:t>
      </w:r>
      <w:r w:rsidR="00A80215">
        <w:rPr>
          <w:i/>
          <w:noProof/>
        </w:rPr>
        <w:t>1</w:t>
      </w:r>
      <w:r w:rsidR="00926719">
        <w:fldChar w:fldCharType="end"/>
      </w:r>
      <w:r w:rsidR="00926719">
        <w:t xml:space="preserve">). The result of the </w:t>
      </w:r>
      <w:r w:rsidR="00A21305">
        <w:t xml:space="preserve">execution of the workflow </w:t>
      </w:r>
      <w:r w:rsidR="00926719">
        <w:t>is provided as output data.</w:t>
      </w:r>
    </w:p>
    <w:p w14:paraId="30311A45" w14:textId="6BF393FD" w:rsidR="00C553ED" w:rsidRDefault="009B0A3A" w:rsidP="009B0A3A">
      <w:pPr>
        <w:pStyle w:val="Heading1"/>
        <w:jc w:val="both"/>
      </w:pPr>
      <w:bookmarkStart w:id="5" w:name="_Toc71739833"/>
      <w:bookmarkEnd w:id="2"/>
      <w:r>
        <w:t>The MPAI ecosystem</w:t>
      </w:r>
      <w:bookmarkEnd w:id="5"/>
    </w:p>
    <w:p w14:paraId="779B563F" w14:textId="0AF02D0A" w:rsidR="003F16FC" w:rsidRDefault="002F435C" w:rsidP="009B0A3A">
      <w:pPr>
        <w:jc w:val="both"/>
      </w:pPr>
      <w:bookmarkStart w:id="6" w:name="_Hlk71532733"/>
      <w:r>
        <w:t xml:space="preserve">The MPAI ecosystem is constituted by </w:t>
      </w:r>
      <w:r w:rsidR="009B0A3A">
        <w:t xml:space="preserve">Implementers </w:t>
      </w:r>
      <w:r w:rsidR="003240BD">
        <w:t>developing and Users u</w:t>
      </w:r>
      <w:r w:rsidR="00D26AB8">
        <w:t>tilis</w:t>
      </w:r>
      <w:r w:rsidR="003240BD">
        <w:t>ing</w:t>
      </w:r>
      <w:r w:rsidR="009B0A3A">
        <w:t xml:space="preserve"> Implementations</w:t>
      </w:r>
      <w:r w:rsidR="00CD4118">
        <w:t>, and Implementation</w:t>
      </w:r>
      <w:r>
        <w:t>s</w:t>
      </w:r>
      <w:r w:rsidR="003240BD">
        <w:t xml:space="preserve">. </w:t>
      </w:r>
    </w:p>
    <w:bookmarkEnd w:id="6"/>
    <w:p w14:paraId="0BD002E0" w14:textId="05B4793A" w:rsidR="009B0A3A" w:rsidRDefault="003240BD" w:rsidP="009B0A3A">
      <w:pPr>
        <w:jc w:val="both"/>
      </w:pPr>
      <w:r>
        <w:t>The 3 terms are defined</w:t>
      </w:r>
      <w:r w:rsidR="009B0A3A">
        <w:t xml:space="preserve"> as follows:</w:t>
      </w:r>
    </w:p>
    <w:p w14:paraId="182E3682" w14:textId="77777777" w:rsidR="000B6508" w:rsidRDefault="000B6508" w:rsidP="000B6508">
      <w:pPr>
        <w:pStyle w:val="ListParagraph"/>
        <w:numPr>
          <w:ilvl w:val="0"/>
          <w:numId w:val="33"/>
        </w:numPr>
        <w:jc w:val="both"/>
      </w:pPr>
      <w:r>
        <w:t>Implementers offer Implementations</w:t>
      </w:r>
    </w:p>
    <w:p w14:paraId="7C84171C" w14:textId="11D35A0A" w:rsidR="009B0A3A" w:rsidRDefault="009B0A3A" w:rsidP="009B0A3A">
      <w:pPr>
        <w:pStyle w:val="ListParagraph"/>
        <w:numPr>
          <w:ilvl w:val="0"/>
          <w:numId w:val="33"/>
        </w:numPr>
        <w:jc w:val="both"/>
      </w:pPr>
      <w:r>
        <w:t xml:space="preserve">Users </w:t>
      </w:r>
      <w:r w:rsidR="00761797">
        <w:t xml:space="preserve">utilise </w:t>
      </w:r>
      <w:r>
        <w:t>Implementations</w:t>
      </w:r>
    </w:p>
    <w:p w14:paraId="22FAD341" w14:textId="3842A394" w:rsidR="009B0A3A" w:rsidRDefault="009B0A3A" w:rsidP="009B0A3A">
      <w:pPr>
        <w:pStyle w:val="ListParagraph"/>
        <w:numPr>
          <w:ilvl w:val="0"/>
          <w:numId w:val="33"/>
        </w:numPr>
        <w:jc w:val="both"/>
      </w:pPr>
      <w:r>
        <w:lastRenderedPageBreak/>
        <w:t xml:space="preserve">Implementations are </w:t>
      </w:r>
      <w:r w:rsidR="00196752">
        <w:t>c</w:t>
      </w:r>
      <w:r>
        <w:t xml:space="preserve">omponents, </w:t>
      </w:r>
      <w:r w:rsidR="00196752">
        <w:t>d</w:t>
      </w:r>
      <w:r>
        <w:t xml:space="preserve">evices, </w:t>
      </w:r>
      <w:r w:rsidR="00196752">
        <w:t>a</w:t>
      </w:r>
      <w:r w:rsidR="00B66B39">
        <w:t xml:space="preserve">pplications and </w:t>
      </w:r>
      <w:r w:rsidR="00196752">
        <w:t>s</w:t>
      </w:r>
      <w:r>
        <w:t xml:space="preserve">ervices realised </w:t>
      </w:r>
      <w:r w:rsidR="00CD4118">
        <w:t xml:space="preserve">according </w:t>
      </w:r>
      <w:r w:rsidR="00CD4AA0">
        <w:t xml:space="preserve">to </w:t>
      </w:r>
      <w:r>
        <w:t>one MPAI standard.</w:t>
      </w:r>
    </w:p>
    <w:p w14:paraId="7047B27C" w14:textId="086AE819" w:rsidR="009B0A3A" w:rsidRDefault="009B0A3A" w:rsidP="009B0A3A">
      <w:pPr>
        <w:jc w:val="both"/>
      </w:pPr>
      <w:r w:rsidRPr="00761797">
        <w:rPr>
          <w:b/>
          <w:bCs/>
        </w:rPr>
        <w:t>Implementer</w:t>
      </w:r>
      <w:r w:rsidR="00761797" w:rsidRPr="00761797">
        <w:rPr>
          <w:b/>
          <w:bCs/>
        </w:rPr>
        <w:t>s</w:t>
      </w:r>
      <w:r w:rsidR="003240BD">
        <w:t xml:space="preserve"> </w:t>
      </w:r>
      <w:r w:rsidR="00761797">
        <w:t>(</w:t>
      </w:r>
      <w:r w:rsidR="00196752">
        <w:t>professional market</w:t>
      </w:r>
      <w:r w:rsidR="00761797">
        <w:t>)</w:t>
      </w:r>
      <w:r w:rsidR="00196752">
        <w:t xml:space="preserve"> </w:t>
      </w:r>
      <w:r>
        <w:t>mak</w:t>
      </w:r>
      <w:r w:rsidR="00761797">
        <w:t>e</w:t>
      </w:r>
      <w:r>
        <w:t xml:space="preserve"> </w:t>
      </w:r>
      <w:r w:rsidR="00196752">
        <w:t>c</w:t>
      </w:r>
      <w:r>
        <w:t>omponent</w:t>
      </w:r>
      <w:r w:rsidR="004E2973">
        <w:t>s</w:t>
      </w:r>
      <w:r>
        <w:t xml:space="preserve"> (</w:t>
      </w:r>
      <w:r w:rsidR="00761797">
        <w:t xml:space="preserve">i.e., </w:t>
      </w:r>
      <w:r>
        <w:t>AIM</w:t>
      </w:r>
      <w:r w:rsidR="00761797">
        <w:t>s</w:t>
      </w:r>
      <w:r>
        <w:t>)</w:t>
      </w:r>
      <w:r w:rsidR="00761797">
        <w:t xml:space="preserve"> and</w:t>
      </w:r>
      <w:r>
        <w:t xml:space="preserve"> offer </w:t>
      </w:r>
      <w:r w:rsidR="00761797">
        <w:t xml:space="preserve">them </w:t>
      </w:r>
      <w:r>
        <w:t xml:space="preserve">to </w:t>
      </w:r>
      <w:r w:rsidR="00196752">
        <w:t>other</w:t>
      </w:r>
      <w:r w:rsidR="00B66B39">
        <w:t xml:space="preserve"> Implem</w:t>
      </w:r>
      <w:r w:rsidR="00761797">
        <w:softHyphen/>
      </w:r>
      <w:r w:rsidR="00B66B39">
        <w:t>enter</w:t>
      </w:r>
      <w:r w:rsidR="00196752">
        <w:t>s who</w:t>
      </w:r>
      <w:r w:rsidR="00B66B39">
        <w:t xml:space="preserve"> make </w:t>
      </w:r>
      <w:r w:rsidR="00196752">
        <w:t>d</w:t>
      </w:r>
      <w:r w:rsidR="00B66B39">
        <w:t>evice</w:t>
      </w:r>
      <w:r w:rsidR="00196752">
        <w:t>s</w:t>
      </w:r>
      <w:r w:rsidR="00B66B39">
        <w:t xml:space="preserve"> or </w:t>
      </w:r>
      <w:r w:rsidR="00196752">
        <w:t>a</w:t>
      </w:r>
      <w:r w:rsidR="00B66B39">
        <w:t>pplication</w:t>
      </w:r>
      <w:r w:rsidR="00196752">
        <w:t>s</w:t>
      </w:r>
      <w:r w:rsidR="00B66B39">
        <w:t xml:space="preserve"> or </w:t>
      </w:r>
      <w:r w:rsidR="00196752">
        <w:t>s</w:t>
      </w:r>
      <w:r w:rsidR="00B66B39">
        <w:t>ervice</w:t>
      </w:r>
      <w:r w:rsidR="00196752">
        <w:t>s</w:t>
      </w:r>
      <w:r w:rsidR="003240BD">
        <w:t xml:space="preserve"> using </w:t>
      </w:r>
      <w:r w:rsidR="00761797">
        <w:t xml:space="preserve">acquired </w:t>
      </w:r>
      <w:r w:rsidR="003240BD">
        <w:t xml:space="preserve">and </w:t>
      </w:r>
      <w:r w:rsidR="00761797">
        <w:t>internally-devel</w:t>
      </w:r>
      <w:r w:rsidR="00761797">
        <w:softHyphen/>
        <w:t xml:space="preserve">oped </w:t>
      </w:r>
      <w:r w:rsidR="003240BD">
        <w:t>AIMs</w:t>
      </w:r>
      <w:r w:rsidR="00B66B39">
        <w:t>.</w:t>
      </w:r>
    </w:p>
    <w:p w14:paraId="193C64BE" w14:textId="16FA4A53" w:rsidR="00B66B39" w:rsidRDefault="00B66B39" w:rsidP="009B0A3A">
      <w:pPr>
        <w:jc w:val="both"/>
      </w:pPr>
      <w:r w:rsidRPr="00761797">
        <w:rPr>
          <w:b/>
          <w:bCs/>
        </w:rPr>
        <w:t>User</w:t>
      </w:r>
      <w:r w:rsidR="00761797" w:rsidRPr="00761797">
        <w:rPr>
          <w:b/>
          <w:bCs/>
        </w:rPr>
        <w:t>s</w:t>
      </w:r>
      <w:r>
        <w:t xml:space="preserve"> </w:t>
      </w:r>
      <w:r w:rsidR="00761797">
        <w:t>(</w:t>
      </w:r>
      <w:r w:rsidR="00196752">
        <w:t>consumer market</w:t>
      </w:r>
      <w:r w:rsidR="00761797">
        <w:t>)</w:t>
      </w:r>
      <w:r w:rsidR="00196752">
        <w:t xml:space="preserve"> u</w:t>
      </w:r>
      <w:r w:rsidR="00761797">
        <w:t>tilise</w:t>
      </w:r>
      <w:r>
        <w:t xml:space="preserve"> </w:t>
      </w:r>
      <w:r w:rsidR="00196752">
        <w:t>Implementation</w:t>
      </w:r>
      <w:r w:rsidR="00761797">
        <w:t>s</w:t>
      </w:r>
      <w:r>
        <w:t xml:space="preserve"> </w:t>
      </w:r>
      <w:r w:rsidR="00196752">
        <w:t>(device</w:t>
      </w:r>
      <w:r w:rsidR="00761797">
        <w:t>s</w:t>
      </w:r>
      <w:r w:rsidR="00196752">
        <w:t>, application</w:t>
      </w:r>
      <w:r w:rsidR="00761797">
        <w:t>s</w:t>
      </w:r>
      <w:r w:rsidR="00196752">
        <w:t xml:space="preserve"> or service</w:t>
      </w:r>
      <w:r w:rsidR="00761797">
        <w:t>s</w:t>
      </w:r>
      <w:r w:rsidR="00196752">
        <w:t>)</w:t>
      </w:r>
      <w:r w:rsidR="00761797">
        <w:t>. Because of the</w:t>
      </w:r>
      <w:r w:rsidR="004E2973">
        <w:t xml:space="preserve"> </w:t>
      </w:r>
      <w:r w:rsidR="00761797">
        <w:t xml:space="preserve">peculiarity of AI systems, Users </w:t>
      </w:r>
      <w:r w:rsidR="003240BD">
        <w:t xml:space="preserve">should </w:t>
      </w:r>
      <w:r w:rsidR="00761797">
        <w:t xml:space="preserve">have a level of guarantee of the performance of </w:t>
      </w:r>
      <w:r w:rsidR="00196752">
        <w:t>Implemen</w:t>
      </w:r>
      <w:r w:rsidR="00761797">
        <w:softHyphen/>
      </w:r>
      <w:r w:rsidR="00196752">
        <w:t>tation</w:t>
      </w:r>
      <w:r w:rsidR="00761797">
        <w:t>s</w:t>
      </w:r>
      <w:r>
        <w:t>.</w:t>
      </w:r>
      <w:r w:rsidR="00196752">
        <w:t xml:space="preserve"> </w:t>
      </w:r>
    </w:p>
    <w:p w14:paraId="3704904B" w14:textId="4B964260" w:rsidR="00196752" w:rsidRDefault="00196752" w:rsidP="009B0A3A">
      <w:pPr>
        <w:jc w:val="both"/>
      </w:pPr>
      <w:r>
        <w:t xml:space="preserve">An </w:t>
      </w:r>
      <w:r w:rsidRPr="0056680C">
        <w:rPr>
          <w:b/>
          <w:bCs/>
        </w:rPr>
        <w:t>Implementation</w:t>
      </w:r>
      <w:r>
        <w:t xml:space="preserve"> </w:t>
      </w:r>
      <w:r w:rsidR="00761797">
        <w:t xml:space="preserve">developed according </w:t>
      </w:r>
      <w:r>
        <w:t>to</w:t>
      </w:r>
      <w:r w:rsidR="00347F1B">
        <w:t xml:space="preserve"> an MPAI Use Case, e.g., Conversation with Emotion, </w:t>
      </w:r>
      <w:r w:rsidR="00347F1B" w:rsidRPr="00162E1F">
        <w:t>run</w:t>
      </w:r>
      <w:r w:rsidR="003240BD" w:rsidRPr="00162E1F">
        <w:t>s</w:t>
      </w:r>
      <w:r w:rsidR="00347F1B" w:rsidRPr="00162E1F">
        <w:t xml:space="preserve"> a workflow that implements </w:t>
      </w:r>
      <w:r w:rsidR="00761797" w:rsidRPr="00162E1F">
        <w:t xml:space="preserve">interconnected </w:t>
      </w:r>
      <w:r w:rsidR="00347F1B" w:rsidRPr="00162E1F">
        <w:t>AIMs</w:t>
      </w:r>
      <w:r w:rsidR="00327F32" w:rsidRPr="00162E1F">
        <w:t>. The standard</w:t>
      </w:r>
      <w:r w:rsidR="00347F1B" w:rsidRPr="00162E1F">
        <w:t xml:space="preserve"> containing the Use Case, i.e.</w:t>
      </w:r>
      <w:r w:rsidR="004E2973" w:rsidRPr="00162E1F">
        <w:t>,</w:t>
      </w:r>
      <w:r w:rsidR="00347F1B" w:rsidRPr="00162E1F">
        <w:t xml:space="preserve"> Multimodal Communication</w:t>
      </w:r>
      <w:r w:rsidR="00327F32" w:rsidRPr="00162E1F">
        <w:t>, specifies the input and output data of all AIMs</w:t>
      </w:r>
      <w:r w:rsidR="00005628">
        <w:t xml:space="preserve"> of the Use Case</w:t>
      </w:r>
      <w:r w:rsidR="00327F32" w:rsidRPr="00162E1F">
        <w:t>, the topology of the AIMs and their connections</w:t>
      </w:r>
      <w:r w:rsidR="00347F1B" w:rsidRPr="00162E1F">
        <w:t>.</w:t>
      </w:r>
    </w:p>
    <w:p w14:paraId="4DFA901E" w14:textId="19A26DF2" w:rsidR="00347F1B" w:rsidRDefault="00347F1B" w:rsidP="009B0A3A">
      <w:pPr>
        <w:jc w:val="both"/>
      </w:pPr>
      <w:r>
        <w:t xml:space="preserve">The </w:t>
      </w:r>
      <w:r w:rsidR="00EC5867">
        <w:t xml:space="preserve">table </w:t>
      </w:r>
      <w:r w:rsidR="003240BD">
        <w:t xml:space="preserve">below </w:t>
      </w:r>
      <w:r w:rsidR="00EC5867">
        <w:t>introduces the 3 key elements – AIF, Use Case and AIM</w:t>
      </w:r>
      <w:r w:rsidR="00CD4AA0">
        <w:t>s</w:t>
      </w:r>
      <w:r w:rsidR="00EC5867">
        <w:t xml:space="preserve"> – that enable the creation of a governable ecosystem.</w:t>
      </w:r>
    </w:p>
    <w:p w14:paraId="59324C8E" w14:textId="77777777" w:rsidR="00EC5867" w:rsidRDefault="00EC5867" w:rsidP="009B0A3A">
      <w:pPr>
        <w:jc w:val="both"/>
      </w:pPr>
    </w:p>
    <w:tbl>
      <w:tblPr>
        <w:tblStyle w:val="TableGrid"/>
        <w:tblW w:w="0" w:type="auto"/>
        <w:tblLook w:val="04A0" w:firstRow="1" w:lastRow="0" w:firstColumn="1" w:lastColumn="0" w:noHBand="0" w:noVBand="1"/>
      </w:tblPr>
      <w:tblGrid>
        <w:gridCol w:w="899"/>
        <w:gridCol w:w="8446"/>
      </w:tblGrid>
      <w:tr w:rsidR="00A53769" w:rsidRPr="00C36BE6" w14:paraId="1E134B21" w14:textId="77777777" w:rsidTr="00B45DF4">
        <w:tc>
          <w:tcPr>
            <w:tcW w:w="0" w:type="auto"/>
          </w:tcPr>
          <w:p w14:paraId="2918B49B" w14:textId="77777777" w:rsidR="00347F1B" w:rsidRPr="00C36BE6" w:rsidRDefault="00347F1B" w:rsidP="00B45DF4">
            <w:pPr>
              <w:jc w:val="both"/>
            </w:pPr>
            <w:r w:rsidRPr="00C36BE6">
              <w:t>AIF</w:t>
            </w:r>
          </w:p>
        </w:tc>
        <w:tc>
          <w:tcPr>
            <w:tcW w:w="0" w:type="auto"/>
          </w:tcPr>
          <w:p w14:paraId="1DDCFF44" w14:textId="242E74B2" w:rsidR="00761797" w:rsidRDefault="00347F1B" w:rsidP="00B45DF4">
            <w:pPr>
              <w:jc w:val="both"/>
            </w:pPr>
            <w:r w:rsidRPr="00C36BE6">
              <w:t xml:space="preserve">is </w:t>
            </w:r>
            <w:r w:rsidR="0068534E">
              <w:t>specified by MPAI</w:t>
            </w:r>
            <w:r w:rsidR="00C84D55">
              <w:t xml:space="preserve"> with its AIMs and the topology</w:t>
            </w:r>
            <w:r w:rsidRPr="00C36BE6">
              <w:t xml:space="preserve">. </w:t>
            </w:r>
            <w:r w:rsidR="003240BD">
              <w:t xml:space="preserve">The </w:t>
            </w:r>
            <w:r w:rsidR="00761797">
              <w:t xml:space="preserve">execution of a </w:t>
            </w:r>
            <w:r w:rsidR="003240BD">
              <w:t xml:space="preserve">workflow should be protected, e.g., the AIF </w:t>
            </w:r>
            <w:r w:rsidRPr="00C36BE6">
              <w:t xml:space="preserve">should not </w:t>
            </w:r>
          </w:p>
          <w:p w14:paraId="07D79AD0" w14:textId="0760A7B2" w:rsidR="00761797" w:rsidRDefault="000B6508" w:rsidP="00761797">
            <w:pPr>
              <w:pStyle w:val="ListParagraph"/>
              <w:numPr>
                <w:ilvl w:val="0"/>
                <w:numId w:val="40"/>
              </w:numPr>
              <w:jc w:val="both"/>
            </w:pPr>
            <w:r>
              <w:t xml:space="preserve">maliciously </w:t>
            </w:r>
            <w:r w:rsidR="00347F1B" w:rsidRPr="00C36BE6">
              <w:t>peek into the data that are exchanged by the AIMs</w:t>
            </w:r>
            <w:r w:rsidR="00CD4AA0">
              <w:t>,</w:t>
            </w:r>
          </w:p>
          <w:p w14:paraId="2EFDF3F5" w14:textId="77777777" w:rsidR="00347F1B" w:rsidRDefault="003240BD" w:rsidP="00761797">
            <w:pPr>
              <w:pStyle w:val="ListParagraph"/>
              <w:numPr>
                <w:ilvl w:val="0"/>
                <w:numId w:val="40"/>
              </w:numPr>
              <w:jc w:val="both"/>
            </w:pPr>
            <w:r>
              <w:t xml:space="preserve">have other external connections </w:t>
            </w:r>
            <w:r w:rsidR="00C84D55">
              <w:t>with malicious purposes, such as stealing data</w:t>
            </w:r>
            <w:r w:rsidR="00347F1B" w:rsidRPr="00C36BE6">
              <w:t>.</w:t>
            </w:r>
          </w:p>
          <w:p w14:paraId="1BA20F56" w14:textId="77777777" w:rsidR="00C84D55" w:rsidRDefault="00C84D55" w:rsidP="00C84D55">
            <w:pPr>
              <w:jc w:val="both"/>
            </w:pPr>
            <w:r>
              <w:t>The set of allowed connections is specified by the standard.</w:t>
            </w:r>
          </w:p>
          <w:p w14:paraId="33D56F15" w14:textId="7D01002C" w:rsidR="00A53769" w:rsidRPr="00C36BE6" w:rsidRDefault="00A53769" w:rsidP="00C84D55">
            <w:pPr>
              <w:jc w:val="both"/>
            </w:pPr>
            <w:r>
              <w:t>If</w:t>
            </w:r>
            <w:r w:rsidRPr="00C36BE6">
              <w:t xml:space="preserve"> </w:t>
            </w:r>
            <w:r>
              <w:t>the workflow is</w:t>
            </w:r>
            <w:r w:rsidR="00327F32">
              <w:t xml:space="preserve"> </w:t>
            </w:r>
            <w:r>
              <w:t>implemented according to the standard, the AIMs must be connected according to the topology specified in the standard and they cannot have</w:t>
            </w:r>
            <w:r w:rsidRPr="00C36BE6">
              <w:t xml:space="preserve"> external data sink</w:t>
            </w:r>
            <w:r>
              <w:t>s that are not in the standard</w:t>
            </w:r>
            <w:r w:rsidRPr="00C36BE6">
              <w:t>.</w:t>
            </w:r>
          </w:p>
        </w:tc>
      </w:tr>
      <w:tr w:rsidR="00A53769" w:rsidRPr="00C36BE6" w14:paraId="5AACE412" w14:textId="77777777" w:rsidTr="00B45DF4">
        <w:tc>
          <w:tcPr>
            <w:tcW w:w="0" w:type="auto"/>
          </w:tcPr>
          <w:p w14:paraId="6535E3F0" w14:textId="77777777" w:rsidR="00347F1B" w:rsidRPr="00C36BE6" w:rsidRDefault="00347F1B" w:rsidP="00B45DF4">
            <w:pPr>
              <w:jc w:val="both"/>
            </w:pPr>
            <w:r w:rsidRPr="00C36BE6">
              <w:t>Use Case</w:t>
            </w:r>
          </w:p>
        </w:tc>
        <w:tc>
          <w:tcPr>
            <w:tcW w:w="0" w:type="auto"/>
          </w:tcPr>
          <w:p w14:paraId="5F765BCE" w14:textId="48D906CF" w:rsidR="00347F1B" w:rsidRPr="00C36BE6" w:rsidRDefault="0068534E" w:rsidP="00B45DF4">
            <w:pPr>
              <w:jc w:val="both"/>
            </w:pPr>
            <w:r>
              <w:t xml:space="preserve">is specified by MPAI. </w:t>
            </w:r>
            <w:r w:rsidR="00347F1B" w:rsidRPr="00C36BE6">
              <w:t xml:space="preserve">The </w:t>
            </w:r>
            <w:r w:rsidR="00EC5867">
              <w:t>U</w:t>
            </w:r>
            <w:r w:rsidR="00347F1B" w:rsidRPr="00C36BE6">
              <w:t xml:space="preserve">ser should be able to know </w:t>
            </w:r>
            <w:r w:rsidR="00761797">
              <w:t>t</w:t>
            </w:r>
            <w:r w:rsidR="00347F1B" w:rsidRPr="00C36BE6">
              <w:t xml:space="preserve">hat </w:t>
            </w:r>
            <w:r w:rsidR="00761797">
              <w:t xml:space="preserve">an Implementation s/he is utilising </w:t>
            </w:r>
            <w:r w:rsidR="00347F1B">
              <w:t>implement</w:t>
            </w:r>
            <w:r w:rsidR="00761797">
              <w:t>s a</w:t>
            </w:r>
            <w:r>
              <w:t>n identified</w:t>
            </w:r>
            <w:r w:rsidR="00347F1B">
              <w:t xml:space="preserve"> </w:t>
            </w:r>
            <w:r w:rsidRPr="00C36BE6">
              <w:t xml:space="preserve">Use Case </w:t>
            </w:r>
            <w:r>
              <w:t xml:space="preserve">that </w:t>
            </w:r>
            <w:r w:rsidR="00347F1B" w:rsidRPr="00C36BE6">
              <w:t xml:space="preserve">is being run </w:t>
            </w:r>
            <w:r w:rsidR="003240BD">
              <w:t>in</w:t>
            </w:r>
            <w:r w:rsidR="00347F1B" w:rsidRPr="00C36BE6">
              <w:t xml:space="preserve"> the AIF.</w:t>
            </w:r>
          </w:p>
        </w:tc>
      </w:tr>
      <w:tr w:rsidR="00A53769" w:rsidRPr="00C36BE6" w14:paraId="291E06D4" w14:textId="77777777" w:rsidTr="00B45DF4">
        <w:tc>
          <w:tcPr>
            <w:tcW w:w="0" w:type="auto"/>
          </w:tcPr>
          <w:p w14:paraId="35B67882" w14:textId="77777777" w:rsidR="00347F1B" w:rsidRPr="00C36BE6" w:rsidRDefault="00347F1B" w:rsidP="00B45DF4">
            <w:pPr>
              <w:jc w:val="both"/>
            </w:pPr>
            <w:bookmarkStart w:id="7" w:name="_Hlk71533045"/>
            <w:r w:rsidRPr="00C36BE6">
              <w:t>AIMs</w:t>
            </w:r>
          </w:p>
        </w:tc>
        <w:tc>
          <w:tcPr>
            <w:tcW w:w="0" w:type="auto"/>
          </w:tcPr>
          <w:p w14:paraId="3439D145" w14:textId="2A708DD9" w:rsidR="00347F1B" w:rsidRPr="00C36BE6" w:rsidRDefault="0068534E" w:rsidP="00B45DF4">
            <w:pPr>
              <w:jc w:val="both"/>
            </w:pPr>
            <w:r>
              <w:t>are specified by MPAI. A</w:t>
            </w:r>
            <w:r w:rsidR="00347F1B" w:rsidRPr="00C36BE6">
              <w:t xml:space="preserve"> </w:t>
            </w:r>
            <w:r w:rsidR="00EC5867">
              <w:t>U</w:t>
            </w:r>
            <w:r w:rsidR="00347F1B" w:rsidRPr="00C36BE6">
              <w:t xml:space="preserve">ser </w:t>
            </w:r>
            <w:r w:rsidR="00347F1B">
              <w:t xml:space="preserve">should </w:t>
            </w:r>
            <w:r w:rsidR="00347F1B" w:rsidRPr="00C36BE6">
              <w:t xml:space="preserve">be able to know that </w:t>
            </w:r>
            <w:r>
              <w:t xml:space="preserve">the </w:t>
            </w:r>
            <w:r w:rsidR="00347F1B" w:rsidRPr="00C36BE6">
              <w:t>AIM</w:t>
            </w:r>
            <w:r>
              <w:t>s</w:t>
            </w:r>
            <w:r w:rsidR="00347F1B" w:rsidRPr="00C36BE6">
              <w:t xml:space="preserve"> </w:t>
            </w:r>
            <w:r w:rsidR="00EC5867">
              <w:t>used to implem</w:t>
            </w:r>
            <w:r w:rsidR="00327F32">
              <w:softHyphen/>
            </w:r>
            <w:r w:rsidR="00EC5867">
              <w:t xml:space="preserve">ent the Use Case </w:t>
            </w:r>
            <w:r>
              <w:t>are</w:t>
            </w:r>
            <w:r w:rsidR="00347F1B" w:rsidRPr="00C36BE6">
              <w:t xml:space="preserve"> </w:t>
            </w:r>
            <w:r w:rsidR="00EC5867">
              <w:t>I</w:t>
            </w:r>
            <w:r w:rsidR="00347F1B" w:rsidRPr="00C36BE6">
              <w:t>mplementation</w:t>
            </w:r>
            <w:r>
              <w:t>s</w:t>
            </w:r>
            <w:r w:rsidR="00347F1B" w:rsidRPr="00C36BE6">
              <w:t xml:space="preserve"> of the AIM</w:t>
            </w:r>
            <w:r>
              <w:t xml:space="preserve">s specified </w:t>
            </w:r>
            <w:r w:rsidR="00347F1B" w:rsidRPr="00C36BE6">
              <w:t>by the Use Case</w:t>
            </w:r>
            <w:r>
              <w:t xml:space="preserve"> that is </w:t>
            </w:r>
            <w:r w:rsidR="00347F1B">
              <w:t xml:space="preserve">being run. </w:t>
            </w:r>
          </w:p>
        </w:tc>
      </w:tr>
      <w:bookmarkEnd w:id="7"/>
    </w:tbl>
    <w:p w14:paraId="7DD9B2E8" w14:textId="23B1711C" w:rsidR="00EC5867" w:rsidRDefault="00EC5867"/>
    <w:p w14:paraId="694CF857" w14:textId="04F05384" w:rsidR="00EC5867" w:rsidRDefault="00EC5867">
      <w:r>
        <w:t>It might be useful to consider th</w:t>
      </w:r>
      <w:r w:rsidR="00BC1308">
        <w:t>e following</w:t>
      </w:r>
      <w:r w:rsidR="003240BD">
        <w:t xml:space="preserve"> additional element</w:t>
      </w:r>
      <w:r>
        <w:t>.</w:t>
      </w:r>
    </w:p>
    <w:p w14:paraId="57250EE6" w14:textId="77777777" w:rsidR="00EC5867" w:rsidRDefault="00EC5867"/>
    <w:tbl>
      <w:tblPr>
        <w:tblStyle w:val="TableGrid"/>
        <w:tblW w:w="0" w:type="auto"/>
        <w:tblLook w:val="04A0" w:firstRow="1" w:lastRow="0" w:firstColumn="1" w:lastColumn="0" w:noHBand="0" w:noVBand="1"/>
      </w:tblPr>
      <w:tblGrid>
        <w:gridCol w:w="669"/>
        <w:gridCol w:w="8676"/>
      </w:tblGrid>
      <w:tr w:rsidR="00AB356D" w:rsidRPr="00C36BE6" w14:paraId="398892C1" w14:textId="77777777" w:rsidTr="00B45DF4">
        <w:tc>
          <w:tcPr>
            <w:tcW w:w="0" w:type="auto"/>
          </w:tcPr>
          <w:p w14:paraId="7FF8C6C8" w14:textId="77777777" w:rsidR="00347F1B" w:rsidRPr="00C36BE6" w:rsidRDefault="00347F1B" w:rsidP="00B45DF4">
            <w:pPr>
              <w:jc w:val="both"/>
            </w:pPr>
            <w:r w:rsidRPr="00C36BE6">
              <w:t>AI tool</w:t>
            </w:r>
          </w:p>
        </w:tc>
        <w:tc>
          <w:tcPr>
            <w:tcW w:w="0" w:type="auto"/>
          </w:tcPr>
          <w:p w14:paraId="05EEE9B6" w14:textId="6403202E" w:rsidR="00347F1B" w:rsidRPr="00C36BE6" w:rsidRDefault="0068534E" w:rsidP="00B45DF4">
            <w:pPr>
              <w:jc w:val="both"/>
            </w:pPr>
            <w:r>
              <w:t xml:space="preserve">is a tool, e.g., a neural network, that is used by an AIM. </w:t>
            </w:r>
            <w:r w:rsidR="003240BD">
              <w:t xml:space="preserve">A User need not be </w:t>
            </w:r>
            <w:r w:rsidR="00EC5867" w:rsidRPr="00C36BE6">
              <w:t xml:space="preserve">granted </w:t>
            </w:r>
            <w:r>
              <w:t xml:space="preserve">visibility </w:t>
            </w:r>
            <w:r w:rsidR="00C36753">
              <w:t xml:space="preserve">to </w:t>
            </w:r>
            <w:r w:rsidR="00D96A13">
              <w:t xml:space="preserve">the inside of </w:t>
            </w:r>
            <w:r w:rsidR="00EC5867">
              <w:t xml:space="preserve">the </w:t>
            </w:r>
            <w:r w:rsidR="00EC5867" w:rsidRPr="00C36BE6">
              <w:t>neural network</w:t>
            </w:r>
            <w:r>
              <w:t>s</w:t>
            </w:r>
            <w:r w:rsidR="00EC5867" w:rsidRPr="00C36BE6">
              <w:t xml:space="preserve"> used by the AIM</w:t>
            </w:r>
            <w:r>
              <w:t>s</w:t>
            </w:r>
            <w:r w:rsidR="00D96A13">
              <w:t xml:space="preserve">. However, </w:t>
            </w:r>
            <w:r w:rsidR="00347F1B">
              <w:t xml:space="preserve">the </w:t>
            </w:r>
            <w:r w:rsidR="00EC5867">
              <w:t>U</w:t>
            </w:r>
            <w:r w:rsidR="00347F1B">
              <w:t xml:space="preserve">ser </w:t>
            </w:r>
            <w:r w:rsidR="00D96A13">
              <w:t>might wish</w:t>
            </w:r>
            <w:r w:rsidR="00347F1B" w:rsidRPr="00C36BE6">
              <w:t xml:space="preserve"> to know what version of the neural network</w:t>
            </w:r>
            <w:r w:rsidR="00AB356D">
              <w:t xml:space="preserve"> is currently being used</w:t>
            </w:r>
            <w:r w:rsidR="00347F1B" w:rsidRPr="00C36BE6">
              <w:t xml:space="preserve"> </w:t>
            </w:r>
            <w:r w:rsidR="00AB356D">
              <w:t xml:space="preserve">in an AIM and contributes </w:t>
            </w:r>
            <w:r w:rsidR="00347F1B" w:rsidRPr="00C36BE6">
              <w:t xml:space="preserve">to </w:t>
            </w:r>
            <w:r w:rsidR="00D96A13">
              <w:t xml:space="preserve">producing the </w:t>
            </w:r>
            <w:r w:rsidR="00EC5867">
              <w:t xml:space="preserve">output </w:t>
            </w:r>
            <w:r w:rsidR="00D96A13">
              <w:t xml:space="preserve">data </w:t>
            </w:r>
            <w:r w:rsidR="00EC5867">
              <w:t>of the AIF</w:t>
            </w:r>
            <w:r w:rsidR="00347F1B" w:rsidRPr="00C36BE6">
              <w:t>.</w:t>
            </w:r>
          </w:p>
        </w:tc>
      </w:tr>
    </w:tbl>
    <w:p w14:paraId="59804660" w14:textId="77777777" w:rsidR="00347F1B" w:rsidRDefault="00347F1B" w:rsidP="009B0A3A">
      <w:pPr>
        <w:jc w:val="both"/>
      </w:pPr>
    </w:p>
    <w:p w14:paraId="540917F2" w14:textId="4827B186" w:rsidR="00347F1B" w:rsidRDefault="00347F1B" w:rsidP="00347F1B">
      <w:pPr>
        <w:pStyle w:val="Heading1"/>
      </w:pPr>
      <w:bookmarkStart w:id="8" w:name="_Toc71739834"/>
      <w:r>
        <w:t xml:space="preserve">The </w:t>
      </w:r>
      <w:r w:rsidR="00EC5867">
        <w:t>MPAI ecosystem’s infrastructure</w:t>
      </w:r>
      <w:bookmarkEnd w:id="8"/>
      <w:r w:rsidR="00EC5867">
        <w:t xml:space="preserve"> </w:t>
      </w:r>
    </w:p>
    <w:p w14:paraId="2D971F8D" w14:textId="0205ACA5" w:rsidR="00347F1B" w:rsidRDefault="00752CD9" w:rsidP="00347F1B">
      <w:r>
        <w:t>The typical infrastructure enabling the ecosystem described in the preceding section is based on identifiers</w:t>
      </w:r>
      <w:r w:rsidR="0068534E">
        <w:t>. The MPAI infrastructure enabling the MPAI ecosystem is based on Identifiers:</w:t>
      </w:r>
    </w:p>
    <w:p w14:paraId="7796686E" w14:textId="2A530059" w:rsidR="00752CD9" w:rsidRDefault="00752CD9" w:rsidP="00752CD9">
      <w:pPr>
        <w:pStyle w:val="ListParagraph"/>
        <w:numPr>
          <w:ilvl w:val="0"/>
          <w:numId w:val="34"/>
        </w:numPr>
        <w:jc w:val="both"/>
      </w:pPr>
      <w:r>
        <w:t xml:space="preserve">The AIF made by Implementer </w:t>
      </w:r>
      <w:r w:rsidR="0000790D">
        <w:t>F</w:t>
      </w:r>
      <w:r>
        <w:t xml:space="preserve"> has an Identifier from which it is possible to know: </w:t>
      </w:r>
    </w:p>
    <w:p w14:paraId="00179490" w14:textId="77777777" w:rsidR="00327F32" w:rsidRDefault="00327F32" w:rsidP="00327F32">
      <w:pPr>
        <w:pStyle w:val="ListParagraph"/>
        <w:numPr>
          <w:ilvl w:val="1"/>
          <w:numId w:val="34"/>
        </w:numPr>
        <w:jc w:val="both"/>
      </w:pPr>
      <w:r>
        <w:t>the identity of the Implementer</w:t>
      </w:r>
    </w:p>
    <w:p w14:paraId="60314044" w14:textId="5D26C579" w:rsidR="00752CD9" w:rsidRDefault="00752CD9" w:rsidP="00752CD9">
      <w:pPr>
        <w:pStyle w:val="ListParagraph"/>
        <w:numPr>
          <w:ilvl w:val="1"/>
          <w:numId w:val="34"/>
        </w:numPr>
        <w:jc w:val="both"/>
      </w:pPr>
      <w:r>
        <w:t xml:space="preserve">the version of the MPAI-AIF standard and the </w:t>
      </w:r>
      <w:r w:rsidR="00005628">
        <w:t>P</w:t>
      </w:r>
      <w:r>
        <w:t>rofile</w:t>
      </w:r>
    </w:p>
    <w:p w14:paraId="02E17169" w14:textId="5EA7C9B9" w:rsidR="00752CD9" w:rsidRDefault="00752CD9" w:rsidP="00752CD9">
      <w:pPr>
        <w:pStyle w:val="ListParagraph"/>
        <w:numPr>
          <w:ilvl w:val="1"/>
          <w:numId w:val="34"/>
        </w:numPr>
        <w:jc w:val="both"/>
      </w:pPr>
      <w:r>
        <w:t>the version of the Implementation of the AIF</w:t>
      </w:r>
    </w:p>
    <w:p w14:paraId="1DC87FC5" w14:textId="77777777" w:rsidR="00752CD9" w:rsidRDefault="00752CD9" w:rsidP="00752CD9">
      <w:pPr>
        <w:pStyle w:val="ListParagraph"/>
        <w:numPr>
          <w:ilvl w:val="0"/>
          <w:numId w:val="34"/>
        </w:numPr>
        <w:jc w:val="both"/>
      </w:pPr>
      <w:r>
        <w:t xml:space="preserve">The Use Case is identified by </w:t>
      </w:r>
    </w:p>
    <w:p w14:paraId="2FDA6C01" w14:textId="77777777" w:rsidR="00752CD9" w:rsidRDefault="00752CD9" w:rsidP="00752CD9">
      <w:pPr>
        <w:pStyle w:val="ListParagraph"/>
        <w:numPr>
          <w:ilvl w:val="1"/>
          <w:numId w:val="34"/>
        </w:numPr>
        <w:jc w:val="both"/>
      </w:pPr>
      <w:r>
        <w:t>the MPAI standard</w:t>
      </w:r>
    </w:p>
    <w:p w14:paraId="696E3F1F" w14:textId="4E78E9CC" w:rsidR="00752CD9" w:rsidRDefault="00752CD9" w:rsidP="00752CD9">
      <w:pPr>
        <w:pStyle w:val="ListParagraph"/>
        <w:numPr>
          <w:ilvl w:val="1"/>
          <w:numId w:val="34"/>
        </w:numPr>
        <w:jc w:val="both"/>
      </w:pPr>
      <w:r>
        <w:t xml:space="preserve">the </w:t>
      </w:r>
      <w:r w:rsidR="00005628">
        <w:t>P</w:t>
      </w:r>
      <w:r>
        <w:t>rofile of the standard</w:t>
      </w:r>
    </w:p>
    <w:p w14:paraId="45788385" w14:textId="77777777" w:rsidR="00752CD9" w:rsidRDefault="00752CD9" w:rsidP="00752CD9">
      <w:pPr>
        <w:pStyle w:val="ListParagraph"/>
        <w:numPr>
          <w:ilvl w:val="1"/>
          <w:numId w:val="34"/>
        </w:numPr>
        <w:jc w:val="both"/>
      </w:pPr>
      <w:r>
        <w:t>the version of the standard</w:t>
      </w:r>
    </w:p>
    <w:p w14:paraId="3B5A5770" w14:textId="79BC2FBC" w:rsidR="00752CD9" w:rsidRDefault="00752CD9" w:rsidP="00752CD9">
      <w:pPr>
        <w:pStyle w:val="ListParagraph"/>
        <w:numPr>
          <w:ilvl w:val="0"/>
          <w:numId w:val="34"/>
        </w:numPr>
        <w:jc w:val="both"/>
      </w:pPr>
      <w:r>
        <w:t xml:space="preserve">The AIM made by Implementer </w:t>
      </w:r>
      <w:r w:rsidR="0000790D">
        <w:t>M</w:t>
      </w:r>
      <w:r>
        <w:t xml:space="preserve"> has an Identifier</w:t>
      </w:r>
      <w:r w:rsidRPr="00A26BD3">
        <w:t xml:space="preserve"> </w:t>
      </w:r>
      <w:r>
        <w:t>from which it is possible to know:</w:t>
      </w:r>
    </w:p>
    <w:p w14:paraId="6EEF4563" w14:textId="77777777" w:rsidR="00327F32" w:rsidRDefault="00327F32" w:rsidP="00327F32">
      <w:pPr>
        <w:pStyle w:val="ListParagraph"/>
        <w:numPr>
          <w:ilvl w:val="1"/>
          <w:numId w:val="34"/>
        </w:numPr>
        <w:jc w:val="both"/>
      </w:pPr>
      <w:r>
        <w:t>the identity of the Implementer</w:t>
      </w:r>
    </w:p>
    <w:p w14:paraId="13D94087" w14:textId="3DCE59F9" w:rsidR="00752CD9" w:rsidRDefault="00752CD9" w:rsidP="00752CD9">
      <w:pPr>
        <w:pStyle w:val="ListParagraph"/>
        <w:numPr>
          <w:ilvl w:val="1"/>
          <w:numId w:val="34"/>
        </w:numPr>
        <w:jc w:val="both"/>
      </w:pPr>
      <w:r>
        <w:lastRenderedPageBreak/>
        <w:t xml:space="preserve">the version of the MPAI standard and the </w:t>
      </w:r>
      <w:r w:rsidR="00005628">
        <w:t>P</w:t>
      </w:r>
      <w:r>
        <w:t>rofile</w:t>
      </w:r>
    </w:p>
    <w:p w14:paraId="138C1280" w14:textId="77777777" w:rsidR="00752CD9" w:rsidRDefault="00752CD9" w:rsidP="00752CD9">
      <w:pPr>
        <w:pStyle w:val="ListParagraph"/>
        <w:numPr>
          <w:ilvl w:val="1"/>
          <w:numId w:val="34"/>
        </w:numPr>
        <w:jc w:val="both"/>
      </w:pPr>
      <w:r>
        <w:t xml:space="preserve">the version of the Implementation </w:t>
      </w:r>
    </w:p>
    <w:p w14:paraId="010584BE" w14:textId="40BE2C8C" w:rsidR="00752CD9" w:rsidRDefault="00752CD9" w:rsidP="00752CD9">
      <w:pPr>
        <w:pStyle w:val="ListParagraph"/>
        <w:numPr>
          <w:ilvl w:val="0"/>
          <w:numId w:val="34"/>
        </w:numPr>
        <w:jc w:val="both"/>
      </w:pPr>
      <w:r>
        <w:t xml:space="preserve">Given the assumptions, </w:t>
      </w:r>
      <w:r w:rsidR="00FF62B9">
        <w:t xml:space="preserve">an Implementer </w:t>
      </w:r>
      <w:r w:rsidR="00330347">
        <w:t xml:space="preserve">of an AIM may decide to assign </w:t>
      </w:r>
      <w:r>
        <w:t>the identifier of an AI tool</w:t>
      </w:r>
      <w:r w:rsidR="007172C0">
        <w:t xml:space="preserve">, on condition that </w:t>
      </w:r>
      <w:r w:rsidR="00D96A13">
        <w:t>i</w:t>
      </w:r>
      <w:r w:rsidR="007172C0">
        <w:t>t is unique to the AI tool.</w:t>
      </w:r>
      <w:r>
        <w:t xml:space="preserve"> </w:t>
      </w:r>
    </w:p>
    <w:p w14:paraId="1F8488DC" w14:textId="02F85CAF" w:rsidR="0068534E" w:rsidRDefault="0068534E" w:rsidP="00752CD9">
      <w:pPr>
        <w:jc w:val="both"/>
      </w:pPr>
      <w:r>
        <w:t>Note that Users do NOT require Identification.</w:t>
      </w:r>
    </w:p>
    <w:p w14:paraId="28B9825F" w14:textId="714ED1EE" w:rsidR="00752CD9" w:rsidRDefault="00752CD9" w:rsidP="00752CD9">
      <w:pPr>
        <w:jc w:val="both"/>
      </w:pPr>
      <w:r>
        <w:t>The AIF implementing the Use Case needs identifiers, e.g., in the case of a distributed system. Such</w:t>
      </w:r>
      <w:r w:rsidR="001E2BB4">
        <w:t xml:space="preserve"> </w:t>
      </w:r>
      <w:r w:rsidR="00D96A13">
        <w:t>private</w:t>
      </w:r>
      <w:r w:rsidR="008903DC">
        <w:t>,</w:t>
      </w:r>
      <w:r w:rsidR="00D96A13">
        <w:t xml:space="preserve"> </w:t>
      </w:r>
      <w:r>
        <w:t>identifiers are internal to the AIF and need not be exposed outside of the AIF.</w:t>
      </w:r>
    </w:p>
    <w:p w14:paraId="795972CF" w14:textId="56318311" w:rsidR="00752CD9" w:rsidRDefault="00D96A13" w:rsidP="00752CD9">
      <w:pPr>
        <w:jc w:val="both"/>
      </w:pPr>
      <w:r>
        <w:t>The</w:t>
      </w:r>
      <w:r w:rsidR="0068534E">
        <w:t xml:space="preserve"> public</w:t>
      </w:r>
      <w:r>
        <w:t xml:space="preserve"> </w:t>
      </w:r>
      <w:r w:rsidR="00752CD9">
        <w:t>Identifiers</w:t>
      </w:r>
      <w:r>
        <w:t xml:space="preserve"> </w:t>
      </w:r>
      <w:r w:rsidR="00752CD9">
        <w:t>help recognise an entity as part of a system</w:t>
      </w:r>
      <w:r>
        <w:t>. T</w:t>
      </w:r>
      <w:r w:rsidR="00752CD9">
        <w:t>hey do not intend to be a constra</w:t>
      </w:r>
      <w:r w:rsidR="007172C0">
        <w:t>i</w:t>
      </w:r>
      <w:r w:rsidR="00752CD9">
        <w:t>nt</w:t>
      </w:r>
      <w:r w:rsidR="007172C0">
        <w:t xml:space="preserve">, </w:t>
      </w:r>
      <w:r w:rsidR="00327F32">
        <w:t>rather, a freely chosen tool that allow</w:t>
      </w:r>
      <w:r w:rsidR="005270F1">
        <w:t>s</w:t>
      </w:r>
      <w:r w:rsidR="00327F32">
        <w:t xml:space="preserve"> an Implementation to be recognised a</w:t>
      </w:r>
      <w:r w:rsidR="005270F1">
        <w:t>s</w:t>
      </w:r>
      <w:r w:rsidR="00327F32">
        <w:t xml:space="preserve"> a member of the MPAI ecosystem. T</w:t>
      </w:r>
      <w:r w:rsidR="007172C0">
        <w:t>he following</w:t>
      </w:r>
      <w:r w:rsidR="001E2BB4">
        <w:t xml:space="preserve"> examples</w:t>
      </w:r>
      <w:r w:rsidR="00327F32">
        <w:t xml:space="preserve"> illustrate the case</w:t>
      </w:r>
      <w:r w:rsidR="007172C0">
        <w:t>:</w:t>
      </w:r>
    </w:p>
    <w:p w14:paraId="39FD369F" w14:textId="469564B7" w:rsidR="007172C0" w:rsidRDefault="007172C0" w:rsidP="007172C0">
      <w:pPr>
        <w:pStyle w:val="ListParagraph"/>
        <w:numPr>
          <w:ilvl w:val="0"/>
          <w:numId w:val="35"/>
        </w:numPr>
        <w:jc w:val="both"/>
      </w:pPr>
      <w:r>
        <w:t xml:space="preserve">An Implementer can use an AIF or another </w:t>
      </w:r>
      <w:r w:rsidR="00574BF1">
        <w:t>environment</w:t>
      </w:r>
      <w:r w:rsidR="00327F32">
        <w:t xml:space="preserve"> to</w:t>
      </w:r>
      <w:r w:rsidR="00AB105E">
        <w:t xml:space="preserve"> implement a Use Case</w:t>
      </w:r>
      <w:r>
        <w:t xml:space="preserve">. In the latter case the AIF is not part of the </w:t>
      </w:r>
      <w:r w:rsidR="00C26A5A">
        <w:t xml:space="preserve">MPAI </w:t>
      </w:r>
      <w:r>
        <w:t>ecosystem.</w:t>
      </w:r>
    </w:p>
    <w:p w14:paraId="42254708" w14:textId="73ADFE44" w:rsidR="007172C0" w:rsidRDefault="007172C0" w:rsidP="001E2BB4">
      <w:pPr>
        <w:pStyle w:val="ListParagraph"/>
        <w:numPr>
          <w:ilvl w:val="0"/>
          <w:numId w:val="35"/>
        </w:numPr>
        <w:jc w:val="both"/>
      </w:pPr>
      <w:r>
        <w:t>An Implementer can implement Use Cases th</w:t>
      </w:r>
      <w:r w:rsidR="00AB105E">
        <w:t>at</w:t>
      </w:r>
      <w:r>
        <w:t xml:space="preserve"> </w:t>
      </w:r>
      <w:r w:rsidR="001E2BB4">
        <w:t xml:space="preserve">may or may not be </w:t>
      </w:r>
      <w:r>
        <w:t>MPAI-defined.</w:t>
      </w:r>
      <w:r w:rsidRPr="007172C0">
        <w:t xml:space="preserve"> </w:t>
      </w:r>
      <w:r>
        <w:t xml:space="preserve">In the latter case, even if the AIF is part of the ecosystem, </w:t>
      </w:r>
      <w:r w:rsidR="00C26A5A">
        <w:t xml:space="preserve">and some standard AIMs </w:t>
      </w:r>
      <w:r w:rsidR="001E2BB4">
        <w:t>may be</w:t>
      </w:r>
      <w:r w:rsidR="00C26A5A">
        <w:t xml:space="preserve"> used, </w:t>
      </w:r>
      <w:r>
        <w:t xml:space="preserve">the Implementation is not part of the </w:t>
      </w:r>
      <w:r w:rsidR="00C26A5A">
        <w:t xml:space="preserve">MPAI </w:t>
      </w:r>
      <w:r>
        <w:t>ecosystem.</w:t>
      </w:r>
    </w:p>
    <w:p w14:paraId="2B22CC82" w14:textId="6DF05C13" w:rsidR="007172C0" w:rsidRDefault="007172C0" w:rsidP="007172C0">
      <w:pPr>
        <w:pStyle w:val="ListParagraph"/>
        <w:numPr>
          <w:ilvl w:val="0"/>
          <w:numId w:val="35"/>
        </w:numPr>
        <w:jc w:val="both"/>
      </w:pPr>
      <w:r>
        <w:t xml:space="preserve">An Implementer can use </w:t>
      </w:r>
      <w:r w:rsidR="001E2BB4">
        <w:t>s</w:t>
      </w:r>
      <w:r>
        <w:t xml:space="preserve">tandard AIMs or non standard AIMs or </w:t>
      </w:r>
      <w:r w:rsidR="001E2BB4">
        <w:t xml:space="preserve">AIM-unrelated </w:t>
      </w:r>
      <w:r>
        <w:t>technolog</w:t>
      </w:r>
      <w:r w:rsidR="001E2BB4">
        <w:t>ies</w:t>
      </w:r>
      <w:r>
        <w:t xml:space="preserve">. In the second and third case, the Implementation is not part of the </w:t>
      </w:r>
      <w:r w:rsidR="00C26A5A">
        <w:t xml:space="preserve">MPAI </w:t>
      </w:r>
      <w:r>
        <w:t>ecosystem.</w:t>
      </w:r>
    </w:p>
    <w:p w14:paraId="710C5F74" w14:textId="0296F958" w:rsidR="007172C0" w:rsidRDefault="007172C0" w:rsidP="007172C0">
      <w:pPr>
        <w:pStyle w:val="ListParagraph"/>
        <w:numPr>
          <w:ilvl w:val="0"/>
          <w:numId w:val="35"/>
        </w:numPr>
        <w:jc w:val="both"/>
      </w:pPr>
      <w:r>
        <w:t>An Implementer can decide to attach Identifiers or identifiers or no identifiers at all</w:t>
      </w:r>
      <w:r w:rsidR="00C26A5A">
        <w:t xml:space="preserve"> to </w:t>
      </w:r>
      <w:r w:rsidR="00AB105E">
        <w:t xml:space="preserve">the </w:t>
      </w:r>
      <w:r w:rsidR="00C26A5A">
        <w:t xml:space="preserve">components and to the </w:t>
      </w:r>
      <w:r w:rsidR="001E2BB4">
        <w:t xml:space="preserve">AI </w:t>
      </w:r>
      <w:r w:rsidR="00C26A5A">
        <w:t>system</w:t>
      </w:r>
      <w:r>
        <w:t xml:space="preserve">. In the second and third case, the </w:t>
      </w:r>
      <w:r w:rsidR="001E2BB4">
        <w:t>i</w:t>
      </w:r>
      <w:r>
        <w:t xml:space="preserve">mplementation is not part of the </w:t>
      </w:r>
      <w:r w:rsidR="00C26A5A">
        <w:t xml:space="preserve">MPAI </w:t>
      </w:r>
      <w:r>
        <w:t>ecosystem.</w:t>
      </w:r>
    </w:p>
    <w:p w14:paraId="02B6E93E" w14:textId="1E1384EE" w:rsidR="007172C0" w:rsidRDefault="007172C0" w:rsidP="007172C0">
      <w:pPr>
        <w:pStyle w:val="ListParagraph"/>
        <w:numPr>
          <w:ilvl w:val="0"/>
          <w:numId w:val="35"/>
        </w:numPr>
        <w:jc w:val="both"/>
      </w:pPr>
      <w:r>
        <w:t>An Implementer can assign its own internal identifiers to the components that implement the Use Case in a workflow.</w:t>
      </w:r>
      <w:r w:rsidR="001E2BB4">
        <w:t xml:space="preserve"> </w:t>
      </w:r>
    </w:p>
    <w:p w14:paraId="39B8F928" w14:textId="05B3B84A" w:rsidR="007172C0" w:rsidRDefault="001E2BB4" w:rsidP="007172C0">
      <w:pPr>
        <w:jc w:val="both"/>
      </w:pPr>
      <w:r>
        <w:t xml:space="preserve">MPAI will take measures to prevent implementers from </w:t>
      </w:r>
      <w:r w:rsidR="007172C0">
        <w:t>attach</w:t>
      </w:r>
      <w:r>
        <w:t>ing</w:t>
      </w:r>
      <w:r w:rsidR="007172C0">
        <w:t xml:space="preserve"> Identifiers to entities that do not belong to the MPAI ecosystem.</w:t>
      </w:r>
    </w:p>
    <w:p w14:paraId="1FF24F70" w14:textId="67B69C65" w:rsidR="00C26A5A" w:rsidRDefault="00C26A5A" w:rsidP="007172C0">
      <w:pPr>
        <w:jc w:val="both"/>
      </w:pPr>
      <w:r>
        <w:t>The bottom line is that Implementer</w:t>
      </w:r>
      <w:r w:rsidR="0020300A">
        <w:t>s</w:t>
      </w:r>
      <w:r>
        <w:t xml:space="preserve"> ha</w:t>
      </w:r>
      <w:r w:rsidR="0020300A">
        <w:t>ve</w:t>
      </w:r>
      <w:r>
        <w:t xml:space="preserve"> two choices. The first </w:t>
      </w:r>
      <w:r w:rsidR="001E2BB4">
        <w:t xml:space="preserve">choice </w:t>
      </w:r>
      <w:r>
        <w:t xml:space="preserve">is to </w:t>
      </w:r>
      <w:r w:rsidR="0020300A">
        <w:t>implement AI system</w:t>
      </w:r>
      <w:r w:rsidR="001E2BB4">
        <w:t>s</w:t>
      </w:r>
      <w:r w:rsidR="0020300A">
        <w:t xml:space="preserve"> </w:t>
      </w:r>
      <w:r>
        <w:t>us</w:t>
      </w:r>
      <w:r w:rsidR="0020300A">
        <w:t>ing</w:t>
      </w:r>
      <w:r>
        <w:t xml:space="preserve"> the MPAI spec</w:t>
      </w:r>
      <w:r>
        <w:softHyphen/>
        <w:t>ified technologies</w:t>
      </w:r>
      <w:r w:rsidR="001E2BB4">
        <w:t xml:space="preserve"> without or with private identifiers. T</w:t>
      </w:r>
      <w:r>
        <w:t xml:space="preserve">he second </w:t>
      </w:r>
      <w:r w:rsidR="001E2BB4">
        <w:t xml:space="preserve">choice is </w:t>
      </w:r>
      <w:r>
        <w:t xml:space="preserve">to make </w:t>
      </w:r>
      <w:r w:rsidR="0020300A">
        <w:t xml:space="preserve">their </w:t>
      </w:r>
      <w:r>
        <w:t>implementation</w:t>
      </w:r>
      <w:r w:rsidR="0020300A">
        <w:t>s</w:t>
      </w:r>
      <w:r>
        <w:t xml:space="preserve"> part of the MPAI ecosystem</w:t>
      </w:r>
      <w:r w:rsidR="0020300A">
        <w:t xml:space="preserve"> by attaching Identifiers</w:t>
      </w:r>
      <w:r w:rsidR="001E2BB4">
        <w:t xml:space="preserve"> that give </w:t>
      </w:r>
      <w:r w:rsidR="001E2BB4" w:rsidRPr="00A95A51">
        <w:t>levels of guarantee</w:t>
      </w:r>
      <w:r w:rsidR="001E2BB4">
        <w:t xml:space="preserve"> to Users of the Implementations.</w:t>
      </w:r>
    </w:p>
    <w:p w14:paraId="2C46803D" w14:textId="22AD9898" w:rsidR="001E2BB4" w:rsidRDefault="001E2BB4" w:rsidP="007172C0">
      <w:pPr>
        <w:jc w:val="both"/>
      </w:pPr>
      <w:r>
        <w:t>I</w:t>
      </w:r>
      <w:r w:rsidR="008903DC">
        <w:t>t</w:t>
      </w:r>
      <w:r>
        <w:t xml:space="preserve"> should be mentioned that IPR holders ma</w:t>
      </w:r>
      <w:r w:rsidR="008903DC">
        <w:t>y</w:t>
      </w:r>
      <w:r>
        <w:t xml:space="preserve"> decide to develop Framework Licences and issue licences that are conditional on implementations being Implementations.</w:t>
      </w:r>
    </w:p>
    <w:p w14:paraId="3A4EC0D4" w14:textId="08700E57" w:rsidR="007172C0" w:rsidRDefault="0020300A" w:rsidP="007A0B11">
      <w:pPr>
        <w:pStyle w:val="Heading1"/>
      </w:pPr>
      <w:bookmarkStart w:id="9" w:name="_Toc71739835"/>
      <w:r>
        <w:t>Performance</w:t>
      </w:r>
      <w:bookmarkEnd w:id="9"/>
    </w:p>
    <w:p w14:paraId="75AE6E0C" w14:textId="06FD75EB" w:rsidR="00F863EB" w:rsidRPr="00AF61CF" w:rsidRDefault="00F863EB" w:rsidP="00F863EB">
      <w:pPr>
        <w:jc w:val="both"/>
      </w:pPr>
      <w:r w:rsidRPr="00AF61CF">
        <w:t xml:space="preserve">Implementations should have the attribute of Performance. MPAI uses </w:t>
      </w:r>
      <w:r>
        <w:t xml:space="preserve">the word </w:t>
      </w:r>
      <w:r w:rsidRPr="00AF61CF">
        <w:t xml:space="preserve">Performance </w:t>
      </w:r>
      <w:r>
        <w:t>to indicate</w:t>
      </w:r>
      <w:r w:rsidRPr="00AF61CF">
        <w:t>:</w:t>
      </w:r>
    </w:p>
    <w:p w14:paraId="3FC0C855" w14:textId="66891ED3" w:rsidR="00F863EB" w:rsidRPr="00AF61CF" w:rsidRDefault="00F863EB" w:rsidP="00F863EB">
      <w:pPr>
        <w:pStyle w:val="ListParagraph"/>
        <w:numPr>
          <w:ilvl w:val="0"/>
          <w:numId w:val="38"/>
        </w:numPr>
        <w:jc w:val="both"/>
      </w:pPr>
      <w:r w:rsidRPr="00AF61CF">
        <w:rPr>
          <w:i/>
          <w:iCs/>
        </w:rPr>
        <w:t>Reliability</w:t>
      </w:r>
      <w:r w:rsidRPr="00AF61CF">
        <w:t xml:space="preserve">: the Implementation performs as specified by the </w:t>
      </w:r>
      <w:r w:rsidR="00A95A51">
        <w:t>standard, profile and version</w:t>
      </w:r>
      <w:r w:rsidR="006B765A">
        <w:t xml:space="preserve"> the </w:t>
      </w:r>
      <w:r w:rsidRPr="00AF61CF">
        <w:t>Implement</w:t>
      </w:r>
      <w:r w:rsidR="006B765A">
        <w:t>ation refers to</w:t>
      </w:r>
      <w:r w:rsidRPr="00AF61CF">
        <w:t>, e.g., within the application scope, stated limitations</w:t>
      </w:r>
      <w:r w:rsidR="006B765A">
        <w:t>, and for</w:t>
      </w:r>
      <w:r w:rsidRPr="00AF61CF">
        <w:t xml:space="preserve"> the period of time specified by the Implementer.</w:t>
      </w:r>
    </w:p>
    <w:p w14:paraId="61D23606" w14:textId="77777777" w:rsidR="00F863EB" w:rsidRPr="00AF61CF" w:rsidRDefault="00F863EB" w:rsidP="00F863EB">
      <w:pPr>
        <w:pStyle w:val="ListParagraph"/>
        <w:numPr>
          <w:ilvl w:val="0"/>
          <w:numId w:val="38"/>
        </w:numPr>
        <w:jc w:val="both"/>
      </w:pPr>
      <w:r w:rsidRPr="00AF61CF">
        <w:rPr>
          <w:i/>
          <w:iCs/>
        </w:rPr>
        <w:t>Robustness</w:t>
      </w:r>
      <w:r w:rsidRPr="00AF61CF">
        <w:t>: the ability of the Implementation to cope with data outside of the stated application scope with an estimated degree of confidence.</w:t>
      </w:r>
    </w:p>
    <w:p w14:paraId="586F7984" w14:textId="5FB9FB37" w:rsidR="00F863EB" w:rsidRDefault="00F863EB" w:rsidP="00F863EB">
      <w:pPr>
        <w:pStyle w:val="ListParagraph"/>
        <w:numPr>
          <w:ilvl w:val="0"/>
          <w:numId w:val="38"/>
        </w:numPr>
        <w:jc w:val="both"/>
      </w:pPr>
      <w:r w:rsidRPr="00AF61CF">
        <w:rPr>
          <w:i/>
          <w:iCs/>
        </w:rPr>
        <w:t>Fairness</w:t>
      </w:r>
      <w:r w:rsidRPr="00AF61CF">
        <w:t>: the training set and/or network is open to testing for bias and unanticipated results so that the</w:t>
      </w:r>
      <w:r w:rsidR="00330347">
        <w:t xml:space="preserve"> extent of</w:t>
      </w:r>
      <w:r w:rsidRPr="00AF61CF">
        <w:t xml:space="preserve"> applicability of the system can be assessed.</w:t>
      </w:r>
    </w:p>
    <w:p w14:paraId="7CE74C49" w14:textId="75BD6879" w:rsidR="00A824B1" w:rsidRPr="00AF61CF" w:rsidRDefault="00A824B1" w:rsidP="00F863EB">
      <w:pPr>
        <w:pStyle w:val="ListParagraph"/>
        <w:numPr>
          <w:ilvl w:val="0"/>
          <w:numId w:val="38"/>
        </w:numPr>
        <w:jc w:val="both"/>
      </w:pPr>
      <w:r>
        <w:rPr>
          <w:i/>
          <w:iCs/>
        </w:rPr>
        <w:t>Replicability</w:t>
      </w:r>
      <w:r w:rsidRPr="00A824B1">
        <w:t>:</w:t>
      </w:r>
      <w:r>
        <w:t xml:space="preserve"> </w:t>
      </w:r>
      <w:r w:rsidR="00BE2534">
        <w:t xml:space="preserve">the Performance of an Implementation as Tested by an entity can be replicated, </w:t>
      </w:r>
      <w:r w:rsidR="00BE2534" w:rsidRPr="000D1044">
        <w:t>within</w:t>
      </w:r>
      <w:r w:rsidR="00BE2534">
        <w:t xml:space="preserve"> an agreed level, by another entity.</w:t>
      </w:r>
    </w:p>
    <w:p w14:paraId="4549F8FE" w14:textId="1A2ADBBB" w:rsidR="00330347" w:rsidRPr="00AF61CF" w:rsidRDefault="00330347" w:rsidP="00A66F72">
      <w:pPr>
        <w:jc w:val="both"/>
      </w:pPr>
      <w:r w:rsidRPr="00AF61CF">
        <w:t xml:space="preserve">The </w:t>
      </w:r>
      <w:r w:rsidR="00BE2534">
        <w:t>four</w:t>
      </w:r>
      <w:r w:rsidRPr="00AF61CF">
        <w:t xml:space="preserve"> definitions are meant to apply </w:t>
      </w:r>
      <w:r>
        <w:t xml:space="preserve">to </w:t>
      </w:r>
      <w:r w:rsidRPr="00AF61CF">
        <w:t>data outside of the training set.</w:t>
      </w:r>
    </w:p>
    <w:p w14:paraId="38779318" w14:textId="11B5EAA4" w:rsidR="00330347" w:rsidRDefault="00330347" w:rsidP="00330347">
      <w:pPr>
        <w:pStyle w:val="Heading1"/>
      </w:pPr>
      <w:bookmarkStart w:id="10" w:name="_Toc71739836"/>
      <w:r>
        <w:t>Performance Testing</w:t>
      </w:r>
      <w:r w:rsidR="00BC07FA" w:rsidRPr="00BC07FA">
        <w:t xml:space="preserve"> </w:t>
      </w:r>
      <w:r w:rsidR="00BC07FA">
        <w:t>and Identifiers</w:t>
      </w:r>
      <w:bookmarkEnd w:id="10"/>
    </w:p>
    <w:p w14:paraId="2C30D51A" w14:textId="2E0620C9" w:rsidR="00F863EB" w:rsidRPr="00AF61CF" w:rsidRDefault="000D1044" w:rsidP="00F863EB">
      <w:pPr>
        <w:jc w:val="both"/>
      </w:pPr>
      <w:r>
        <w:t>Performance Testing is t</w:t>
      </w:r>
      <w:r w:rsidR="00F8638B" w:rsidRPr="00AF61CF">
        <w:t xml:space="preserve">he assessment </w:t>
      </w:r>
      <w:r w:rsidR="00F8638B">
        <w:t>of the level of</w:t>
      </w:r>
      <w:r w:rsidR="00F8638B" w:rsidRPr="00AF61CF">
        <w:t xml:space="preserve"> Performance of an </w:t>
      </w:r>
      <w:r w:rsidR="00F8638B">
        <w:t>I</w:t>
      </w:r>
      <w:r w:rsidR="00F8638B" w:rsidRPr="00AF61CF">
        <w:t>mplementation</w:t>
      </w:r>
      <w:r w:rsidR="00F8638B">
        <w:t xml:space="preserve">. The level can be </w:t>
      </w:r>
      <w:r w:rsidR="00F863EB" w:rsidRPr="00AF61CF">
        <w:t>above</w:t>
      </w:r>
      <w:r w:rsidR="001E2BB4">
        <w:t xml:space="preserve"> or below</w:t>
      </w:r>
      <w:r w:rsidR="00F863EB" w:rsidRPr="00AF61CF">
        <w:t xml:space="preserve"> a certain threshold. </w:t>
      </w:r>
      <w:r w:rsidR="00F8638B" w:rsidRPr="00AF61CF">
        <w:t xml:space="preserve">The result of </w:t>
      </w:r>
      <w:r w:rsidR="00F8638B">
        <w:t xml:space="preserve">Performance </w:t>
      </w:r>
      <w:r w:rsidR="00F8638B" w:rsidRPr="00AF61CF">
        <w:t>Testing need</w:t>
      </w:r>
      <w:r w:rsidR="00F8638B">
        <w:t>s</w:t>
      </w:r>
      <w:r w:rsidR="00F8638B" w:rsidRPr="00AF61CF">
        <w:t xml:space="preserve"> not be yes/no, as </w:t>
      </w:r>
      <w:r w:rsidR="00F8638B">
        <w:t>Per</w:t>
      </w:r>
      <w:r w:rsidR="00F8638B" w:rsidRPr="00AF61CF">
        <w:t xml:space="preserve">formance could very well </w:t>
      </w:r>
      <w:r w:rsidR="00F8638B">
        <w:t xml:space="preserve">have </w:t>
      </w:r>
      <w:r w:rsidR="00F8638B" w:rsidRPr="00AF61CF">
        <w:t>“</w:t>
      </w:r>
      <w:r>
        <w:t>levels</w:t>
      </w:r>
      <w:r w:rsidR="00F8638B" w:rsidRPr="00AF61CF">
        <w:t>”.</w:t>
      </w:r>
      <w:r w:rsidR="00F8638B">
        <w:t xml:space="preserve"> </w:t>
      </w:r>
      <w:r w:rsidR="00F863EB" w:rsidRPr="00AF61CF">
        <w:t xml:space="preserve">Performance is specific to the application domain and defined in the context of the domain. </w:t>
      </w:r>
    </w:p>
    <w:p w14:paraId="7BB7053B" w14:textId="5387A10A" w:rsidR="00B45DF4" w:rsidRDefault="00B45DF4" w:rsidP="00B45DF4">
      <w:pPr>
        <w:jc w:val="both"/>
      </w:pPr>
      <w:r w:rsidRPr="00AF61CF">
        <w:lastRenderedPageBreak/>
        <w:t>MPAI defines</w:t>
      </w:r>
      <w:r>
        <w:t xml:space="preserve"> or approves</w:t>
      </w:r>
      <w:r w:rsidR="00574BF1">
        <w:t xml:space="preserve"> the Means</w:t>
      </w:r>
      <w:r w:rsidR="002B7986" w:rsidRPr="00AF61CF">
        <w:t>, i.e., tools, procedures, data sets</w:t>
      </w:r>
      <w:r w:rsidR="001746F5">
        <w:t>,</w:t>
      </w:r>
      <w:r w:rsidR="002B7986" w:rsidRPr="00AF61CF">
        <w:t xml:space="preserve"> etc.,</w:t>
      </w:r>
      <w:r w:rsidR="00574BF1">
        <w:t xml:space="preserve"> to be used to </w:t>
      </w:r>
      <w:r w:rsidR="00574BF1" w:rsidRPr="00AF61CF">
        <w:t xml:space="preserve">Test </w:t>
      </w:r>
      <w:r w:rsidR="00F415C8">
        <w:t>the</w:t>
      </w:r>
      <w:r w:rsidRPr="00AF61CF">
        <w:t xml:space="preserve"> </w:t>
      </w:r>
      <w:r w:rsidR="00F415C8">
        <w:t>Per</w:t>
      </w:r>
      <w:r w:rsidR="00F415C8" w:rsidRPr="00AF61CF">
        <w:t xml:space="preserve">formance </w:t>
      </w:r>
      <w:r w:rsidR="00F415C8">
        <w:t xml:space="preserve">of an </w:t>
      </w:r>
      <w:r w:rsidRPr="00AF61CF">
        <w:t xml:space="preserve">Implementation. </w:t>
      </w:r>
    </w:p>
    <w:p w14:paraId="4067F52D" w14:textId="445A08E0" w:rsidR="00F863EB" w:rsidRDefault="00F863EB" w:rsidP="00F863EB">
      <w:pPr>
        <w:jc w:val="both"/>
      </w:pPr>
      <w:r>
        <w:t>Individual Implementers</w:t>
      </w:r>
      <w:r w:rsidR="00AB105E">
        <w:t xml:space="preserve"> and</w:t>
      </w:r>
      <w:r>
        <w:t xml:space="preserve"> </w:t>
      </w:r>
      <w:r w:rsidRPr="00AF61CF">
        <w:t>Testing Laboratories</w:t>
      </w:r>
      <w:r w:rsidR="00AB105E">
        <w:t>, in the following called Testing Entities,</w:t>
      </w:r>
      <w:r w:rsidRPr="00AF61CF">
        <w:t xml:space="preserve"> can develop </w:t>
      </w:r>
      <w:r w:rsidR="00BC1308">
        <w:t xml:space="preserve">Performance </w:t>
      </w:r>
      <w:r w:rsidRPr="00AF61CF">
        <w:t>Testing Means specific to AIMs and/or to complete Implementation</w:t>
      </w:r>
      <w:r w:rsidR="00330347">
        <w:t>s</w:t>
      </w:r>
      <w:r w:rsidRPr="00AF61CF">
        <w:t xml:space="preserve"> of Use Case</w:t>
      </w:r>
      <w:r w:rsidR="00330347">
        <w:t>s</w:t>
      </w:r>
      <w:r w:rsidR="00F415C8">
        <w:t xml:space="preserve">. </w:t>
      </w:r>
      <w:r w:rsidR="00BE2534">
        <w:t xml:space="preserve">MPAI approves an entity as a </w:t>
      </w:r>
      <w:r w:rsidR="007666B9">
        <w:t xml:space="preserve">permanent </w:t>
      </w:r>
      <w:r w:rsidR="00BE2534">
        <w:t>Testing Enti</w:t>
      </w:r>
      <w:r w:rsidR="007666B9">
        <w:t>t</w:t>
      </w:r>
      <w:r w:rsidR="00BE2534">
        <w:t>y</w:t>
      </w:r>
      <w:r w:rsidR="007666B9">
        <w:t xml:space="preserve"> for a particular domain</w:t>
      </w:r>
      <w:r w:rsidR="00BE2534">
        <w:t>.</w:t>
      </w:r>
    </w:p>
    <w:p w14:paraId="32696A65" w14:textId="43CDC9C4" w:rsidR="00F415C8" w:rsidRPr="00AF61CF" w:rsidRDefault="000D1044" w:rsidP="00F415C8">
      <w:pPr>
        <w:jc w:val="both"/>
      </w:pPr>
      <w:r w:rsidRPr="00AF61CF">
        <w:t>MPAI provi</w:t>
      </w:r>
      <w:r>
        <w:t>des</w:t>
      </w:r>
      <w:r w:rsidRPr="00AF61CF">
        <w:t xml:space="preserve"> </w:t>
      </w:r>
      <w:r>
        <w:t xml:space="preserve">or indicates the </w:t>
      </w:r>
      <w:r w:rsidRPr="00AF61CF">
        <w:t xml:space="preserve">Means that enable </w:t>
      </w:r>
      <w:r>
        <w:t xml:space="preserve">Testing Entities </w:t>
      </w:r>
      <w:r w:rsidRPr="00AF61CF">
        <w:t xml:space="preserve">to Test the </w:t>
      </w:r>
      <w:r>
        <w:t xml:space="preserve">Performance </w:t>
      </w:r>
      <w:r w:rsidRPr="00AF61CF">
        <w:t>of an AIM and of a</w:t>
      </w:r>
      <w:r>
        <w:t>n implemented</w:t>
      </w:r>
      <w:r w:rsidRPr="00AF61CF">
        <w:t xml:space="preserve"> Use Case. </w:t>
      </w:r>
      <w:r>
        <w:t xml:space="preserve">However, </w:t>
      </w:r>
      <w:r w:rsidR="00F415C8" w:rsidRPr="00AF61CF">
        <w:t xml:space="preserve">MPAI </w:t>
      </w:r>
      <w:r w:rsidR="00F415C8">
        <w:t>doe</w:t>
      </w:r>
      <w:r w:rsidR="00F415C8" w:rsidRPr="00AF61CF">
        <w:t xml:space="preserve">s not Test </w:t>
      </w:r>
      <w:r w:rsidR="00330347">
        <w:t>the Per</w:t>
      </w:r>
      <w:r w:rsidR="00330347" w:rsidRPr="00AF61CF">
        <w:t xml:space="preserve">formance </w:t>
      </w:r>
      <w:r w:rsidR="00330347">
        <w:t xml:space="preserve">of </w:t>
      </w:r>
      <w:r w:rsidR="00F415C8" w:rsidRPr="00AF61CF">
        <w:t>Implementation</w:t>
      </w:r>
      <w:r w:rsidR="00F415C8">
        <w:t>s</w:t>
      </w:r>
      <w:r w:rsidR="00F415C8" w:rsidRPr="00AF61CF">
        <w:t xml:space="preserve">. </w:t>
      </w:r>
    </w:p>
    <w:p w14:paraId="62BF62E5" w14:textId="43EFEED6" w:rsidR="00574BF1" w:rsidRDefault="00574BF1" w:rsidP="00574BF1">
      <w:pPr>
        <w:jc w:val="both"/>
      </w:pPr>
      <w:r>
        <w:t xml:space="preserve">MPAI or its delegated </w:t>
      </w:r>
      <w:r w:rsidR="00F415C8">
        <w:t>A</w:t>
      </w:r>
      <w:r>
        <w:t>uthorit</w:t>
      </w:r>
      <w:r w:rsidR="00F415C8">
        <w:t>ies</w:t>
      </w:r>
      <w:r>
        <w:t xml:space="preserve"> assign </w:t>
      </w:r>
      <w:r w:rsidR="00AB105E">
        <w:t xml:space="preserve">name </w:t>
      </w:r>
      <w:r>
        <w:t>spaces</w:t>
      </w:r>
      <w:r w:rsidR="00806D1E">
        <w:t xml:space="preserve"> </w:t>
      </w:r>
      <w:r>
        <w:t>to Testing</w:t>
      </w:r>
      <w:r w:rsidR="00AB105E">
        <w:t xml:space="preserve"> Entities</w:t>
      </w:r>
      <w:r>
        <w:t xml:space="preserve">. </w:t>
      </w:r>
    </w:p>
    <w:p w14:paraId="509FA1A3" w14:textId="12D5D5F1" w:rsidR="00574BF1" w:rsidRDefault="00574BF1" w:rsidP="00574BF1">
      <w:pPr>
        <w:jc w:val="both"/>
      </w:pPr>
      <w:r>
        <w:t xml:space="preserve">Testing </w:t>
      </w:r>
      <w:r w:rsidR="00AB105E">
        <w:t xml:space="preserve">Entities </w:t>
      </w:r>
      <w:r w:rsidR="00F415C8">
        <w:t xml:space="preserve">assign Identifiers </w:t>
      </w:r>
      <w:r>
        <w:t xml:space="preserve">after </w:t>
      </w:r>
      <w:r w:rsidR="00F415C8">
        <w:t xml:space="preserve">successfully </w:t>
      </w:r>
      <w:r>
        <w:t xml:space="preserve">Testing </w:t>
      </w:r>
      <w:r w:rsidR="00F415C8">
        <w:t xml:space="preserve">the Performance of </w:t>
      </w:r>
      <w:r>
        <w:t>Implementation</w:t>
      </w:r>
      <w:r w:rsidR="00AB105E">
        <w:t>s</w:t>
      </w:r>
      <w:r>
        <w:t xml:space="preserve"> using Testing Means.</w:t>
      </w:r>
    </w:p>
    <w:p w14:paraId="69F3BFCE" w14:textId="0C5E1918" w:rsidR="00574BF1" w:rsidRDefault="00574BF1" w:rsidP="00F863EB">
      <w:pPr>
        <w:jc w:val="both"/>
      </w:pPr>
      <w:r>
        <w:t xml:space="preserve">Annex </w:t>
      </w:r>
      <w:r w:rsidR="00F8638B">
        <w:t>2</w:t>
      </w:r>
      <w:r>
        <w:t xml:space="preserve"> presents initial ideas of the structure of Identifiers.</w:t>
      </w:r>
    </w:p>
    <w:p w14:paraId="72F98999" w14:textId="6F84B687" w:rsidR="007A0B11" w:rsidRDefault="007A0B11" w:rsidP="007A0B11">
      <w:pPr>
        <w:jc w:val="both"/>
      </w:pPr>
      <w:r>
        <w:t>Individual U</w:t>
      </w:r>
      <w:r w:rsidRPr="00AF61CF">
        <w:t>ser</w:t>
      </w:r>
      <w:r>
        <w:t>s</w:t>
      </w:r>
      <w:r w:rsidRPr="00AF61CF">
        <w:t xml:space="preserve"> </w:t>
      </w:r>
      <w:r w:rsidR="00F863EB">
        <w:t>are free to</w:t>
      </w:r>
      <w:r>
        <w:t xml:space="preserve"> assess the</w:t>
      </w:r>
      <w:r w:rsidRPr="00AF61CF">
        <w:t xml:space="preserve"> Performance </w:t>
      </w:r>
      <w:r>
        <w:t xml:space="preserve">of an </w:t>
      </w:r>
      <w:r w:rsidRPr="00AF61CF">
        <w:t xml:space="preserve">Implementation </w:t>
      </w:r>
      <w:r>
        <w:t>and post the result, e.g.,</w:t>
      </w:r>
      <w:r w:rsidRPr="00AF61CF">
        <w:t xml:space="preserve"> to a reputation system</w:t>
      </w:r>
      <w:r>
        <w:t>.</w:t>
      </w:r>
    </w:p>
    <w:p w14:paraId="1B6FA93F" w14:textId="7C1EBC8C" w:rsidR="00574BF1" w:rsidRDefault="00574BF1" w:rsidP="00574BF1">
      <w:pPr>
        <w:pStyle w:val="Heading1"/>
        <w:jc w:val="both"/>
      </w:pPr>
      <w:bookmarkStart w:id="11" w:name="_Toc71739837"/>
      <w:r>
        <w:t xml:space="preserve">Scope of </w:t>
      </w:r>
      <w:r w:rsidR="00BC1308">
        <w:t xml:space="preserve">Performance </w:t>
      </w:r>
      <w:r>
        <w:t>Testing</w:t>
      </w:r>
      <w:bookmarkEnd w:id="11"/>
    </w:p>
    <w:p w14:paraId="25BC8C23" w14:textId="02F6EFA8" w:rsidR="00574BF1" w:rsidRPr="0092532C" w:rsidRDefault="00574BF1" w:rsidP="00574BF1">
      <w:pPr>
        <w:jc w:val="both"/>
      </w:pPr>
      <w:r>
        <w:t xml:space="preserve">In some cases MPAI will be able to specify </w:t>
      </w:r>
      <w:r w:rsidR="00BC1308">
        <w:t xml:space="preserve">Performance </w:t>
      </w:r>
      <w:r>
        <w:t xml:space="preserve">Testing Means </w:t>
      </w:r>
      <w:r w:rsidR="000C76B0">
        <w:t>for</w:t>
      </w:r>
      <w:r>
        <w:t xml:space="preserve"> Implementations. However, MPAI cannot guarantee that a </w:t>
      </w:r>
      <w:r w:rsidR="000D1044">
        <w:t xml:space="preserve">any </w:t>
      </w:r>
      <w:r>
        <w:t xml:space="preserve">standard AIM or Use Case can be Tested for </w:t>
      </w:r>
      <w:r w:rsidR="002B7986">
        <w:t>Per</w:t>
      </w:r>
      <w:r>
        <w:t>formance.</w:t>
      </w:r>
    </w:p>
    <w:p w14:paraId="52C64E79" w14:textId="77777777" w:rsidR="007A0B11" w:rsidRPr="007A0B11" w:rsidRDefault="007A0B11" w:rsidP="007A0B11"/>
    <w:p w14:paraId="030AAC95" w14:textId="55C8127F" w:rsidR="00BA752C" w:rsidRDefault="00193067" w:rsidP="00ED6026">
      <w:pPr>
        <w:pStyle w:val="Heading1"/>
        <w:numPr>
          <w:ilvl w:val="0"/>
          <w:numId w:val="0"/>
        </w:numPr>
        <w:ind w:left="432" w:hanging="432"/>
        <w:jc w:val="center"/>
      </w:pPr>
      <w:r>
        <w:br w:type="page"/>
      </w:r>
      <w:bookmarkStart w:id="12" w:name="_Toc71739838"/>
      <w:r w:rsidR="00BA752C">
        <w:lastRenderedPageBreak/>
        <w:t>Annex 1</w:t>
      </w:r>
      <w:bookmarkEnd w:id="12"/>
    </w:p>
    <w:p w14:paraId="354780BF" w14:textId="4802A55B" w:rsidR="00BA752C" w:rsidRPr="0063385D" w:rsidRDefault="00BA752C" w:rsidP="00BA752C">
      <w:pPr>
        <w:jc w:val="center"/>
        <w:rPr>
          <w:b/>
          <w:bCs/>
        </w:rPr>
      </w:pPr>
      <w:r w:rsidRPr="0063385D">
        <w:rPr>
          <w:b/>
          <w:bCs/>
        </w:rPr>
        <w:t>Terminology</w:t>
      </w:r>
    </w:p>
    <w:p w14:paraId="288E5C97" w14:textId="7882E019" w:rsidR="00BA752C" w:rsidRDefault="00BA752C" w:rsidP="00BA752C"/>
    <w:tbl>
      <w:tblPr>
        <w:tblStyle w:val="TableGrid"/>
        <w:tblW w:w="0" w:type="auto"/>
        <w:jc w:val="center"/>
        <w:tblLook w:val="04A0" w:firstRow="1" w:lastRow="0" w:firstColumn="1" w:lastColumn="0" w:noHBand="0" w:noVBand="1"/>
      </w:tblPr>
      <w:tblGrid>
        <w:gridCol w:w="1862"/>
        <w:gridCol w:w="7483"/>
      </w:tblGrid>
      <w:tr w:rsidR="00F8638B" w:rsidRPr="00BA752C" w14:paraId="7B828D8F" w14:textId="77777777" w:rsidTr="00F8638B">
        <w:trPr>
          <w:jc w:val="center"/>
        </w:trPr>
        <w:tc>
          <w:tcPr>
            <w:tcW w:w="0" w:type="auto"/>
          </w:tcPr>
          <w:p w14:paraId="7DFAF4DA" w14:textId="77777777" w:rsidR="00F8638B" w:rsidRPr="00BA752C" w:rsidRDefault="00F8638B" w:rsidP="00BA752C">
            <w:pPr>
              <w:jc w:val="center"/>
              <w:rPr>
                <w:b/>
                <w:bCs/>
              </w:rPr>
            </w:pPr>
            <w:r w:rsidRPr="00BA752C">
              <w:rPr>
                <w:b/>
                <w:bCs/>
              </w:rPr>
              <w:t>Term</w:t>
            </w:r>
          </w:p>
        </w:tc>
        <w:tc>
          <w:tcPr>
            <w:tcW w:w="0" w:type="auto"/>
          </w:tcPr>
          <w:p w14:paraId="1F903D0B" w14:textId="77777777" w:rsidR="00F8638B" w:rsidRPr="00BA752C" w:rsidRDefault="00F8638B" w:rsidP="00BA752C">
            <w:pPr>
              <w:jc w:val="center"/>
              <w:rPr>
                <w:b/>
                <w:bCs/>
              </w:rPr>
            </w:pPr>
            <w:r w:rsidRPr="00BA752C">
              <w:rPr>
                <w:b/>
                <w:bCs/>
              </w:rPr>
              <w:t>Definition</w:t>
            </w:r>
          </w:p>
        </w:tc>
      </w:tr>
      <w:tr w:rsidR="00F8638B" w:rsidRPr="00AF61CF" w14:paraId="53876DB7" w14:textId="77777777" w:rsidTr="00F8638B">
        <w:tblPrEx>
          <w:jc w:val="left"/>
        </w:tblPrEx>
        <w:tc>
          <w:tcPr>
            <w:tcW w:w="0" w:type="auto"/>
          </w:tcPr>
          <w:p w14:paraId="5A7D9A7D" w14:textId="77777777" w:rsidR="00F8638B" w:rsidRPr="00AF61CF" w:rsidRDefault="00F8638B" w:rsidP="00405831">
            <w:r w:rsidRPr="00AF61CF">
              <w:t>AI Framework</w:t>
            </w:r>
          </w:p>
        </w:tc>
        <w:tc>
          <w:tcPr>
            <w:tcW w:w="0" w:type="auto"/>
          </w:tcPr>
          <w:p w14:paraId="1F9C8AD9" w14:textId="77777777" w:rsidR="00F8638B" w:rsidRPr="00AF61CF" w:rsidRDefault="00F8638B" w:rsidP="00405831">
            <w:r w:rsidRPr="00AF61CF">
              <w:t>The environment where AIM-based workflows are executed</w:t>
            </w:r>
            <w:r>
              <w:t>.</w:t>
            </w:r>
          </w:p>
        </w:tc>
      </w:tr>
      <w:tr w:rsidR="00F8638B" w:rsidRPr="00AF61CF" w14:paraId="2FB1DBA9" w14:textId="77777777" w:rsidTr="00F8638B">
        <w:tblPrEx>
          <w:jc w:val="left"/>
        </w:tblPrEx>
        <w:tc>
          <w:tcPr>
            <w:tcW w:w="0" w:type="auto"/>
          </w:tcPr>
          <w:p w14:paraId="0D88D8E1" w14:textId="77777777" w:rsidR="00F8638B" w:rsidRPr="00AF61CF" w:rsidRDefault="00F8638B" w:rsidP="00405831">
            <w:r w:rsidRPr="00AF61CF">
              <w:t>AI Module</w:t>
            </w:r>
          </w:p>
        </w:tc>
        <w:tc>
          <w:tcPr>
            <w:tcW w:w="0" w:type="auto"/>
          </w:tcPr>
          <w:p w14:paraId="55F4E995" w14:textId="098022A1" w:rsidR="00F8638B" w:rsidRPr="00AF61CF" w:rsidRDefault="00F8638B" w:rsidP="00405831">
            <w:r w:rsidRPr="00AF61CF">
              <w:t xml:space="preserve">The basic processing elements receiving </w:t>
            </w:r>
            <w:r w:rsidR="000C76B0" w:rsidRPr="00AF61CF">
              <w:t>processing</w:t>
            </w:r>
            <w:r w:rsidR="000C76B0">
              <w:t>-</w:t>
            </w:r>
            <w:r w:rsidRPr="00AF61CF">
              <w:t xml:space="preserve">specific inputs and producing </w:t>
            </w:r>
            <w:r w:rsidR="000C76B0" w:rsidRPr="00AF61CF">
              <w:t>processing</w:t>
            </w:r>
            <w:r w:rsidR="000C76B0">
              <w:t>-</w:t>
            </w:r>
            <w:r w:rsidRPr="00AF61CF">
              <w:t>specific outputs</w:t>
            </w:r>
            <w:r>
              <w:t>.</w:t>
            </w:r>
          </w:p>
        </w:tc>
      </w:tr>
      <w:tr w:rsidR="00F8638B" w14:paraId="327471F7" w14:textId="77777777" w:rsidTr="00F8638B">
        <w:trPr>
          <w:jc w:val="center"/>
        </w:trPr>
        <w:tc>
          <w:tcPr>
            <w:tcW w:w="0" w:type="auto"/>
          </w:tcPr>
          <w:p w14:paraId="5544B6C3" w14:textId="77777777" w:rsidR="00F8638B" w:rsidRDefault="00F8638B" w:rsidP="007E2BD7">
            <w:r>
              <w:t>AI system</w:t>
            </w:r>
          </w:p>
        </w:tc>
        <w:tc>
          <w:tcPr>
            <w:tcW w:w="0" w:type="auto"/>
          </w:tcPr>
          <w:p w14:paraId="482444E9" w14:textId="77777777" w:rsidR="00F8638B" w:rsidRDefault="00F8638B" w:rsidP="007E2BD7">
            <w:r>
              <w:t>A system that uses AI to achieve goals that often could not be achieved or could only be poorly achieved with traditional technologies.</w:t>
            </w:r>
          </w:p>
        </w:tc>
      </w:tr>
      <w:tr w:rsidR="00635FF6" w14:paraId="12955389" w14:textId="77777777" w:rsidTr="00F8638B">
        <w:trPr>
          <w:jc w:val="center"/>
        </w:trPr>
        <w:tc>
          <w:tcPr>
            <w:tcW w:w="0" w:type="auto"/>
          </w:tcPr>
          <w:p w14:paraId="4D092876" w14:textId="7A2BF1AB" w:rsidR="00635FF6" w:rsidRDefault="00635FF6" w:rsidP="007E2BD7">
            <w:r>
              <w:t>Applicability</w:t>
            </w:r>
          </w:p>
        </w:tc>
        <w:tc>
          <w:tcPr>
            <w:tcW w:w="0" w:type="auto"/>
          </w:tcPr>
          <w:p w14:paraId="73620637" w14:textId="2F6ADF63" w:rsidR="00635FF6" w:rsidRDefault="00635FF6" w:rsidP="007E2BD7">
            <w:r>
              <w:t>The function of a Use Case or of an AIM as defined by the relevant standard</w:t>
            </w:r>
          </w:p>
        </w:tc>
      </w:tr>
      <w:tr w:rsidR="00F8638B" w:rsidRPr="00AF61CF" w14:paraId="4FD93461" w14:textId="77777777" w:rsidTr="00F8638B">
        <w:tblPrEx>
          <w:jc w:val="left"/>
        </w:tblPrEx>
        <w:tc>
          <w:tcPr>
            <w:tcW w:w="0" w:type="auto"/>
          </w:tcPr>
          <w:p w14:paraId="3844E9F9" w14:textId="77777777" w:rsidR="00F8638B" w:rsidRPr="00AF61CF" w:rsidRDefault="00F8638B" w:rsidP="00405831">
            <w:r w:rsidRPr="00AF61CF">
              <w:t>Component</w:t>
            </w:r>
          </w:p>
        </w:tc>
        <w:tc>
          <w:tcPr>
            <w:tcW w:w="0" w:type="auto"/>
          </w:tcPr>
          <w:p w14:paraId="46D0B5BF" w14:textId="77777777" w:rsidR="00F8638B" w:rsidRPr="00AF61CF" w:rsidRDefault="00F8638B" w:rsidP="00405831">
            <w:r w:rsidRPr="00AF61CF">
              <w:t>An AIM or a tool (e.g., a neural network) used by the AIM</w:t>
            </w:r>
          </w:p>
        </w:tc>
      </w:tr>
      <w:tr w:rsidR="00F8638B" w14:paraId="4F763EEB" w14:textId="77777777" w:rsidTr="00F8638B">
        <w:trPr>
          <w:jc w:val="center"/>
        </w:trPr>
        <w:tc>
          <w:tcPr>
            <w:tcW w:w="0" w:type="auto"/>
          </w:tcPr>
          <w:p w14:paraId="5ABB5ED4" w14:textId="77777777" w:rsidR="00F8638B" w:rsidRDefault="00F8638B" w:rsidP="00BA752C">
            <w:r>
              <w:t>Ethical requirement</w:t>
            </w:r>
          </w:p>
        </w:tc>
        <w:tc>
          <w:tcPr>
            <w:tcW w:w="0" w:type="auto"/>
          </w:tcPr>
          <w:p w14:paraId="6131D2F1" w14:textId="77777777" w:rsidR="00F8638B" w:rsidRDefault="00F8638B" w:rsidP="00BA752C">
            <w:r>
              <w:t>A non-technical requirement that an AI system shall satisfy beyond those of technical conformance.</w:t>
            </w:r>
          </w:p>
        </w:tc>
      </w:tr>
      <w:tr w:rsidR="00F8638B" w:rsidRPr="00AF61CF" w14:paraId="6F284BDC" w14:textId="77777777" w:rsidTr="00F8638B">
        <w:tblPrEx>
          <w:jc w:val="left"/>
        </w:tblPrEx>
        <w:tc>
          <w:tcPr>
            <w:tcW w:w="0" w:type="auto"/>
          </w:tcPr>
          <w:p w14:paraId="06588F46" w14:textId="77777777" w:rsidR="00F8638B" w:rsidRPr="00AF61CF" w:rsidRDefault="00F8638B" w:rsidP="00405831">
            <w:r w:rsidRPr="00AF61CF">
              <w:t>Explainability</w:t>
            </w:r>
          </w:p>
        </w:tc>
        <w:tc>
          <w:tcPr>
            <w:tcW w:w="0" w:type="auto"/>
          </w:tcPr>
          <w:p w14:paraId="0E7D1200" w14:textId="77777777" w:rsidR="00F8638B" w:rsidRPr="00AF61CF" w:rsidRDefault="00F8638B" w:rsidP="00405831">
            <w:r w:rsidRPr="00AF61CF">
              <w:t xml:space="preserve">The ability to trace the output of an Implementation </w:t>
            </w:r>
            <w:r>
              <w:t>back to the</w:t>
            </w:r>
            <w:r w:rsidRPr="00AF61CF">
              <w:t xml:space="preserve"> inputs</w:t>
            </w:r>
            <w:r>
              <w:t xml:space="preserve"> that have produced it.</w:t>
            </w:r>
          </w:p>
        </w:tc>
      </w:tr>
      <w:tr w:rsidR="00F8638B" w:rsidRPr="00AF61CF" w14:paraId="4ECDA5BB" w14:textId="77777777" w:rsidTr="00F8638B">
        <w:tblPrEx>
          <w:jc w:val="left"/>
        </w:tblPrEx>
        <w:tc>
          <w:tcPr>
            <w:tcW w:w="0" w:type="auto"/>
          </w:tcPr>
          <w:p w14:paraId="77F32A29" w14:textId="77777777" w:rsidR="00F8638B" w:rsidRPr="00AF61CF" w:rsidRDefault="00F8638B" w:rsidP="00405831">
            <w:r w:rsidRPr="00AF61CF">
              <w:t>Fairness</w:t>
            </w:r>
          </w:p>
        </w:tc>
        <w:tc>
          <w:tcPr>
            <w:tcW w:w="0" w:type="auto"/>
          </w:tcPr>
          <w:p w14:paraId="46A54ED2" w14:textId="2D4F6DD4" w:rsidR="00F8638B" w:rsidRPr="00AF61CF" w:rsidRDefault="006B765A" w:rsidP="00405831">
            <w:pPr>
              <w:jc w:val="both"/>
            </w:pPr>
            <w:r w:rsidRPr="00AF61CF">
              <w:t xml:space="preserve">The attribute of an Implementation </w:t>
            </w:r>
            <w:r>
              <w:t>whose extent of</w:t>
            </w:r>
            <w:r w:rsidRPr="00AF61CF">
              <w:t xml:space="preserve"> applicability can be assessed</w:t>
            </w:r>
            <w:r>
              <w:t xml:space="preserve"> by making </w:t>
            </w:r>
            <w:r w:rsidRPr="00AF61CF">
              <w:t>the training set and/or network open to testing for bias and unanticipated results.</w:t>
            </w:r>
          </w:p>
        </w:tc>
      </w:tr>
      <w:tr w:rsidR="00F8638B" w:rsidRPr="00AF61CF" w14:paraId="39103E87" w14:textId="77777777" w:rsidTr="00F8638B">
        <w:tblPrEx>
          <w:jc w:val="left"/>
        </w:tblPrEx>
        <w:tc>
          <w:tcPr>
            <w:tcW w:w="0" w:type="auto"/>
          </w:tcPr>
          <w:p w14:paraId="425BCFCC" w14:textId="77777777" w:rsidR="00F8638B" w:rsidRPr="00AF61CF" w:rsidRDefault="00F8638B" w:rsidP="00405831">
            <w:r w:rsidRPr="00AF61CF">
              <w:t>Identifier</w:t>
            </w:r>
          </w:p>
        </w:tc>
        <w:tc>
          <w:tcPr>
            <w:tcW w:w="0" w:type="auto"/>
          </w:tcPr>
          <w:p w14:paraId="573FAF48" w14:textId="0A0564EE" w:rsidR="00F8638B" w:rsidRDefault="00F8638B" w:rsidP="00405831">
            <w:r w:rsidRPr="00AF61CF">
              <w:t xml:space="preserve">A name that identifies </w:t>
            </w:r>
            <w:r w:rsidR="006B765A">
              <w:t>any of the following</w:t>
            </w:r>
          </w:p>
          <w:p w14:paraId="413445C2" w14:textId="77777777" w:rsidR="00F8638B" w:rsidRDefault="00F8638B" w:rsidP="00D41587">
            <w:pPr>
              <w:pStyle w:val="ListParagraph"/>
              <w:numPr>
                <w:ilvl w:val="0"/>
                <w:numId w:val="42"/>
              </w:numPr>
            </w:pPr>
            <w:r>
              <w:t>an Implementer</w:t>
            </w:r>
          </w:p>
          <w:p w14:paraId="0D64ECD6" w14:textId="77777777" w:rsidR="00F8638B" w:rsidRDefault="00F8638B" w:rsidP="00D41587">
            <w:pPr>
              <w:pStyle w:val="ListParagraph"/>
              <w:numPr>
                <w:ilvl w:val="0"/>
                <w:numId w:val="42"/>
              </w:numPr>
            </w:pPr>
            <w:r w:rsidRPr="00AF61CF">
              <w:t>(a Component of) an Implementation</w:t>
            </w:r>
          </w:p>
          <w:p w14:paraId="73DE7A8C" w14:textId="77777777" w:rsidR="00F8638B" w:rsidRPr="00AF61CF" w:rsidRDefault="00F8638B" w:rsidP="00D41587">
            <w:pPr>
              <w:pStyle w:val="ListParagraph"/>
              <w:numPr>
                <w:ilvl w:val="0"/>
                <w:numId w:val="42"/>
              </w:numPr>
            </w:pPr>
            <w:r>
              <w:t>A standard, its profiles and its versions.</w:t>
            </w:r>
          </w:p>
        </w:tc>
      </w:tr>
      <w:tr w:rsidR="00F8638B" w:rsidRPr="00AF61CF" w14:paraId="490433D3" w14:textId="77777777" w:rsidTr="00F8638B">
        <w:tblPrEx>
          <w:jc w:val="left"/>
        </w:tblPrEx>
        <w:tc>
          <w:tcPr>
            <w:tcW w:w="0" w:type="auto"/>
          </w:tcPr>
          <w:p w14:paraId="6D0DC360" w14:textId="77777777" w:rsidR="00F8638B" w:rsidRPr="00635FF6" w:rsidRDefault="00F8638B" w:rsidP="00405831">
            <w:r w:rsidRPr="00635FF6">
              <w:t>Implementation</w:t>
            </w:r>
          </w:p>
        </w:tc>
        <w:tc>
          <w:tcPr>
            <w:tcW w:w="0" w:type="auto"/>
          </w:tcPr>
          <w:p w14:paraId="440D3056" w14:textId="77777777" w:rsidR="00F8638B" w:rsidRPr="00635FF6" w:rsidRDefault="00F8638B" w:rsidP="00405831">
            <w:r w:rsidRPr="00635FF6">
              <w:t>An implementation of a Use case or an AIM whose Performance has been Tested to be above a level defined in the relevant Standard.</w:t>
            </w:r>
          </w:p>
        </w:tc>
      </w:tr>
      <w:tr w:rsidR="00F8638B" w14:paraId="539DB742" w14:textId="77777777" w:rsidTr="00F8638B">
        <w:trPr>
          <w:jc w:val="center"/>
        </w:trPr>
        <w:tc>
          <w:tcPr>
            <w:tcW w:w="0" w:type="auto"/>
          </w:tcPr>
          <w:p w14:paraId="414504A9" w14:textId="77777777" w:rsidR="00F8638B" w:rsidRDefault="00F8638B" w:rsidP="00BA752C">
            <w:r>
              <w:t>MPAI ecosystem</w:t>
            </w:r>
          </w:p>
        </w:tc>
        <w:tc>
          <w:tcPr>
            <w:tcW w:w="0" w:type="auto"/>
          </w:tcPr>
          <w:p w14:paraId="0FD0AD86" w14:textId="7E9E0057" w:rsidR="00F8638B" w:rsidRDefault="00635FF6" w:rsidP="00BA752C">
            <w:r>
              <w:t xml:space="preserve">The ensemble of </w:t>
            </w:r>
            <w:r w:rsidR="00F8638B">
              <w:t>Implementers developing and Users utilising Implemen</w:t>
            </w:r>
            <w:r w:rsidR="00F8638B">
              <w:softHyphen/>
              <w:t xml:space="preserve">tations, and Implementation. </w:t>
            </w:r>
          </w:p>
        </w:tc>
      </w:tr>
      <w:tr w:rsidR="00F8638B" w:rsidRPr="00AF61CF" w14:paraId="1F110D33" w14:textId="77777777" w:rsidTr="00F8638B">
        <w:tblPrEx>
          <w:jc w:val="left"/>
        </w:tblPrEx>
        <w:tc>
          <w:tcPr>
            <w:tcW w:w="0" w:type="auto"/>
          </w:tcPr>
          <w:p w14:paraId="648C470D" w14:textId="77777777" w:rsidR="00F8638B" w:rsidRPr="00AF61CF" w:rsidRDefault="00F8638B" w:rsidP="00405831">
            <w:r w:rsidRPr="00AF61CF">
              <w:t>Normativity</w:t>
            </w:r>
          </w:p>
        </w:tc>
        <w:tc>
          <w:tcPr>
            <w:tcW w:w="0" w:type="auto"/>
          </w:tcPr>
          <w:p w14:paraId="748EA306" w14:textId="70C2CCAE" w:rsidR="00F8638B" w:rsidRPr="00AF61CF" w:rsidRDefault="00F8638B" w:rsidP="00405831">
            <w:r w:rsidRPr="00AF61CF">
              <w:t>An</w:t>
            </w:r>
            <w:r w:rsidR="00635FF6">
              <w:t xml:space="preserve"> applicable set of </w:t>
            </w:r>
            <w:r w:rsidRPr="00AF61CF">
              <w:t>attribute</w:t>
            </w:r>
            <w:r w:rsidR="00635FF6">
              <w:t>s</w:t>
            </w:r>
            <w:r w:rsidRPr="00AF61CF">
              <w:t xml:space="preserve"> of a technology or a set of technologies specified by </w:t>
            </w:r>
            <w:r>
              <w:t xml:space="preserve">an </w:t>
            </w:r>
            <w:r w:rsidRPr="00AF61CF">
              <w:t>MPAI</w:t>
            </w:r>
            <w:r>
              <w:t xml:space="preserve"> standard.</w:t>
            </w:r>
          </w:p>
        </w:tc>
      </w:tr>
      <w:tr w:rsidR="00F8638B" w:rsidRPr="00AF61CF" w14:paraId="46201CC2" w14:textId="77777777" w:rsidTr="00F8638B">
        <w:tblPrEx>
          <w:jc w:val="left"/>
        </w:tblPrEx>
        <w:tc>
          <w:tcPr>
            <w:tcW w:w="0" w:type="auto"/>
          </w:tcPr>
          <w:p w14:paraId="6C342648" w14:textId="77777777" w:rsidR="00F8638B" w:rsidRPr="00AF61CF" w:rsidRDefault="00F8638B" w:rsidP="00405831">
            <w:r w:rsidRPr="00AF61CF">
              <w:t>Performance</w:t>
            </w:r>
          </w:p>
        </w:tc>
        <w:tc>
          <w:tcPr>
            <w:tcW w:w="0" w:type="auto"/>
          </w:tcPr>
          <w:p w14:paraId="27AD804F" w14:textId="7C332D9D" w:rsidR="00F8638B" w:rsidRPr="00AF61CF" w:rsidRDefault="00F8638B" w:rsidP="00405831">
            <w:r w:rsidRPr="00AF61CF">
              <w:t>The attribute of an Implementation of being Reliable, Robust</w:t>
            </w:r>
            <w:r>
              <w:t>,</w:t>
            </w:r>
            <w:r w:rsidRPr="00AF61CF">
              <w:t xml:space="preserve"> Fair</w:t>
            </w:r>
            <w:r>
              <w:t xml:space="preserve"> </w:t>
            </w:r>
            <w:r w:rsidR="007A0932">
              <w:t xml:space="preserve">and </w:t>
            </w:r>
            <w:r>
              <w:t>Replicable.</w:t>
            </w:r>
          </w:p>
        </w:tc>
      </w:tr>
      <w:tr w:rsidR="00F8638B" w:rsidRPr="00AF61CF" w14:paraId="6DC548C3" w14:textId="77777777" w:rsidTr="00F8638B">
        <w:tblPrEx>
          <w:jc w:val="left"/>
        </w:tblPrEx>
        <w:tc>
          <w:tcPr>
            <w:tcW w:w="0" w:type="auto"/>
          </w:tcPr>
          <w:p w14:paraId="58FC11F2" w14:textId="77777777" w:rsidR="00F8638B" w:rsidRPr="00AF61CF" w:rsidRDefault="00F8638B" w:rsidP="00405831">
            <w:bookmarkStart w:id="13" w:name="_Hlk71534944"/>
            <w:r>
              <w:t>Per</w:t>
            </w:r>
            <w:r w:rsidRPr="00AF61CF">
              <w:t>formance Testing</w:t>
            </w:r>
          </w:p>
        </w:tc>
        <w:tc>
          <w:tcPr>
            <w:tcW w:w="0" w:type="auto"/>
          </w:tcPr>
          <w:p w14:paraId="59495817" w14:textId="77777777" w:rsidR="00F8638B" w:rsidRPr="00AF61CF" w:rsidRDefault="00F8638B" w:rsidP="00405831">
            <w:r w:rsidRPr="00AF61CF">
              <w:t xml:space="preserve">The assessment </w:t>
            </w:r>
            <w:r>
              <w:t>of the level of</w:t>
            </w:r>
            <w:r w:rsidRPr="00AF61CF">
              <w:t xml:space="preserve"> Performance of an </w:t>
            </w:r>
            <w:r>
              <w:t>I</w:t>
            </w:r>
            <w:r w:rsidRPr="00AF61CF">
              <w:t>mplementation</w:t>
            </w:r>
            <w:r>
              <w:t>.</w:t>
            </w:r>
          </w:p>
        </w:tc>
      </w:tr>
      <w:bookmarkEnd w:id="13"/>
      <w:tr w:rsidR="00F8638B" w14:paraId="6EB69CD0" w14:textId="77777777" w:rsidTr="00F8638B">
        <w:trPr>
          <w:jc w:val="center"/>
        </w:trPr>
        <w:tc>
          <w:tcPr>
            <w:tcW w:w="0" w:type="auto"/>
          </w:tcPr>
          <w:p w14:paraId="44855BF2" w14:textId="77777777" w:rsidR="00F8638B" w:rsidRDefault="00F8638B" w:rsidP="00BA752C">
            <w:r>
              <w:t>Profile</w:t>
            </w:r>
          </w:p>
        </w:tc>
        <w:tc>
          <w:tcPr>
            <w:tcW w:w="0" w:type="auto"/>
          </w:tcPr>
          <w:p w14:paraId="4B253D89" w14:textId="1CE62699" w:rsidR="00F8638B" w:rsidRDefault="00F8638B" w:rsidP="00BA752C">
            <w:r w:rsidRPr="00DC2E3E">
              <w:t xml:space="preserve">A particular subset of the technologies that are used in </w:t>
            </w:r>
            <w:r>
              <w:t xml:space="preserve">a Use Case </w:t>
            </w:r>
            <w:r w:rsidRPr="00DC2E3E">
              <w:t xml:space="preserve">standard and, where applicable, the classes, </w:t>
            </w:r>
            <w:r w:rsidR="00181118">
              <w:t xml:space="preserve">other </w:t>
            </w:r>
            <w:r w:rsidRPr="00DC2E3E">
              <w:t xml:space="preserve">subsets, options and parameters relevant to </w:t>
            </w:r>
            <w:r w:rsidR="00181118" w:rsidRPr="00DC2E3E">
              <w:t>th</w:t>
            </w:r>
            <w:r w:rsidR="00181118">
              <w:t>at</w:t>
            </w:r>
            <w:r w:rsidR="00181118" w:rsidRPr="00DC2E3E">
              <w:t xml:space="preserve"> </w:t>
            </w:r>
            <w:r w:rsidRPr="00DC2E3E">
              <w:t>subset</w:t>
            </w:r>
            <w:r>
              <w:t>.</w:t>
            </w:r>
          </w:p>
        </w:tc>
      </w:tr>
      <w:tr w:rsidR="00F8638B" w:rsidRPr="00AF61CF" w14:paraId="4C0ED1DD" w14:textId="77777777" w:rsidTr="00F8638B">
        <w:tblPrEx>
          <w:jc w:val="left"/>
        </w:tblPrEx>
        <w:tc>
          <w:tcPr>
            <w:tcW w:w="0" w:type="auto"/>
          </w:tcPr>
          <w:p w14:paraId="6EAAD4EA" w14:textId="77777777" w:rsidR="00F8638B" w:rsidRPr="00AF61CF" w:rsidRDefault="00F8638B" w:rsidP="00405831">
            <w:r w:rsidRPr="00AF61CF">
              <w:t>Registration Entity</w:t>
            </w:r>
          </w:p>
        </w:tc>
        <w:tc>
          <w:tcPr>
            <w:tcW w:w="0" w:type="auto"/>
          </w:tcPr>
          <w:p w14:paraId="2AB710DE" w14:textId="446377F9" w:rsidR="00F8638B" w:rsidRPr="00AF61CF" w:rsidRDefault="00F8638B" w:rsidP="00405831">
            <w:r>
              <w:t xml:space="preserve">An </w:t>
            </w:r>
            <w:r w:rsidRPr="00AF61CF">
              <w:t>entit</w:t>
            </w:r>
            <w:r>
              <w:t>y that</w:t>
            </w:r>
            <w:r w:rsidRPr="00AF61CF">
              <w:t xml:space="preserve"> </w:t>
            </w:r>
            <w:r w:rsidR="00181118" w:rsidRPr="00AF61CF">
              <w:t>assign</w:t>
            </w:r>
            <w:r w:rsidR="00181118">
              <w:t>s</w:t>
            </w:r>
            <w:r w:rsidR="00181118" w:rsidRPr="00AF61CF">
              <w:t xml:space="preserve"> </w:t>
            </w:r>
            <w:r w:rsidRPr="00AF61CF">
              <w:t>Identifiers</w:t>
            </w:r>
            <w:r>
              <w:t>.</w:t>
            </w:r>
          </w:p>
        </w:tc>
      </w:tr>
      <w:tr w:rsidR="00F8638B" w:rsidRPr="00AF61CF" w14:paraId="7DF0DEA8" w14:textId="77777777" w:rsidTr="00F8638B">
        <w:tblPrEx>
          <w:jc w:val="left"/>
        </w:tblPrEx>
        <w:tc>
          <w:tcPr>
            <w:tcW w:w="0" w:type="auto"/>
          </w:tcPr>
          <w:p w14:paraId="6F95F47B" w14:textId="77777777" w:rsidR="00F8638B" w:rsidRPr="00AF61CF" w:rsidRDefault="00F8638B" w:rsidP="00405831">
            <w:r w:rsidRPr="00AF61CF">
              <w:t>Reliability</w:t>
            </w:r>
          </w:p>
        </w:tc>
        <w:tc>
          <w:tcPr>
            <w:tcW w:w="0" w:type="auto"/>
          </w:tcPr>
          <w:p w14:paraId="66D113C8" w14:textId="45FAEB5C" w:rsidR="00F8638B" w:rsidRPr="00AF61CF" w:rsidRDefault="006B765A" w:rsidP="00405831">
            <w:pPr>
              <w:jc w:val="both"/>
            </w:pPr>
            <w:r>
              <w:t>T</w:t>
            </w:r>
            <w:r w:rsidRPr="00AF61CF">
              <w:t xml:space="preserve">he </w:t>
            </w:r>
            <w:r>
              <w:t xml:space="preserve">attribute of an </w:t>
            </w:r>
            <w:r w:rsidRPr="00AF61CF">
              <w:t xml:space="preserve">Implementation </w:t>
            </w:r>
            <w:r>
              <w:t xml:space="preserve">that </w:t>
            </w:r>
            <w:r w:rsidRPr="00AF61CF">
              <w:t xml:space="preserve">performs as specified by the </w:t>
            </w:r>
            <w:r>
              <w:t xml:space="preserve">standard, profile and version the </w:t>
            </w:r>
            <w:r w:rsidRPr="00AF61CF">
              <w:t>Implement</w:t>
            </w:r>
            <w:r>
              <w:t>ation refers to</w:t>
            </w:r>
            <w:r w:rsidRPr="00AF61CF">
              <w:t>, e.g., within the application scope, stated limitations</w:t>
            </w:r>
            <w:r>
              <w:t>, and for</w:t>
            </w:r>
            <w:r w:rsidRPr="00AF61CF">
              <w:t xml:space="preserve"> the period of time specified by the Implementer.</w:t>
            </w:r>
          </w:p>
        </w:tc>
      </w:tr>
      <w:tr w:rsidR="00F8638B" w:rsidRPr="00AF61CF" w14:paraId="1FDFEB6F" w14:textId="77777777" w:rsidTr="00F8638B">
        <w:tblPrEx>
          <w:jc w:val="left"/>
        </w:tblPrEx>
        <w:tc>
          <w:tcPr>
            <w:tcW w:w="0" w:type="auto"/>
          </w:tcPr>
          <w:p w14:paraId="35AED31D" w14:textId="37D50327" w:rsidR="00F8638B" w:rsidRPr="00AF61CF" w:rsidRDefault="00F8638B" w:rsidP="00405831">
            <w:r w:rsidRPr="00F8638B">
              <w:t>Replicability</w:t>
            </w:r>
          </w:p>
        </w:tc>
        <w:tc>
          <w:tcPr>
            <w:tcW w:w="0" w:type="auto"/>
          </w:tcPr>
          <w:p w14:paraId="0EE5C5BF" w14:textId="24CDD301" w:rsidR="00F8638B" w:rsidRPr="00AF61CF" w:rsidRDefault="00F8638B" w:rsidP="00405831">
            <w:pPr>
              <w:jc w:val="both"/>
            </w:pPr>
            <w:r>
              <w:t>T</w:t>
            </w:r>
            <w:r w:rsidRPr="00F8638B">
              <w:t xml:space="preserve">he </w:t>
            </w:r>
            <w:r>
              <w:t xml:space="preserve">attribute </w:t>
            </w:r>
            <w:r w:rsidRPr="00F8638B">
              <w:t xml:space="preserve">of an Implementation </w:t>
            </w:r>
            <w:r>
              <w:t xml:space="preserve">whose </w:t>
            </w:r>
            <w:r w:rsidRPr="00F8638B">
              <w:t>Performance</w:t>
            </w:r>
            <w:r w:rsidR="00BC07FA">
              <w:t>,</w:t>
            </w:r>
            <w:r w:rsidRPr="00F8638B">
              <w:t xml:space="preserve"> as Tested by a</w:t>
            </w:r>
            <w:r w:rsidR="00BC07FA">
              <w:t xml:space="preserve"> Testing</w:t>
            </w:r>
            <w:r w:rsidRPr="00F8638B">
              <w:t xml:space="preserve"> </w:t>
            </w:r>
            <w:r w:rsidR="00BC07FA">
              <w:t>E</w:t>
            </w:r>
            <w:r w:rsidRPr="00F8638B">
              <w:t>ntity</w:t>
            </w:r>
            <w:r w:rsidR="00BC07FA">
              <w:t>,</w:t>
            </w:r>
            <w:r w:rsidRPr="00F8638B">
              <w:t xml:space="preserve"> can be replicated, </w:t>
            </w:r>
            <w:r w:rsidRPr="000D1044">
              <w:t>within an agreed level</w:t>
            </w:r>
            <w:r w:rsidRPr="00F8638B">
              <w:t xml:space="preserve">, by another </w:t>
            </w:r>
            <w:r w:rsidR="00BC07FA">
              <w:t>Testing E</w:t>
            </w:r>
            <w:r w:rsidRPr="00F8638B">
              <w:t>ntity.</w:t>
            </w:r>
          </w:p>
        </w:tc>
      </w:tr>
      <w:tr w:rsidR="00F8638B" w:rsidRPr="00AF61CF" w14:paraId="185A3766" w14:textId="77777777" w:rsidTr="00F8638B">
        <w:tblPrEx>
          <w:jc w:val="left"/>
        </w:tblPrEx>
        <w:tc>
          <w:tcPr>
            <w:tcW w:w="0" w:type="auto"/>
          </w:tcPr>
          <w:p w14:paraId="1C9ACEAA" w14:textId="77777777" w:rsidR="00F8638B" w:rsidRPr="00AF61CF" w:rsidRDefault="00F8638B" w:rsidP="00405831">
            <w:r w:rsidRPr="00AF61CF">
              <w:t>Robustness</w:t>
            </w:r>
          </w:p>
        </w:tc>
        <w:tc>
          <w:tcPr>
            <w:tcW w:w="0" w:type="auto"/>
          </w:tcPr>
          <w:p w14:paraId="79F71E81" w14:textId="5BBC13B5" w:rsidR="00F8638B" w:rsidRPr="00AF61CF" w:rsidRDefault="00F8638B" w:rsidP="00405831">
            <w:r w:rsidRPr="00AF61CF">
              <w:t>The attribute of an Implementation t</w:t>
            </w:r>
            <w:r w:rsidR="006B765A">
              <w:t>hat</w:t>
            </w:r>
            <w:r w:rsidRPr="00AF61CF">
              <w:t xml:space="preserve"> cope</w:t>
            </w:r>
            <w:r w:rsidR="006B765A">
              <w:t>s</w:t>
            </w:r>
            <w:r w:rsidRPr="00AF61CF">
              <w:t xml:space="preserve"> with data outside of the stated application scope with an estimated degree of confidence</w:t>
            </w:r>
            <w:r>
              <w:t>.</w:t>
            </w:r>
          </w:p>
        </w:tc>
      </w:tr>
      <w:tr w:rsidR="00F8638B" w:rsidRPr="00AF61CF" w14:paraId="040A24C8" w14:textId="77777777" w:rsidTr="00F8638B">
        <w:tblPrEx>
          <w:jc w:val="left"/>
        </w:tblPrEx>
        <w:tc>
          <w:tcPr>
            <w:tcW w:w="0" w:type="auto"/>
          </w:tcPr>
          <w:p w14:paraId="580BF355" w14:textId="77777777" w:rsidR="00F8638B" w:rsidRPr="00AF61CF" w:rsidRDefault="00F8638B" w:rsidP="00405831">
            <w:r w:rsidRPr="00AF61CF">
              <w:lastRenderedPageBreak/>
              <w:t>Standard</w:t>
            </w:r>
          </w:p>
        </w:tc>
        <w:tc>
          <w:tcPr>
            <w:tcW w:w="0" w:type="auto"/>
          </w:tcPr>
          <w:p w14:paraId="5D82F552" w14:textId="77777777" w:rsidR="00F8638B" w:rsidRPr="00AF61CF" w:rsidRDefault="00F8638B" w:rsidP="00405831">
            <w:r w:rsidRPr="00AF61CF">
              <w:t>A set of Use Cases belonging to an application domain normatively specified by MPAI along with the AIMs required to Implement the Use Cases</w:t>
            </w:r>
            <w:r>
              <w:t xml:space="preserve">. </w:t>
            </w:r>
            <w:r w:rsidRPr="000D1044">
              <w:t>MPAI may develop other types of standards</w:t>
            </w:r>
            <w:r>
              <w:t>.</w:t>
            </w:r>
          </w:p>
        </w:tc>
      </w:tr>
      <w:tr w:rsidR="00F8638B" w:rsidRPr="00AF61CF" w14:paraId="1A495B27" w14:textId="77777777" w:rsidTr="00F8638B">
        <w:tblPrEx>
          <w:jc w:val="left"/>
        </w:tblPrEx>
        <w:tc>
          <w:tcPr>
            <w:tcW w:w="0" w:type="auto"/>
          </w:tcPr>
          <w:p w14:paraId="1431C5E8" w14:textId="77777777" w:rsidR="00F8638B" w:rsidRPr="00AF61CF" w:rsidRDefault="00F8638B" w:rsidP="00405831">
            <w:r>
              <w:t>Testing Entity</w:t>
            </w:r>
          </w:p>
        </w:tc>
        <w:tc>
          <w:tcPr>
            <w:tcW w:w="0" w:type="auto"/>
          </w:tcPr>
          <w:p w14:paraId="54820010" w14:textId="7E5DDDB8" w:rsidR="00F8638B" w:rsidRPr="00AF61CF" w:rsidRDefault="00F8638B" w:rsidP="00405831">
            <w:r>
              <w:t>An Implementer or a Testing Laboratory authorised by MPAI to Test the Perform</w:t>
            </w:r>
            <w:r w:rsidR="00181118">
              <w:t>a</w:t>
            </w:r>
            <w:r>
              <w:t>nce of an Implementation in a given domain</w:t>
            </w:r>
          </w:p>
        </w:tc>
      </w:tr>
      <w:tr w:rsidR="00F8638B" w:rsidRPr="00AF61CF" w14:paraId="1861EC48" w14:textId="77777777" w:rsidTr="00F8638B">
        <w:tblPrEx>
          <w:jc w:val="left"/>
        </w:tblPrEx>
        <w:tc>
          <w:tcPr>
            <w:tcW w:w="0" w:type="auto"/>
          </w:tcPr>
          <w:p w14:paraId="0B3AABE1" w14:textId="77777777" w:rsidR="00F8638B" w:rsidRPr="00AF61CF" w:rsidRDefault="00F8638B" w:rsidP="00405831">
            <w:r w:rsidRPr="00AF61CF">
              <w:t>Testing Laboratory</w:t>
            </w:r>
          </w:p>
        </w:tc>
        <w:tc>
          <w:tcPr>
            <w:tcW w:w="0" w:type="auto"/>
          </w:tcPr>
          <w:p w14:paraId="64E09FDE" w14:textId="77777777" w:rsidR="00F8638B" w:rsidRPr="00AF61CF" w:rsidRDefault="00F8638B" w:rsidP="00405831">
            <w:r w:rsidRPr="00AF61CF">
              <w:t xml:space="preserve">A laboratory accredited by MPAI to Test Implementations for </w:t>
            </w:r>
            <w:r>
              <w:t>Per</w:t>
            </w:r>
            <w:r w:rsidRPr="00AF61CF">
              <w:t>formance</w:t>
            </w:r>
          </w:p>
        </w:tc>
      </w:tr>
      <w:tr w:rsidR="00F8638B" w:rsidRPr="00AF61CF" w14:paraId="59346850" w14:textId="77777777" w:rsidTr="00F8638B">
        <w:tblPrEx>
          <w:jc w:val="left"/>
        </w:tblPrEx>
        <w:tc>
          <w:tcPr>
            <w:tcW w:w="0" w:type="auto"/>
          </w:tcPr>
          <w:p w14:paraId="7FB23775" w14:textId="77777777" w:rsidR="00F8638B" w:rsidRPr="00AF61CF" w:rsidRDefault="00F8638B" w:rsidP="00405831">
            <w:r>
              <w:t xml:space="preserve">Testing </w:t>
            </w:r>
            <w:r w:rsidRPr="00AF61CF">
              <w:t>Means</w:t>
            </w:r>
          </w:p>
        </w:tc>
        <w:tc>
          <w:tcPr>
            <w:tcW w:w="0" w:type="auto"/>
          </w:tcPr>
          <w:p w14:paraId="73067145" w14:textId="3FA40214" w:rsidR="00F8638B" w:rsidRPr="00AF61CF" w:rsidRDefault="00F8638B" w:rsidP="00405831">
            <w:r w:rsidRPr="00AF61CF">
              <w:t>Elements such as tools, procedures, data sets</w:t>
            </w:r>
            <w:r w:rsidR="00181118">
              <w:t>,</w:t>
            </w:r>
            <w:r w:rsidRPr="00AF61CF">
              <w:t xml:space="preserve"> etc., </w:t>
            </w:r>
            <w:r>
              <w:t xml:space="preserve">developed or approved by MPAI </w:t>
            </w:r>
            <w:r w:rsidRPr="00AF61CF">
              <w:t xml:space="preserve">to be used when Testing </w:t>
            </w:r>
            <w:r>
              <w:t>the Per</w:t>
            </w:r>
            <w:r w:rsidRPr="00AF61CF">
              <w:t xml:space="preserve">formance </w:t>
            </w:r>
            <w:r>
              <w:t xml:space="preserve">of </w:t>
            </w:r>
            <w:r w:rsidRPr="00AF61CF">
              <w:t>an Implementation</w:t>
            </w:r>
            <w:r>
              <w:t>.</w:t>
            </w:r>
          </w:p>
        </w:tc>
      </w:tr>
      <w:tr w:rsidR="00F8638B" w:rsidRPr="00AF61CF" w14:paraId="03C76DCB" w14:textId="77777777" w:rsidTr="00F8638B">
        <w:tblPrEx>
          <w:jc w:val="left"/>
        </w:tblPrEx>
        <w:tc>
          <w:tcPr>
            <w:tcW w:w="0" w:type="auto"/>
          </w:tcPr>
          <w:p w14:paraId="4A92B5D4" w14:textId="77777777" w:rsidR="00F8638B" w:rsidRPr="00AF61CF" w:rsidRDefault="00F8638B" w:rsidP="00405831">
            <w:r w:rsidRPr="00AF61CF">
              <w:t>Use Case</w:t>
            </w:r>
          </w:p>
        </w:tc>
        <w:tc>
          <w:tcPr>
            <w:tcW w:w="0" w:type="auto"/>
          </w:tcPr>
          <w:p w14:paraId="79566E03" w14:textId="6362E229" w:rsidR="00F8638B" w:rsidRPr="00AF61CF" w:rsidRDefault="00F8638B" w:rsidP="00405831">
            <w:r w:rsidRPr="00AF61CF">
              <w:t xml:space="preserve">A particular instance of the application domain covered by a Standard identified as </w:t>
            </w:r>
            <w:r w:rsidR="000D1044">
              <w:t>N</w:t>
            </w:r>
            <w:r w:rsidRPr="00AF61CF">
              <w:t>ormative</w:t>
            </w:r>
            <w:r>
              <w:t>.</w:t>
            </w:r>
          </w:p>
        </w:tc>
      </w:tr>
      <w:tr w:rsidR="006B765A" w:rsidRPr="00AF61CF" w14:paraId="442665E9" w14:textId="77777777" w:rsidTr="00F8638B">
        <w:tblPrEx>
          <w:jc w:val="left"/>
        </w:tblPrEx>
        <w:tc>
          <w:tcPr>
            <w:tcW w:w="0" w:type="auto"/>
          </w:tcPr>
          <w:p w14:paraId="5065A012" w14:textId="0C83E4E2" w:rsidR="006B765A" w:rsidRPr="00AF61CF" w:rsidRDefault="006B765A" w:rsidP="00405831">
            <w:r>
              <w:t>Version</w:t>
            </w:r>
          </w:p>
        </w:tc>
        <w:tc>
          <w:tcPr>
            <w:tcW w:w="0" w:type="auto"/>
          </w:tcPr>
          <w:p w14:paraId="65BAA3AF" w14:textId="1DD322A8" w:rsidR="006B765A" w:rsidRPr="00AF61CF" w:rsidRDefault="006B765A" w:rsidP="00405831">
            <w:r>
              <w:t>A revision or extension of a Standard.</w:t>
            </w:r>
          </w:p>
        </w:tc>
      </w:tr>
    </w:tbl>
    <w:p w14:paraId="4FDC17B7" w14:textId="77777777" w:rsidR="00BA752C" w:rsidRPr="00BA752C" w:rsidRDefault="00BA752C" w:rsidP="00BA752C"/>
    <w:p w14:paraId="0C8F7F6D" w14:textId="0A87EAE2" w:rsidR="007172C0" w:rsidRDefault="00ED6026" w:rsidP="00ED6026">
      <w:pPr>
        <w:pStyle w:val="Heading1"/>
        <w:numPr>
          <w:ilvl w:val="0"/>
          <w:numId w:val="0"/>
        </w:numPr>
        <w:ind w:left="432" w:hanging="432"/>
        <w:jc w:val="center"/>
      </w:pPr>
      <w:r>
        <w:br w:type="page"/>
      </w:r>
      <w:bookmarkStart w:id="14" w:name="_Toc71739839"/>
      <w:r w:rsidR="0020300A">
        <w:lastRenderedPageBreak/>
        <w:t xml:space="preserve">Annex </w:t>
      </w:r>
      <w:r w:rsidR="00BA752C">
        <w:t>2</w:t>
      </w:r>
      <w:bookmarkEnd w:id="14"/>
    </w:p>
    <w:p w14:paraId="1C79A69B" w14:textId="3345F050" w:rsidR="0020300A" w:rsidRPr="0020300A" w:rsidRDefault="0020300A" w:rsidP="0020300A">
      <w:pPr>
        <w:jc w:val="center"/>
        <w:rPr>
          <w:b/>
          <w:bCs/>
        </w:rPr>
      </w:pPr>
      <w:r w:rsidRPr="0020300A">
        <w:rPr>
          <w:b/>
          <w:bCs/>
        </w:rPr>
        <w:t>Initial ideas for the Identifier structure</w:t>
      </w:r>
    </w:p>
    <w:p w14:paraId="76D496DE" w14:textId="77777777" w:rsidR="0020300A" w:rsidRDefault="0020300A" w:rsidP="0020300A">
      <w:pPr>
        <w:jc w:val="both"/>
      </w:pPr>
    </w:p>
    <w:p w14:paraId="01F94D52" w14:textId="573A11A9" w:rsidR="0020300A" w:rsidRDefault="0020300A" w:rsidP="0020300A">
      <w:pPr>
        <w:jc w:val="both"/>
      </w:pPr>
      <w:r>
        <w:t>MPAI Identifiers could have the following structure</w:t>
      </w:r>
    </w:p>
    <w:p w14:paraId="5418016E" w14:textId="6698E348" w:rsidR="0020300A" w:rsidRDefault="0020300A" w:rsidP="0020300A">
      <w:pPr>
        <w:pStyle w:val="ListParagraph"/>
        <w:numPr>
          <w:ilvl w:val="0"/>
          <w:numId w:val="36"/>
        </w:numPr>
        <w:jc w:val="both"/>
      </w:pPr>
      <w:r>
        <w:t>Field to signify that the identifier is an Identifier</w:t>
      </w:r>
      <w:r w:rsidR="00162E1F">
        <w:t>, e.g., MPAI, followed by a field separator</w:t>
      </w:r>
    </w:p>
    <w:p w14:paraId="5D7638C2" w14:textId="584F177D" w:rsidR="00574BF1" w:rsidRDefault="00574BF1" w:rsidP="0020300A">
      <w:pPr>
        <w:pStyle w:val="ListParagraph"/>
        <w:numPr>
          <w:ilvl w:val="0"/>
          <w:numId w:val="36"/>
        </w:numPr>
        <w:jc w:val="both"/>
      </w:pPr>
      <w:r>
        <w:t xml:space="preserve">Field to signify the Testing </w:t>
      </w:r>
      <w:r w:rsidR="007666B9">
        <w:t>E</w:t>
      </w:r>
      <w:r>
        <w:t>ntity</w:t>
      </w:r>
      <w:r w:rsidR="00162E1F">
        <w:t xml:space="preserve">, e.g., a 16-bit sequential number assigned </w:t>
      </w:r>
      <w:r w:rsidR="007666B9">
        <w:t xml:space="preserve">by MPAI </w:t>
      </w:r>
      <w:r w:rsidR="00162E1F">
        <w:t>to each Testing entity, followed by a field separator</w:t>
      </w:r>
    </w:p>
    <w:p w14:paraId="77F8A0CE" w14:textId="42CE6B91" w:rsidR="00193067" w:rsidRDefault="00193067" w:rsidP="00193067">
      <w:pPr>
        <w:pStyle w:val="ListParagraph"/>
        <w:numPr>
          <w:ilvl w:val="0"/>
          <w:numId w:val="36"/>
        </w:numPr>
        <w:jc w:val="both"/>
      </w:pPr>
      <w:r>
        <w:t>Field to signify Implementer, Implementation number and version</w:t>
      </w:r>
      <w:r w:rsidR="00162E1F">
        <w:t>, e.g.</w:t>
      </w:r>
      <w:r w:rsidR="005A66AC">
        <w:t>,</w:t>
      </w:r>
      <w:r w:rsidR="00162E1F" w:rsidRPr="00162E1F">
        <w:t xml:space="preserve"> </w:t>
      </w:r>
      <w:r w:rsidR="00162E1F">
        <w:t xml:space="preserve">16-bit sequential number assigned to each Implementer, followed by a </w:t>
      </w:r>
      <w:r w:rsidR="001746F5">
        <w:t>16-</w:t>
      </w:r>
      <w:r w:rsidR="00162E1F">
        <w:t>bit number managed by the Implementer</w:t>
      </w:r>
      <w:r w:rsidR="005A66AC">
        <w:t>, followed by a field separator</w:t>
      </w:r>
    </w:p>
    <w:p w14:paraId="37FBAD1C" w14:textId="0022FFED" w:rsidR="0020300A" w:rsidRDefault="0020300A" w:rsidP="0020300A">
      <w:pPr>
        <w:pStyle w:val="ListParagraph"/>
        <w:numPr>
          <w:ilvl w:val="0"/>
          <w:numId w:val="36"/>
        </w:numPr>
        <w:jc w:val="both"/>
      </w:pPr>
      <w:r>
        <w:t>Field to signify standard, profile and version</w:t>
      </w:r>
      <w:r w:rsidR="00162E1F">
        <w:t>, e.g.</w:t>
      </w:r>
      <w:r w:rsidR="005A66AC">
        <w:t>,</w:t>
      </w:r>
      <w:r w:rsidR="00162E1F" w:rsidRPr="00162E1F">
        <w:t xml:space="preserve"> </w:t>
      </w:r>
      <w:r w:rsidR="00162E1F">
        <w:t>16-bit sequential number assigned to each</w:t>
      </w:r>
      <w:r w:rsidR="005A66AC">
        <w:t xml:space="preserve"> standard</w:t>
      </w:r>
      <w:r w:rsidR="00197C4D">
        <w:t xml:space="preserve"> by MPAI</w:t>
      </w:r>
      <w:r w:rsidR="005A66AC">
        <w:t>, followed by a field separator</w:t>
      </w:r>
    </w:p>
    <w:p w14:paraId="4BF35170" w14:textId="77777777" w:rsidR="0020300A" w:rsidRDefault="0020300A" w:rsidP="0020300A">
      <w:pPr>
        <w:pStyle w:val="ListParagraph"/>
        <w:numPr>
          <w:ilvl w:val="0"/>
          <w:numId w:val="36"/>
        </w:numPr>
        <w:jc w:val="both"/>
      </w:pPr>
      <w:r>
        <w:t>Field used to check that the identifier is a valid Identifier</w:t>
      </w:r>
    </w:p>
    <w:p w14:paraId="50880EA0" w14:textId="77777777" w:rsidR="0020300A" w:rsidRDefault="0020300A" w:rsidP="0020300A">
      <w:pPr>
        <w:jc w:val="both"/>
      </w:pPr>
      <w:r>
        <w:t>Workflow identifiers need not have an MPAI-defined structure.</w:t>
      </w:r>
    </w:p>
    <w:p w14:paraId="0EA60145" w14:textId="4E2B492D" w:rsidR="0020300A" w:rsidRDefault="0020300A" w:rsidP="0020300A">
      <w:pPr>
        <w:jc w:val="both"/>
      </w:pPr>
      <w:r>
        <w:t xml:space="preserve">MPAI could decide that implementers use the MPAI Identification infrastructure to identify non-MPAI conforming implementations by assigning portions of the </w:t>
      </w:r>
      <w:r w:rsidR="00193067">
        <w:t>name</w:t>
      </w:r>
      <w:r>
        <w:t xml:space="preserve"> space to private use.</w:t>
      </w:r>
    </w:p>
    <w:p w14:paraId="73F046B9" w14:textId="77777777" w:rsidR="0020300A" w:rsidRDefault="0020300A" w:rsidP="00752CD9">
      <w:pPr>
        <w:jc w:val="both"/>
      </w:pPr>
    </w:p>
    <w:p w14:paraId="52DB4103" w14:textId="77777777" w:rsidR="007172C0" w:rsidRDefault="007172C0" w:rsidP="00752CD9">
      <w:pPr>
        <w:jc w:val="both"/>
      </w:pPr>
    </w:p>
    <w:p w14:paraId="04BA3B81" w14:textId="77777777" w:rsidR="00347F1B" w:rsidRPr="00347F1B" w:rsidRDefault="00347F1B" w:rsidP="00752CD9">
      <w:pPr>
        <w:jc w:val="both"/>
      </w:pPr>
    </w:p>
    <w:p w14:paraId="02B57960" w14:textId="77777777" w:rsidR="00347F1B" w:rsidRPr="00347F1B" w:rsidRDefault="00347F1B" w:rsidP="00347F1B"/>
    <w:p w14:paraId="56169168" w14:textId="77777777" w:rsidR="00C553ED" w:rsidRDefault="00C553ED" w:rsidP="009B0A3A">
      <w:pPr>
        <w:jc w:val="both"/>
      </w:pPr>
    </w:p>
    <w:sectPr w:rsidR="00C553ED"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152A3"/>
    <w:multiLevelType w:val="hybridMultilevel"/>
    <w:tmpl w:val="E4DA08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11729"/>
    <w:multiLevelType w:val="hybridMultilevel"/>
    <w:tmpl w:val="61B4C6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16B27"/>
    <w:multiLevelType w:val="hybridMultilevel"/>
    <w:tmpl w:val="2D14E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83913"/>
    <w:multiLevelType w:val="hybridMultilevel"/>
    <w:tmpl w:val="0B9C9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B7ADE"/>
    <w:multiLevelType w:val="hybridMultilevel"/>
    <w:tmpl w:val="B176AA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83390"/>
    <w:multiLevelType w:val="hybridMultilevel"/>
    <w:tmpl w:val="A83A43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395324"/>
    <w:multiLevelType w:val="hybridMultilevel"/>
    <w:tmpl w:val="58CE4DAC"/>
    <w:lvl w:ilvl="0" w:tplc="DB6671B2">
      <w:start w:val="1"/>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41FF0"/>
    <w:multiLevelType w:val="hybridMultilevel"/>
    <w:tmpl w:val="CF6AC6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7C14F5"/>
    <w:multiLevelType w:val="hybridMultilevel"/>
    <w:tmpl w:val="6F884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8B930A7"/>
    <w:multiLevelType w:val="hybridMultilevel"/>
    <w:tmpl w:val="BFE41A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7"/>
  </w:num>
  <w:num w:numId="2">
    <w:abstractNumId w:val="2"/>
  </w:num>
  <w:num w:numId="3">
    <w:abstractNumId w:val="32"/>
  </w:num>
  <w:num w:numId="4">
    <w:abstractNumId w:val="10"/>
  </w:num>
  <w:num w:numId="5">
    <w:abstractNumId w:val="27"/>
  </w:num>
  <w:num w:numId="6">
    <w:abstractNumId w:val="39"/>
  </w:num>
  <w:num w:numId="7">
    <w:abstractNumId w:val="29"/>
  </w:num>
  <w:num w:numId="8">
    <w:abstractNumId w:val="3"/>
  </w:num>
  <w:num w:numId="9">
    <w:abstractNumId w:val="5"/>
  </w:num>
  <w:num w:numId="10">
    <w:abstractNumId w:val="17"/>
  </w:num>
  <w:num w:numId="11">
    <w:abstractNumId w:val="30"/>
  </w:num>
  <w:num w:numId="12">
    <w:abstractNumId w:val="21"/>
  </w:num>
  <w:num w:numId="13">
    <w:abstractNumId w:val="0"/>
  </w:num>
  <w:num w:numId="14">
    <w:abstractNumId w:val="13"/>
  </w:num>
  <w:num w:numId="15">
    <w:abstractNumId w:val="36"/>
  </w:num>
  <w:num w:numId="16">
    <w:abstractNumId w:val="18"/>
  </w:num>
  <w:num w:numId="17">
    <w:abstractNumId w:val="11"/>
  </w:num>
  <w:num w:numId="18">
    <w:abstractNumId w:val="7"/>
  </w:num>
  <w:num w:numId="19">
    <w:abstractNumId w:val="4"/>
  </w:num>
  <w:num w:numId="20">
    <w:abstractNumId w:val="15"/>
  </w:num>
  <w:num w:numId="21">
    <w:abstractNumId w:val="26"/>
  </w:num>
  <w:num w:numId="22">
    <w:abstractNumId w:val="33"/>
  </w:num>
  <w:num w:numId="23">
    <w:abstractNumId w:val="24"/>
  </w:num>
  <w:num w:numId="24">
    <w:abstractNumId w:val="31"/>
  </w:num>
  <w:num w:numId="25">
    <w:abstractNumId w:val="34"/>
  </w:num>
  <w:num w:numId="26">
    <w:abstractNumId w:val="1"/>
  </w:num>
  <w:num w:numId="27">
    <w:abstractNumId w:val="25"/>
  </w:num>
  <w:num w:numId="28">
    <w:abstractNumId w:val="35"/>
  </w:num>
  <w:num w:numId="29">
    <w:abstractNumId w:val="28"/>
  </w:num>
  <w:num w:numId="30">
    <w:abstractNumId w:val="9"/>
  </w:num>
  <w:num w:numId="31">
    <w:abstractNumId w:val="38"/>
  </w:num>
  <w:num w:numId="32">
    <w:abstractNumId w:val="40"/>
  </w:num>
  <w:num w:numId="33">
    <w:abstractNumId w:val="8"/>
  </w:num>
  <w:num w:numId="34">
    <w:abstractNumId w:val="6"/>
  </w:num>
  <w:num w:numId="35">
    <w:abstractNumId w:val="41"/>
  </w:num>
  <w:num w:numId="36">
    <w:abstractNumId w:val="20"/>
  </w:num>
  <w:num w:numId="37">
    <w:abstractNumId w:val="16"/>
  </w:num>
  <w:num w:numId="38">
    <w:abstractNumId w:val="22"/>
  </w:num>
  <w:num w:numId="39">
    <w:abstractNumId w:val="14"/>
  </w:num>
  <w:num w:numId="40">
    <w:abstractNumId w:val="19"/>
  </w:num>
  <w:num w:numId="41">
    <w:abstractNumId w:val="12"/>
  </w:num>
  <w:num w:numId="42">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ED"/>
    <w:rsid w:val="00002217"/>
    <w:rsid w:val="00005628"/>
    <w:rsid w:val="0000790D"/>
    <w:rsid w:val="0001512E"/>
    <w:rsid w:val="00020C69"/>
    <w:rsid w:val="0002499C"/>
    <w:rsid w:val="00030AD0"/>
    <w:rsid w:val="00032A0E"/>
    <w:rsid w:val="000360D3"/>
    <w:rsid w:val="00045D8C"/>
    <w:rsid w:val="00057DA2"/>
    <w:rsid w:val="0006001F"/>
    <w:rsid w:val="00064720"/>
    <w:rsid w:val="000778F8"/>
    <w:rsid w:val="00080DAC"/>
    <w:rsid w:val="00093F5A"/>
    <w:rsid w:val="000A0992"/>
    <w:rsid w:val="000B6508"/>
    <w:rsid w:val="000C5808"/>
    <w:rsid w:val="000C76B0"/>
    <w:rsid w:val="000D1044"/>
    <w:rsid w:val="000D430D"/>
    <w:rsid w:val="000D58DC"/>
    <w:rsid w:val="000E5440"/>
    <w:rsid w:val="000E6185"/>
    <w:rsid w:val="000E6AA6"/>
    <w:rsid w:val="00104DD9"/>
    <w:rsid w:val="00124211"/>
    <w:rsid w:val="00125F4E"/>
    <w:rsid w:val="001279D1"/>
    <w:rsid w:val="001302B6"/>
    <w:rsid w:val="0013302C"/>
    <w:rsid w:val="001347D5"/>
    <w:rsid w:val="00146509"/>
    <w:rsid w:val="00150931"/>
    <w:rsid w:val="00152207"/>
    <w:rsid w:val="00162E1F"/>
    <w:rsid w:val="001676B9"/>
    <w:rsid w:val="00171211"/>
    <w:rsid w:val="001746F5"/>
    <w:rsid w:val="0017476B"/>
    <w:rsid w:val="00181118"/>
    <w:rsid w:val="00184896"/>
    <w:rsid w:val="001920B7"/>
    <w:rsid w:val="00193067"/>
    <w:rsid w:val="00196752"/>
    <w:rsid w:val="00197C4D"/>
    <w:rsid w:val="001A13E2"/>
    <w:rsid w:val="001A60D5"/>
    <w:rsid w:val="001A77B5"/>
    <w:rsid w:val="001C122D"/>
    <w:rsid w:val="001C2B74"/>
    <w:rsid w:val="001C4CCD"/>
    <w:rsid w:val="001D56A9"/>
    <w:rsid w:val="001E2BB4"/>
    <w:rsid w:val="001E4B8A"/>
    <w:rsid w:val="001E6EEC"/>
    <w:rsid w:val="001F3C5D"/>
    <w:rsid w:val="0020300A"/>
    <w:rsid w:val="00221F51"/>
    <w:rsid w:val="00245B0F"/>
    <w:rsid w:val="002472FE"/>
    <w:rsid w:val="00272D6B"/>
    <w:rsid w:val="002739A4"/>
    <w:rsid w:val="002869A6"/>
    <w:rsid w:val="00286C15"/>
    <w:rsid w:val="0028710D"/>
    <w:rsid w:val="002A6BFB"/>
    <w:rsid w:val="002B2FD2"/>
    <w:rsid w:val="002B7986"/>
    <w:rsid w:val="002C4605"/>
    <w:rsid w:val="002C7F0F"/>
    <w:rsid w:val="002D3F65"/>
    <w:rsid w:val="002D5BA5"/>
    <w:rsid w:val="002D7993"/>
    <w:rsid w:val="002E02B6"/>
    <w:rsid w:val="002F435C"/>
    <w:rsid w:val="0030631B"/>
    <w:rsid w:val="00317A4B"/>
    <w:rsid w:val="003240BD"/>
    <w:rsid w:val="00327F32"/>
    <w:rsid w:val="00330347"/>
    <w:rsid w:val="0033190F"/>
    <w:rsid w:val="00347F1B"/>
    <w:rsid w:val="003573DE"/>
    <w:rsid w:val="0036721F"/>
    <w:rsid w:val="00373451"/>
    <w:rsid w:val="00385EA4"/>
    <w:rsid w:val="00391E9B"/>
    <w:rsid w:val="00396830"/>
    <w:rsid w:val="003976B4"/>
    <w:rsid w:val="00397D0B"/>
    <w:rsid w:val="003A3207"/>
    <w:rsid w:val="003C0AEC"/>
    <w:rsid w:val="003C2BAB"/>
    <w:rsid w:val="003C2FC4"/>
    <w:rsid w:val="003C7AB6"/>
    <w:rsid w:val="003D2DDB"/>
    <w:rsid w:val="003E1E52"/>
    <w:rsid w:val="003F16FC"/>
    <w:rsid w:val="003F6E4A"/>
    <w:rsid w:val="00400239"/>
    <w:rsid w:val="00401B89"/>
    <w:rsid w:val="00406247"/>
    <w:rsid w:val="004070C3"/>
    <w:rsid w:val="0040751A"/>
    <w:rsid w:val="0041116D"/>
    <w:rsid w:val="00422044"/>
    <w:rsid w:val="00425379"/>
    <w:rsid w:val="00426E8E"/>
    <w:rsid w:val="00434ADB"/>
    <w:rsid w:val="004368A8"/>
    <w:rsid w:val="00441368"/>
    <w:rsid w:val="00462D9A"/>
    <w:rsid w:val="0046449E"/>
    <w:rsid w:val="00467971"/>
    <w:rsid w:val="0047210E"/>
    <w:rsid w:val="00474501"/>
    <w:rsid w:val="00481B2E"/>
    <w:rsid w:val="004A44EF"/>
    <w:rsid w:val="004A4796"/>
    <w:rsid w:val="004A5585"/>
    <w:rsid w:val="004D2FF8"/>
    <w:rsid w:val="004E0C82"/>
    <w:rsid w:val="004E1E01"/>
    <w:rsid w:val="004E2973"/>
    <w:rsid w:val="004E5FB5"/>
    <w:rsid w:val="004F0ACC"/>
    <w:rsid w:val="004F593C"/>
    <w:rsid w:val="005132BF"/>
    <w:rsid w:val="00516F9C"/>
    <w:rsid w:val="00520ABF"/>
    <w:rsid w:val="0052544E"/>
    <w:rsid w:val="005270F1"/>
    <w:rsid w:val="00527B24"/>
    <w:rsid w:val="00532093"/>
    <w:rsid w:val="0054391B"/>
    <w:rsid w:val="0055015D"/>
    <w:rsid w:val="005565BE"/>
    <w:rsid w:val="00557EDB"/>
    <w:rsid w:val="0056680C"/>
    <w:rsid w:val="0057033B"/>
    <w:rsid w:val="00573821"/>
    <w:rsid w:val="00574298"/>
    <w:rsid w:val="00574BF1"/>
    <w:rsid w:val="005769BD"/>
    <w:rsid w:val="00585F50"/>
    <w:rsid w:val="005A05C0"/>
    <w:rsid w:val="005A1575"/>
    <w:rsid w:val="005A2449"/>
    <w:rsid w:val="005A66AC"/>
    <w:rsid w:val="005B0DB3"/>
    <w:rsid w:val="005B7CBC"/>
    <w:rsid w:val="005C42D8"/>
    <w:rsid w:val="005D1A6F"/>
    <w:rsid w:val="005D561E"/>
    <w:rsid w:val="005E1400"/>
    <w:rsid w:val="0060019F"/>
    <w:rsid w:val="006074A9"/>
    <w:rsid w:val="00625A92"/>
    <w:rsid w:val="006323E5"/>
    <w:rsid w:val="00632565"/>
    <w:rsid w:val="0063385D"/>
    <w:rsid w:val="00635FF6"/>
    <w:rsid w:val="0063664B"/>
    <w:rsid w:val="00643BD9"/>
    <w:rsid w:val="00650C9A"/>
    <w:rsid w:val="00660793"/>
    <w:rsid w:val="0068534E"/>
    <w:rsid w:val="00685762"/>
    <w:rsid w:val="00686EE6"/>
    <w:rsid w:val="006A019E"/>
    <w:rsid w:val="006B2D08"/>
    <w:rsid w:val="006B765A"/>
    <w:rsid w:val="006C342D"/>
    <w:rsid w:val="006D4315"/>
    <w:rsid w:val="006D5C63"/>
    <w:rsid w:val="006E2AB0"/>
    <w:rsid w:val="006E2D0D"/>
    <w:rsid w:val="006E3EF3"/>
    <w:rsid w:val="006F0785"/>
    <w:rsid w:val="006F40EB"/>
    <w:rsid w:val="0071534D"/>
    <w:rsid w:val="00715DF2"/>
    <w:rsid w:val="007172C0"/>
    <w:rsid w:val="007212F6"/>
    <w:rsid w:val="00727E5A"/>
    <w:rsid w:val="007320EA"/>
    <w:rsid w:val="0074220F"/>
    <w:rsid w:val="00750503"/>
    <w:rsid w:val="00752CD9"/>
    <w:rsid w:val="00761797"/>
    <w:rsid w:val="007666B9"/>
    <w:rsid w:val="00770292"/>
    <w:rsid w:val="0079410E"/>
    <w:rsid w:val="007A0932"/>
    <w:rsid w:val="007A0B11"/>
    <w:rsid w:val="007A20BC"/>
    <w:rsid w:val="007B265B"/>
    <w:rsid w:val="007B7543"/>
    <w:rsid w:val="007C2FE6"/>
    <w:rsid w:val="007E1CAC"/>
    <w:rsid w:val="007E333A"/>
    <w:rsid w:val="007E4601"/>
    <w:rsid w:val="007E76EE"/>
    <w:rsid w:val="007F2E7F"/>
    <w:rsid w:val="007F3FEE"/>
    <w:rsid w:val="007F5148"/>
    <w:rsid w:val="007F6CFB"/>
    <w:rsid w:val="007F7901"/>
    <w:rsid w:val="00805F0B"/>
    <w:rsid w:val="00806D1E"/>
    <w:rsid w:val="00813221"/>
    <w:rsid w:val="0081555E"/>
    <w:rsid w:val="008177EE"/>
    <w:rsid w:val="008312FD"/>
    <w:rsid w:val="008326A6"/>
    <w:rsid w:val="008362E7"/>
    <w:rsid w:val="0084158B"/>
    <w:rsid w:val="00856680"/>
    <w:rsid w:val="0086455B"/>
    <w:rsid w:val="00865788"/>
    <w:rsid w:val="00875139"/>
    <w:rsid w:val="008757DF"/>
    <w:rsid w:val="00883A06"/>
    <w:rsid w:val="00887E3F"/>
    <w:rsid w:val="008903DC"/>
    <w:rsid w:val="00892954"/>
    <w:rsid w:val="00894931"/>
    <w:rsid w:val="008B4AA9"/>
    <w:rsid w:val="008B553A"/>
    <w:rsid w:val="008B6F2C"/>
    <w:rsid w:val="008C4C02"/>
    <w:rsid w:val="008C4F77"/>
    <w:rsid w:val="008D07B5"/>
    <w:rsid w:val="008D63C4"/>
    <w:rsid w:val="008D6636"/>
    <w:rsid w:val="008E2AD5"/>
    <w:rsid w:val="008E3896"/>
    <w:rsid w:val="008E7E59"/>
    <w:rsid w:val="008F3624"/>
    <w:rsid w:val="00903750"/>
    <w:rsid w:val="00911052"/>
    <w:rsid w:val="009156C9"/>
    <w:rsid w:val="00915EE0"/>
    <w:rsid w:val="0091630B"/>
    <w:rsid w:val="009264CB"/>
    <w:rsid w:val="00926719"/>
    <w:rsid w:val="00930EF2"/>
    <w:rsid w:val="009315F3"/>
    <w:rsid w:val="00937076"/>
    <w:rsid w:val="00942FA1"/>
    <w:rsid w:val="009438F9"/>
    <w:rsid w:val="009502E5"/>
    <w:rsid w:val="00951E3B"/>
    <w:rsid w:val="00964C27"/>
    <w:rsid w:val="00972379"/>
    <w:rsid w:val="00976358"/>
    <w:rsid w:val="0097742E"/>
    <w:rsid w:val="0098031F"/>
    <w:rsid w:val="00981143"/>
    <w:rsid w:val="0099638F"/>
    <w:rsid w:val="00996ED4"/>
    <w:rsid w:val="009A6B7C"/>
    <w:rsid w:val="009B0A3A"/>
    <w:rsid w:val="009B7467"/>
    <w:rsid w:val="009C2439"/>
    <w:rsid w:val="009C3B82"/>
    <w:rsid w:val="009D0066"/>
    <w:rsid w:val="009D2F2A"/>
    <w:rsid w:val="009D67CD"/>
    <w:rsid w:val="009E5C91"/>
    <w:rsid w:val="009F559E"/>
    <w:rsid w:val="00A147C7"/>
    <w:rsid w:val="00A16FD7"/>
    <w:rsid w:val="00A20032"/>
    <w:rsid w:val="00A2093E"/>
    <w:rsid w:val="00A21305"/>
    <w:rsid w:val="00A235C9"/>
    <w:rsid w:val="00A24380"/>
    <w:rsid w:val="00A267A7"/>
    <w:rsid w:val="00A356EF"/>
    <w:rsid w:val="00A42274"/>
    <w:rsid w:val="00A424BC"/>
    <w:rsid w:val="00A431D9"/>
    <w:rsid w:val="00A464AB"/>
    <w:rsid w:val="00A53769"/>
    <w:rsid w:val="00A549EF"/>
    <w:rsid w:val="00A56E05"/>
    <w:rsid w:val="00A66F72"/>
    <w:rsid w:val="00A80215"/>
    <w:rsid w:val="00A824B1"/>
    <w:rsid w:val="00A84784"/>
    <w:rsid w:val="00A877C5"/>
    <w:rsid w:val="00A9007A"/>
    <w:rsid w:val="00A948E4"/>
    <w:rsid w:val="00A95A51"/>
    <w:rsid w:val="00A97C60"/>
    <w:rsid w:val="00AA7246"/>
    <w:rsid w:val="00AB0101"/>
    <w:rsid w:val="00AB0A71"/>
    <w:rsid w:val="00AB105E"/>
    <w:rsid w:val="00AB2FC7"/>
    <w:rsid w:val="00AB356D"/>
    <w:rsid w:val="00AC2D30"/>
    <w:rsid w:val="00AD13E7"/>
    <w:rsid w:val="00AD3156"/>
    <w:rsid w:val="00AD6128"/>
    <w:rsid w:val="00AE175E"/>
    <w:rsid w:val="00AE5BF6"/>
    <w:rsid w:val="00AE7428"/>
    <w:rsid w:val="00B12E14"/>
    <w:rsid w:val="00B21FC6"/>
    <w:rsid w:val="00B22D13"/>
    <w:rsid w:val="00B258CB"/>
    <w:rsid w:val="00B43BA1"/>
    <w:rsid w:val="00B45CC1"/>
    <w:rsid w:val="00B45DF4"/>
    <w:rsid w:val="00B46E97"/>
    <w:rsid w:val="00B514B8"/>
    <w:rsid w:val="00B51B5E"/>
    <w:rsid w:val="00B62CD2"/>
    <w:rsid w:val="00B63FEF"/>
    <w:rsid w:val="00B66B39"/>
    <w:rsid w:val="00B72387"/>
    <w:rsid w:val="00B81E8E"/>
    <w:rsid w:val="00BA752C"/>
    <w:rsid w:val="00BB53D3"/>
    <w:rsid w:val="00BC07FA"/>
    <w:rsid w:val="00BC1308"/>
    <w:rsid w:val="00BC6A1B"/>
    <w:rsid w:val="00BD1631"/>
    <w:rsid w:val="00BD4E34"/>
    <w:rsid w:val="00BE2534"/>
    <w:rsid w:val="00C00A61"/>
    <w:rsid w:val="00C10A59"/>
    <w:rsid w:val="00C117CF"/>
    <w:rsid w:val="00C20046"/>
    <w:rsid w:val="00C26A5A"/>
    <w:rsid w:val="00C36503"/>
    <w:rsid w:val="00C36753"/>
    <w:rsid w:val="00C433F5"/>
    <w:rsid w:val="00C530BD"/>
    <w:rsid w:val="00C553ED"/>
    <w:rsid w:val="00C666E8"/>
    <w:rsid w:val="00C81B9E"/>
    <w:rsid w:val="00C81CC3"/>
    <w:rsid w:val="00C84D55"/>
    <w:rsid w:val="00C930D9"/>
    <w:rsid w:val="00CA1BC4"/>
    <w:rsid w:val="00CA478B"/>
    <w:rsid w:val="00CA66EB"/>
    <w:rsid w:val="00CC1CE8"/>
    <w:rsid w:val="00CC2EA8"/>
    <w:rsid w:val="00CC2F3F"/>
    <w:rsid w:val="00CC3A91"/>
    <w:rsid w:val="00CC654F"/>
    <w:rsid w:val="00CD22B1"/>
    <w:rsid w:val="00CD2C38"/>
    <w:rsid w:val="00CD4118"/>
    <w:rsid w:val="00CD4AA0"/>
    <w:rsid w:val="00CE0548"/>
    <w:rsid w:val="00CE372E"/>
    <w:rsid w:val="00CF3FD2"/>
    <w:rsid w:val="00D15E90"/>
    <w:rsid w:val="00D15EFB"/>
    <w:rsid w:val="00D20036"/>
    <w:rsid w:val="00D22C70"/>
    <w:rsid w:val="00D26AB8"/>
    <w:rsid w:val="00D41587"/>
    <w:rsid w:val="00D6054D"/>
    <w:rsid w:val="00D63663"/>
    <w:rsid w:val="00D664D3"/>
    <w:rsid w:val="00D66D9A"/>
    <w:rsid w:val="00D727A9"/>
    <w:rsid w:val="00D74322"/>
    <w:rsid w:val="00D96A13"/>
    <w:rsid w:val="00DA02AD"/>
    <w:rsid w:val="00DA0A51"/>
    <w:rsid w:val="00DB3208"/>
    <w:rsid w:val="00DC7747"/>
    <w:rsid w:val="00DD00EE"/>
    <w:rsid w:val="00DE55A1"/>
    <w:rsid w:val="00DE663F"/>
    <w:rsid w:val="00E06288"/>
    <w:rsid w:val="00E07DA9"/>
    <w:rsid w:val="00E35136"/>
    <w:rsid w:val="00E4182D"/>
    <w:rsid w:val="00E44084"/>
    <w:rsid w:val="00E547DE"/>
    <w:rsid w:val="00E6026E"/>
    <w:rsid w:val="00E616C0"/>
    <w:rsid w:val="00E6402B"/>
    <w:rsid w:val="00E80587"/>
    <w:rsid w:val="00E82434"/>
    <w:rsid w:val="00E90211"/>
    <w:rsid w:val="00E92D8D"/>
    <w:rsid w:val="00EA05B9"/>
    <w:rsid w:val="00EA083B"/>
    <w:rsid w:val="00EA5591"/>
    <w:rsid w:val="00EB2351"/>
    <w:rsid w:val="00EB3086"/>
    <w:rsid w:val="00EC5867"/>
    <w:rsid w:val="00ED6026"/>
    <w:rsid w:val="00EE7A50"/>
    <w:rsid w:val="00EF0CB1"/>
    <w:rsid w:val="00EF2635"/>
    <w:rsid w:val="00EF2BBA"/>
    <w:rsid w:val="00EF4399"/>
    <w:rsid w:val="00EF5675"/>
    <w:rsid w:val="00F00D66"/>
    <w:rsid w:val="00F017EB"/>
    <w:rsid w:val="00F044F3"/>
    <w:rsid w:val="00F06FB8"/>
    <w:rsid w:val="00F22337"/>
    <w:rsid w:val="00F228A4"/>
    <w:rsid w:val="00F25D23"/>
    <w:rsid w:val="00F33B32"/>
    <w:rsid w:val="00F349D0"/>
    <w:rsid w:val="00F415C8"/>
    <w:rsid w:val="00F44EB3"/>
    <w:rsid w:val="00F523A1"/>
    <w:rsid w:val="00F566DF"/>
    <w:rsid w:val="00F5737F"/>
    <w:rsid w:val="00F601D2"/>
    <w:rsid w:val="00F60776"/>
    <w:rsid w:val="00F6422A"/>
    <w:rsid w:val="00F67C2C"/>
    <w:rsid w:val="00F7024F"/>
    <w:rsid w:val="00F737E0"/>
    <w:rsid w:val="00F80E92"/>
    <w:rsid w:val="00F82DD1"/>
    <w:rsid w:val="00F8638B"/>
    <w:rsid w:val="00F863EB"/>
    <w:rsid w:val="00F92976"/>
    <w:rsid w:val="00F94851"/>
    <w:rsid w:val="00FA2BA0"/>
    <w:rsid w:val="00FB1111"/>
    <w:rsid w:val="00FC4763"/>
    <w:rsid w:val="00FF1D8A"/>
    <w:rsid w:val="00FF6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7FDBF"/>
  <w15:chartTrackingRefBased/>
  <w15:docId w15:val="{92D6AA45-2305-4AF3-ACDD-69F5542C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20M-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M-docs.dotx</Template>
  <TotalTime>24</TotalTime>
  <Pages>1</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8</cp:revision>
  <cp:lastPrinted>2021-05-08T02:36:00Z</cp:lastPrinted>
  <dcterms:created xsi:type="dcterms:W3CDTF">2021-05-10T08:50:00Z</dcterms:created>
  <dcterms:modified xsi:type="dcterms:W3CDTF">2021-05-12T17:46:00Z</dcterms:modified>
</cp:coreProperties>
</file>