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DA61FC5" w14:textId="77777777" w:rsidTr="007D4CA1">
        <w:tc>
          <w:tcPr>
            <w:tcW w:w="3358" w:type="dxa"/>
          </w:tcPr>
          <w:p w14:paraId="20F6AACF" w14:textId="77777777" w:rsidR="003D2DDB" w:rsidRDefault="00CC3A91" w:rsidP="000D430D">
            <w:r>
              <w:object w:dxaOrig="9950" w:dyaOrig="3900" w14:anchorId="1E84F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7.3pt" o:ole="">
                  <v:imagedata r:id="rId6" o:title=""/>
                </v:shape>
                <o:OLEObject Type="Embed" ProgID="PBrush" ShapeID="_x0000_i1025" DrawAspect="Content" ObjectID="_1682353863" r:id="rId7"/>
              </w:object>
            </w:r>
          </w:p>
        </w:tc>
        <w:tc>
          <w:tcPr>
            <w:tcW w:w="5997" w:type="dxa"/>
            <w:vAlign w:val="center"/>
          </w:tcPr>
          <w:p w14:paraId="320394A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E6B83A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91D7F57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74EE4" w14:paraId="59359E04" w14:textId="77777777" w:rsidTr="0072408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D4AA6" w14:textId="75819397" w:rsidR="00A74EE4" w:rsidRPr="00FD7B0E" w:rsidRDefault="00FD7B0E" w:rsidP="0072408B">
            <w:pPr>
              <w:jc w:val="center"/>
              <w:rPr>
                <w:b/>
                <w:bCs/>
              </w:rPr>
            </w:pPr>
            <w:r w:rsidRPr="00FD7B0E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4ED808BC" w14:textId="77777777" w:rsidTr="00A74EE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BAAFDFA" w14:textId="7662A173" w:rsidR="00B81E8E" w:rsidRPr="00911454" w:rsidRDefault="007B3A43" w:rsidP="0044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N243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9DE43B4" w14:textId="395D57B3" w:rsidR="00B81E8E" w:rsidRDefault="000D430D" w:rsidP="00B81E8E">
            <w:pPr>
              <w:jc w:val="right"/>
            </w:pPr>
            <w:r>
              <w:t>202</w:t>
            </w:r>
            <w:r w:rsidR="0084153A">
              <w:t>1</w:t>
            </w:r>
            <w:r w:rsidR="00B81E8E">
              <w:t>/</w:t>
            </w:r>
            <w:r w:rsidR="0084153A">
              <w:t>05</w:t>
            </w:r>
            <w:r w:rsidR="00B81E8E">
              <w:t>/</w:t>
            </w:r>
            <w:r w:rsidR="007B3A43">
              <w:t>12</w:t>
            </w:r>
          </w:p>
        </w:tc>
      </w:tr>
      <w:tr w:rsidR="003D2DDB" w14:paraId="11C51C1E" w14:textId="77777777" w:rsidTr="00A74EE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D404EA" w14:textId="77777777" w:rsidR="003D2DDB" w:rsidRPr="00911454" w:rsidRDefault="003D2DDB" w:rsidP="007F2E7F">
            <w:pPr>
              <w:rPr>
                <w:b/>
                <w:bCs/>
              </w:rPr>
            </w:pPr>
            <w:r w:rsidRPr="00911454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0CD5F12" w14:textId="7F4D80CB" w:rsidR="003D2DDB" w:rsidRDefault="00966B6D" w:rsidP="007F2E7F">
            <w:r>
              <w:t>MPAI-CAV Group</w:t>
            </w:r>
          </w:p>
        </w:tc>
      </w:tr>
      <w:tr w:rsidR="003D2DDB" w14:paraId="7AF0FCDA" w14:textId="77777777" w:rsidTr="00A74EE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D47800" w14:textId="77777777" w:rsidR="003D2DDB" w:rsidRPr="00911454" w:rsidRDefault="00B81E8E" w:rsidP="007F2E7F">
            <w:pPr>
              <w:rPr>
                <w:b/>
                <w:bCs/>
              </w:rPr>
            </w:pPr>
            <w:r w:rsidRPr="00911454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5F0C6E51" w14:textId="5B52EF3E" w:rsidR="003D2DDB" w:rsidRPr="00443ADD" w:rsidRDefault="00443ADD" w:rsidP="007F2E7F">
            <w:pPr>
              <w:rPr>
                <w:b/>
                <w:bCs/>
              </w:rPr>
            </w:pPr>
            <w:r>
              <w:t>MPAI Application Note #</w:t>
            </w:r>
            <w:r w:rsidR="0084153A">
              <w:t>9</w:t>
            </w:r>
            <w:r>
              <w:t xml:space="preserve"> - MPAI-</w:t>
            </w:r>
            <w:r w:rsidR="0084153A">
              <w:t>CAV</w:t>
            </w:r>
            <w:r>
              <w:t xml:space="preserve"> – </w:t>
            </w:r>
            <w:r w:rsidR="0084153A">
              <w:t>Connected Au</w:t>
            </w:r>
            <w:r w:rsidR="00002A11">
              <w:t>t</w:t>
            </w:r>
            <w:r w:rsidR="0084153A">
              <w:t>onomous Vehicles</w:t>
            </w:r>
          </w:p>
        </w:tc>
      </w:tr>
      <w:tr w:rsidR="003D2DDB" w14:paraId="5228F59F" w14:textId="77777777" w:rsidTr="00A74EE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A2138D3" w14:textId="77777777" w:rsidR="003D2DDB" w:rsidRPr="00911454" w:rsidRDefault="00B81E8E" w:rsidP="007F2E7F">
            <w:pPr>
              <w:rPr>
                <w:b/>
                <w:bCs/>
              </w:rPr>
            </w:pPr>
            <w:r w:rsidRPr="00911454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8DB36C" w14:textId="16B55F62" w:rsidR="003D2DDB" w:rsidRDefault="00443ADD" w:rsidP="007F2E7F">
            <w:r>
              <w:t>MPAI Members</w:t>
            </w:r>
          </w:p>
        </w:tc>
      </w:tr>
    </w:tbl>
    <w:p w14:paraId="0863C83B" w14:textId="77777777" w:rsidR="003D2DDB" w:rsidRDefault="003D2DDB" w:rsidP="007F2E7F"/>
    <w:p w14:paraId="1CF7CC66" w14:textId="77777777" w:rsidR="00443ADD" w:rsidRDefault="00443ADD" w:rsidP="00443ADD"/>
    <w:p w14:paraId="69691A07" w14:textId="6DF4268A" w:rsidR="00443ADD" w:rsidRDefault="00443ADD" w:rsidP="00443ADD">
      <w:r w:rsidRPr="00443ADD">
        <w:rPr>
          <w:b/>
          <w:bCs/>
        </w:rPr>
        <w:t>Proponent</w:t>
      </w:r>
      <w:r>
        <w:rPr>
          <w:b/>
          <w:bCs/>
        </w:rPr>
        <w:t>s</w:t>
      </w:r>
      <w:r>
        <w:t xml:space="preserve">: </w:t>
      </w:r>
      <w:r w:rsidR="00427C1C">
        <w:t>Giorgio Audrito (University of Turin)</w:t>
      </w:r>
      <w:r w:rsidR="00A7435C">
        <w:t>,</w:t>
      </w:r>
      <w:r w:rsidR="00427C1C">
        <w:t xml:space="preserve"> </w:t>
      </w:r>
      <w:r>
        <w:t xml:space="preserve">Leonardo Chiariglione (CEDEO), </w:t>
      </w:r>
      <w:r w:rsidR="00A7435C">
        <w:t xml:space="preserve">Gérard Chollet, </w:t>
      </w:r>
      <w:r w:rsidR="0084153A">
        <w:t>Miran Choi (ETRI)</w:t>
      </w:r>
      <w:r w:rsidR="00427C1C">
        <w:t>, Ferruccio Damian</w:t>
      </w:r>
      <w:r w:rsidR="00911454">
        <w:t>i</w:t>
      </w:r>
      <w:r w:rsidR="00427C1C">
        <w:t xml:space="preserve"> (University of Turin), Gianluca Torta (University of Turin)</w:t>
      </w:r>
    </w:p>
    <w:p w14:paraId="0018687F" w14:textId="77777777" w:rsidR="00443ADD" w:rsidRDefault="00443ADD" w:rsidP="00443ADD"/>
    <w:p w14:paraId="5108C57D" w14:textId="039B94E7" w:rsidR="008E2C3E" w:rsidRDefault="00443ADD" w:rsidP="008E2C3E">
      <w:pPr>
        <w:jc w:val="both"/>
      </w:pPr>
      <w:r w:rsidRPr="00443ADD">
        <w:rPr>
          <w:b/>
          <w:bCs/>
        </w:rPr>
        <w:t>Description</w:t>
      </w:r>
      <w:r>
        <w:t xml:space="preserve">: This use case addresses </w:t>
      </w:r>
      <w:r w:rsidR="00016DFC">
        <w:t xml:space="preserve">the </w:t>
      </w:r>
      <w:r w:rsidR="00911454">
        <w:t>Connected Autonomous Vehicle</w:t>
      </w:r>
      <w:r w:rsidR="00016DFC">
        <w:t xml:space="preserve"> (CAV)</w:t>
      </w:r>
      <w:r w:rsidR="00911454">
        <w:t xml:space="preserve"> </w:t>
      </w:r>
      <w:r w:rsidR="00016DFC">
        <w:t xml:space="preserve">domain and the 3 main operating instances of a </w:t>
      </w:r>
      <w:r w:rsidR="008E2C3E">
        <w:t>CAV</w:t>
      </w:r>
      <w:r w:rsidR="00911454">
        <w:t>:</w:t>
      </w:r>
    </w:p>
    <w:p w14:paraId="588D29FF" w14:textId="0C7DB929" w:rsidR="008E2C3E" w:rsidRDefault="008E2C3E" w:rsidP="000723FF">
      <w:pPr>
        <w:pStyle w:val="ListParagraph"/>
        <w:numPr>
          <w:ilvl w:val="0"/>
          <w:numId w:val="15"/>
        </w:numPr>
        <w:jc w:val="both"/>
      </w:pPr>
      <w:r>
        <w:t>Autonomous Motion, i.e.</w:t>
      </w:r>
      <w:r w:rsidR="00016DFC">
        <w:t>,</w:t>
      </w:r>
      <w:r>
        <w:t xml:space="preserve"> </w:t>
      </w:r>
      <w:r w:rsidR="00016DFC">
        <w:t xml:space="preserve">the operation of </w:t>
      </w:r>
      <w:r>
        <w:t xml:space="preserve">the portion </w:t>
      </w:r>
      <w:r w:rsidR="00911454">
        <w:t xml:space="preserve">of a CAV </w:t>
      </w:r>
      <w:r>
        <w:t xml:space="preserve">that </w:t>
      </w:r>
      <w:r w:rsidR="00016DFC">
        <w:t xml:space="preserve">enables </w:t>
      </w:r>
      <w:r w:rsidR="00911454">
        <w:t>its</w:t>
      </w:r>
      <w:r>
        <w:t xml:space="preserve"> autonomous motion</w:t>
      </w:r>
    </w:p>
    <w:p w14:paraId="24F4E594" w14:textId="184D0E30" w:rsidR="00016DFC" w:rsidRDefault="00016DFC" w:rsidP="00016DFC">
      <w:pPr>
        <w:pStyle w:val="ListParagraph"/>
        <w:numPr>
          <w:ilvl w:val="0"/>
          <w:numId w:val="15"/>
        </w:numPr>
        <w:jc w:val="both"/>
      </w:pPr>
      <w:r>
        <w:t xml:space="preserve">Human-to-CAV interaction, i.e., </w:t>
      </w:r>
      <w:r w:rsidR="00DC6E5E">
        <w:t xml:space="preserve">the operation of </w:t>
      </w:r>
      <w:r>
        <w:t>the portion of a CAV</w:t>
      </w:r>
      <w:r w:rsidR="00DC6E5E">
        <w:t xml:space="preserve"> that responds to hum</w:t>
      </w:r>
      <w:r w:rsidR="007129F4">
        <w:softHyphen/>
      </w:r>
      <w:r w:rsidR="00DC6E5E">
        <w:t>ans’ commands and queries and senses humans’ activities</w:t>
      </w:r>
    </w:p>
    <w:p w14:paraId="436D7D78" w14:textId="7938EF9B" w:rsidR="00443ADD" w:rsidRDefault="00016DFC" w:rsidP="00016DFC">
      <w:pPr>
        <w:pStyle w:val="ListParagraph"/>
        <w:numPr>
          <w:ilvl w:val="0"/>
          <w:numId w:val="15"/>
        </w:numPr>
        <w:jc w:val="both"/>
      </w:pPr>
      <w:r>
        <w:t>The CAV-to-</w:t>
      </w:r>
      <w:r w:rsidR="00DC6E5E">
        <w:t>environment</w:t>
      </w:r>
      <w:r>
        <w:t xml:space="preserve"> i</w:t>
      </w:r>
      <w:r w:rsidRPr="00FE50F9">
        <w:t>nteraction</w:t>
      </w:r>
      <w:r w:rsidR="00DC6E5E">
        <w:t>, i.e., the operation of the portion of a CAV that commun</w:t>
      </w:r>
      <w:r w:rsidR="007129F4">
        <w:softHyphen/>
      </w:r>
      <w:r w:rsidR="00DC6E5E">
        <w:t>icates with other CAVs and sources of information</w:t>
      </w:r>
      <w:r w:rsidR="00443ADD">
        <w:t>.</w:t>
      </w:r>
    </w:p>
    <w:p w14:paraId="1190EEC0" w14:textId="77777777" w:rsidR="00443ADD" w:rsidRDefault="00443ADD" w:rsidP="00DC6E5E">
      <w:pPr>
        <w:jc w:val="both"/>
      </w:pPr>
    </w:p>
    <w:p w14:paraId="0023ED82" w14:textId="77777777" w:rsidR="00443ADD" w:rsidRDefault="00443ADD" w:rsidP="00DC6E5E">
      <w:pPr>
        <w:jc w:val="both"/>
      </w:pPr>
      <w:r w:rsidRPr="00443ADD">
        <w:rPr>
          <w:b/>
          <w:bCs/>
        </w:rPr>
        <w:t>Comments</w:t>
      </w:r>
      <w:r>
        <w:t>:</w:t>
      </w:r>
    </w:p>
    <w:p w14:paraId="2839B981" w14:textId="0E1E3693" w:rsidR="00BC35B1" w:rsidRDefault="00DC6E5E" w:rsidP="00DC6E5E">
      <w:pPr>
        <w:jc w:val="both"/>
      </w:pPr>
      <w:r>
        <w:t>Significant research and experimentation has been carried out in the domain addressed by this Application Note</w:t>
      </w:r>
      <w:r w:rsidR="00966B6D">
        <w:t>. H</w:t>
      </w:r>
      <w:r w:rsidR="00BC35B1">
        <w:t>owever,</w:t>
      </w:r>
    </w:p>
    <w:p w14:paraId="7D5B38B7" w14:textId="53963976" w:rsidR="00443ADD" w:rsidRDefault="00BC35B1" w:rsidP="00BC35B1">
      <w:pPr>
        <w:pStyle w:val="ListParagraph"/>
        <w:numPr>
          <w:ilvl w:val="0"/>
          <w:numId w:val="18"/>
        </w:numPr>
        <w:jc w:val="both"/>
      </w:pPr>
      <w:r>
        <w:t>While t</w:t>
      </w:r>
      <w:r w:rsidR="00DC6E5E">
        <w:t>here is a high level of knowledge and result sharing about the algorithms studied and experimented, e.g., in the several challenges, and there is a rough commonality in the Auton</w:t>
      </w:r>
      <w:r>
        <w:softHyphen/>
      </w:r>
      <w:r w:rsidR="00DC6E5E">
        <w:t xml:space="preserve">omous Motion reference models, no attempt has been done to formalise such a reference model and identify the </w:t>
      </w:r>
      <w:r>
        <w:t xml:space="preserve">(classes of) </w:t>
      </w:r>
      <w:r w:rsidR="00DC6E5E">
        <w:t xml:space="preserve">data types in and out </w:t>
      </w:r>
      <w:r>
        <w:t>of the CAV subsystems.</w:t>
      </w:r>
    </w:p>
    <w:p w14:paraId="5D18852F" w14:textId="4F107320" w:rsidR="00BC35B1" w:rsidRDefault="00BC35B1" w:rsidP="00BC35B1">
      <w:pPr>
        <w:pStyle w:val="ListParagraph"/>
        <w:numPr>
          <w:ilvl w:val="0"/>
          <w:numId w:val="18"/>
        </w:numPr>
        <w:jc w:val="both"/>
      </w:pPr>
      <w:r>
        <w:t>There has been no significant effort to identify and classify human commands and queries to CAVs and the level of passenger activity in the CAV passenger compartment.</w:t>
      </w:r>
    </w:p>
    <w:p w14:paraId="451D7215" w14:textId="2065059F" w:rsidR="00BC35B1" w:rsidRDefault="00BC35B1" w:rsidP="00BC35B1">
      <w:pPr>
        <w:pStyle w:val="ListParagraph"/>
        <w:numPr>
          <w:ilvl w:val="0"/>
          <w:numId w:val="18"/>
        </w:numPr>
        <w:jc w:val="both"/>
      </w:pPr>
      <w:r>
        <w:t>While there are significant studies and even a standard addressing CAV-to-CAV interaction, the communication payload</w:t>
      </w:r>
      <w:r w:rsidR="00382DD1">
        <w:t xml:space="preserve"> considered</w:t>
      </w:r>
      <w:r>
        <w:t xml:space="preserve"> is not directly connected with the </w:t>
      </w:r>
      <w:r w:rsidR="00382DD1">
        <w:t xml:space="preserve">use and </w:t>
      </w:r>
      <w:r>
        <w:t>relevance of the data that flow inside the CAV</w:t>
      </w:r>
      <w:r w:rsidR="00382DD1">
        <w:t>.</w:t>
      </w:r>
    </w:p>
    <w:p w14:paraId="57FC25E6" w14:textId="77777777" w:rsidR="00DC6E5E" w:rsidRDefault="00DC6E5E" w:rsidP="00382DD1">
      <w:pPr>
        <w:jc w:val="both"/>
      </w:pPr>
    </w:p>
    <w:p w14:paraId="2F9BAFEE" w14:textId="77777777" w:rsidR="00443ADD" w:rsidRDefault="00443ADD" w:rsidP="00382DD1">
      <w:pPr>
        <w:jc w:val="both"/>
      </w:pPr>
      <w:r w:rsidRPr="00443ADD">
        <w:rPr>
          <w:b/>
          <w:bCs/>
        </w:rPr>
        <w:t>Examples</w:t>
      </w:r>
      <w:r>
        <w:t>:</w:t>
      </w:r>
    </w:p>
    <w:p w14:paraId="0B2E5CC1" w14:textId="238AF449" w:rsidR="00382DD1" w:rsidRDefault="00382DD1" w:rsidP="00382DD1">
      <w:pPr>
        <w:jc w:val="both"/>
      </w:pPr>
      <w:r>
        <w:t>A preliminary study carried out by the MPAI-CAV Requirements group has identified the fol</w:t>
      </w:r>
      <w:r>
        <w:softHyphen/>
        <w:t>lowing subsystems (AIMs, in the MPAI language)</w:t>
      </w:r>
    </w:p>
    <w:p w14:paraId="34A43D8C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Vehicle Localiser</w:t>
      </w:r>
    </w:p>
    <w:p w14:paraId="1BD9EC05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Route Planner</w:t>
      </w:r>
    </w:p>
    <w:p w14:paraId="12402C39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Occupancy Grid Map Creator</w:t>
      </w:r>
    </w:p>
    <w:p w14:paraId="42ED4738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Environment Mapper</w:t>
      </w:r>
    </w:p>
    <w:p w14:paraId="23D2183F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Moving Objects Tracker</w:t>
      </w:r>
    </w:p>
    <w:p w14:paraId="4DF8E7C0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Traffic Signalisation Detector</w:t>
      </w:r>
    </w:p>
    <w:p w14:paraId="60DF99CC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World Representation Creator</w:t>
      </w:r>
    </w:p>
    <w:p w14:paraId="7D1C1A45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Path Planner</w:t>
      </w:r>
    </w:p>
    <w:p w14:paraId="3A28D03D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Behavior Selector</w:t>
      </w:r>
    </w:p>
    <w:p w14:paraId="4AC981B6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lastRenderedPageBreak/>
        <w:t>Motion Planner</w:t>
      </w:r>
    </w:p>
    <w:p w14:paraId="2F81FCE2" w14:textId="77777777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Obstacle Avoider</w:t>
      </w:r>
    </w:p>
    <w:p w14:paraId="0B74327F" w14:textId="3029A059" w:rsidR="00382DD1" w:rsidRDefault="00382DD1" w:rsidP="00382DD1">
      <w:pPr>
        <w:pStyle w:val="ListParagraph"/>
        <w:numPr>
          <w:ilvl w:val="0"/>
          <w:numId w:val="19"/>
        </w:numPr>
        <w:jc w:val="both"/>
      </w:pPr>
      <w:r>
        <w:t>Command and Control</w:t>
      </w:r>
    </w:p>
    <w:p w14:paraId="47F9442F" w14:textId="27703736" w:rsidR="00382DD1" w:rsidRDefault="00382DD1" w:rsidP="00382DD1">
      <w:pPr>
        <w:jc w:val="both"/>
      </w:pPr>
    </w:p>
    <w:p w14:paraId="1702C7AB" w14:textId="5F260B19" w:rsidR="00382DD1" w:rsidRDefault="00382DD1" w:rsidP="00382DD1">
      <w:pPr>
        <w:jc w:val="both"/>
      </w:pPr>
      <w:r>
        <w:t>A first identification of of input/output data has already been achieved.</w:t>
      </w:r>
    </w:p>
    <w:p w14:paraId="518498BF" w14:textId="2AB6279C" w:rsidR="007129F4" w:rsidRDefault="007129F4" w:rsidP="00382DD1">
      <w:pPr>
        <w:jc w:val="both"/>
      </w:pPr>
      <w:r>
        <w:t>A similar work is under way for the Human-to-CAV interaction.</w:t>
      </w:r>
    </w:p>
    <w:p w14:paraId="291A4FA2" w14:textId="1DA0E54D" w:rsidR="007129F4" w:rsidRDefault="007129F4" w:rsidP="00382DD1">
      <w:pPr>
        <w:jc w:val="both"/>
      </w:pPr>
      <w:r>
        <w:t>Initial work to identify the CAV-to-environment i</w:t>
      </w:r>
      <w:r w:rsidRPr="00FE50F9">
        <w:t>nteraction</w:t>
      </w:r>
      <w:r>
        <w:t xml:space="preserve"> is under way.</w:t>
      </w:r>
    </w:p>
    <w:p w14:paraId="079CDA52" w14:textId="77777777" w:rsidR="00382DD1" w:rsidRDefault="00382DD1" w:rsidP="00382DD1">
      <w:pPr>
        <w:jc w:val="both"/>
      </w:pPr>
    </w:p>
    <w:p w14:paraId="72F14282" w14:textId="3A555DB9" w:rsidR="00DF42AF" w:rsidRDefault="00443ADD" w:rsidP="00382DD1">
      <w:pPr>
        <w:jc w:val="both"/>
      </w:pPr>
      <w:r w:rsidRPr="00025594">
        <w:rPr>
          <w:b/>
          <w:bCs/>
        </w:rPr>
        <w:t>Object of standard</w:t>
      </w:r>
      <w:r>
        <w:t xml:space="preserve">: </w:t>
      </w:r>
    </w:p>
    <w:p w14:paraId="2DCF2C0E" w14:textId="4783426A" w:rsidR="00DF42AF" w:rsidRDefault="007129F4" w:rsidP="00382DD1">
      <w:pPr>
        <w:pStyle w:val="ListParagraph"/>
        <w:numPr>
          <w:ilvl w:val="0"/>
          <w:numId w:val="13"/>
        </w:numPr>
        <w:jc w:val="both"/>
      </w:pPr>
      <w:r>
        <w:t>R</w:t>
      </w:r>
      <w:r w:rsidR="00A7435C">
        <w:t>eference model</w:t>
      </w:r>
      <w:r>
        <w:t>s</w:t>
      </w:r>
      <w:r w:rsidR="00A7435C">
        <w:t xml:space="preserve"> for the 3 </w:t>
      </w:r>
      <w:r>
        <w:t xml:space="preserve">CAV </w:t>
      </w:r>
      <w:r w:rsidR="00A7435C">
        <w:t>components</w:t>
      </w:r>
      <w:r>
        <w:t>: 1) Autonomous Motion,</w:t>
      </w:r>
      <w:r w:rsidRPr="007129F4">
        <w:t xml:space="preserve"> </w:t>
      </w:r>
      <w:r>
        <w:t>2) Human-to-CAV interac</w:t>
      </w:r>
      <w:r>
        <w:softHyphen/>
        <w:t>tion</w:t>
      </w:r>
      <w:r w:rsidRPr="007129F4">
        <w:t xml:space="preserve"> </w:t>
      </w:r>
      <w:r>
        <w:t>and 3) CAV-to-environment i</w:t>
      </w:r>
      <w:r w:rsidRPr="00FE50F9">
        <w:t>nteraction</w:t>
      </w:r>
    </w:p>
    <w:p w14:paraId="1A87E6B1" w14:textId="27FABDC9" w:rsidR="00A7435C" w:rsidRDefault="007129F4" w:rsidP="00382DD1">
      <w:pPr>
        <w:pStyle w:val="ListParagraph"/>
        <w:numPr>
          <w:ilvl w:val="0"/>
          <w:numId w:val="13"/>
        </w:numPr>
        <w:jc w:val="both"/>
      </w:pPr>
      <w:r>
        <w:t>Functionalities of AIMs of 1) Autonomous Motion and f</w:t>
      </w:r>
      <w:r w:rsidR="00A7435C">
        <w:t>ormats</w:t>
      </w:r>
      <w:r>
        <w:t xml:space="preserve"> of data </w:t>
      </w:r>
      <w:r w:rsidR="00A7435C">
        <w:t xml:space="preserve"> between AIMs</w:t>
      </w:r>
      <w:r>
        <w:t xml:space="preserve"> </w:t>
      </w:r>
    </w:p>
    <w:p w14:paraId="3E55026A" w14:textId="43804B0A" w:rsidR="007129F4" w:rsidRDefault="007129F4" w:rsidP="00382DD1">
      <w:pPr>
        <w:pStyle w:val="ListParagraph"/>
        <w:numPr>
          <w:ilvl w:val="0"/>
          <w:numId w:val="13"/>
        </w:numPr>
        <w:jc w:val="both"/>
      </w:pPr>
      <w:r>
        <w:t>Functionalities of AIMs of 2) Human-to-CAV interac</w:t>
      </w:r>
      <w:r>
        <w:softHyphen/>
        <w:t>tion</w:t>
      </w:r>
      <w:r w:rsidRPr="007129F4">
        <w:t xml:space="preserve"> </w:t>
      </w:r>
      <w:r>
        <w:t>and formats of data  between AIMs, taking into account other MPAI projects</w:t>
      </w:r>
    </w:p>
    <w:p w14:paraId="0F60F7E8" w14:textId="02B9AAF7" w:rsidR="00A7435C" w:rsidRDefault="00270783" w:rsidP="00382DD1">
      <w:pPr>
        <w:pStyle w:val="ListParagraph"/>
        <w:numPr>
          <w:ilvl w:val="0"/>
          <w:numId w:val="13"/>
        </w:numPr>
        <w:jc w:val="both"/>
      </w:pPr>
      <w:r>
        <w:t xml:space="preserve">Messages and data format </w:t>
      </w:r>
      <w:r w:rsidR="00A7435C">
        <w:t xml:space="preserve">formats of </w:t>
      </w:r>
      <w:r>
        <w:t>CAV-to-environment i</w:t>
      </w:r>
      <w:r w:rsidRPr="00FE50F9">
        <w:t>nteraction</w:t>
      </w:r>
      <w:r w:rsidR="00966B6D">
        <w:t>.</w:t>
      </w:r>
    </w:p>
    <w:p w14:paraId="35699D3B" w14:textId="77777777" w:rsidR="00DF42AF" w:rsidRDefault="00DF42AF" w:rsidP="00382DD1">
      <w:pPr>
        <w:jc w:val="both"/>
      </w:pPr>
    </w:p>
    <w:p w14:paraId="439076F9" w14:textId="77777777" w:rsidR="00270783" w:rsidRDefault="00443ADD" w:rsidP="00A2629A">
      <w:r w:rsidRPr="00025594">
        <w:rPr>
          <w:b/>
          <w:bCs/>
        </w:rPr>
        <w:t xml:space="preserve">Benefits: </w:t>
      </w:r>
      <w:r w:rsidR="00D43721">
        <w:t xml:space="preserve">The </w:t>
      </w:r>
      <w:r w:rsidR="00A2629A">
        <w:t>standard</w:t>
      </w:r>
      <w:r w:rsidR="00D43721">
        <w:t xml:space="preserve"> would </w:t>
      </w:r>
      <w:r w:rsidR="00270783">
        <w:t xml:space="preserve">help </w:t>
      </w:r>
    </w:p>
    <w:p w14:paraId="1E55F46C" w14:textId="2579A4F5" w:rsidR="00270783" w:rsidRDefault="00270783" w:rsidP="00270783">
      <w:pPr>
        <w:pStyle w:val="ListParagraph"/>
        <w:numPr>
          <w:ilvl w:val="0"/>
          <w:numId w:val="20"/>
        </w:numPr>
        <w:jc w:val="both"/>
      </w:pPr>
      <w:r>
        <w:t>development and maturation of technologies required for high performance Autonomous Motion AIMs.</w:t>
      </w:r>
    </w:p>
    <w:p w14:paraId="406805BB" w14:textId="46BA115D" w:rsidR="00270783" w:rsidRDefault="00270783" w:rsidP="00270783">
      <w:pPr>
        <w:pStyle w:val="ListParagraph"/>
        <w:numPr>
          <w:ilvl w:val="0"/>
          <w:numId w:val="20"/>
        </w:numPr>
        <w:jc w:val="both"/>
      </w:pPr>
      <w:r>
        <w:t>create synergies between CAV-specific and wider use human-machine interaction.</w:t>
      </w:r>
    </w:p>
    <w:p w14:paraId="25A83CE0" w14:textId="67182CC0" w:rsidR="00D43721" w:rsidRDefault="00270783" w:rsidP="00270783">
      <w:pPr>
        <w:pStyle w:val="ListParagraph"/>
        <w:numPr>
          <w:ilvl w:val="0"/>
          <w:numId w:val="20"/>
        </w:numPr>
        <w:jc w:val="both"/>
      </w:pPr>
      <w:r>
        <w:t>develop CAV-to-environment protocols that are focused on the actua needs of CAVs</w:t>
      </w:r>
      <w:r w:rsidR="00D43721">
        <w:t>.</w:t>
      </w:r>
    </w:p>
    <w:p w14:paraId="18B8645F" w14:textId="74EF47BB" w:rsidR="00A2629A" w:rsidRDefault="00A2629A" w:rsidP="00D43721">
      <w:pPr>
        <w:jc w:val="both"/>
      </w:pPr>
    </w:p>
    <w:p w14:paraId="357D952B" w14:textId="27E064FA" w:rsidR="00A2629A" w:rsidRPr="00A2629A" w:rsidRDefault="00A2629A" w:rsidP="00A2629A">
      <w:pPr>
        <w:jc w:val="both"/>
      </w:pPr>
      <w:r w:rsidRPr="00A2629A">
        <w:rPr>
          <w:b/>
          <w:bCs/>
        </w:rPr>
        <w:t>Bottlenecks</w:t>
      </w:r>
      <w:r w:rsidRPr="00A2629A">
        <w:t xml:space="preserve">: </w:t>
      </w:r>
      <w:r w:rsidR="00270783">
        <w:t>actual experimentation will require large amounts of data available from market players</w:t>
      </w:r>
      <w:r w:rsidR="00966B6D">
        <w:t>.</w:t>
      </w:r>
    </w:p>
    <w:p w14:paraId="7E91284A" w14:textId="77777777" w:rsidR="00A2629A" w:rsidRDefault="00A2629A" w:rsidP="00A2629A">
      <w:pPr>
        <w:jc w:val="both"/>
      </w:pPr>
    </w:p>
    <w:p w14:paraId="2DD074DB" w14:textId="471CC7BA" w:rsidR="00A2629A" w:rsidRPr="00A2629A" w:rsidRDefault="00A2629A" w:rsidP="00A2629A">
      <w:pPr>
        <w:jc w:val="both"/>
      </w:pPr>
      <w:r w:rsidRPr="00A2629A">
        <w:rPr>
          <w:b/>
          <w:bCs/>
        </w:rPr>
        <w:t>Social aspects</w:t>
      </w:r>
      <w:r w:rsidRPr="00A2629A">
        <w:t xml:space="preserve">: </w:t>
      </w:r>
      <w:r w:rsidR="00270783">
        <w:t>availability of superior technologies, especially in the Autonomous Motion  com</w:t>
      </w:r>
      <w:r w:rsidR="00270783">
        <w:softHyphen/>
        <w:t>ponent</w:t>
      </w:r>
      <w:r w:rsidR="00002A11">
        <w:t>,</w:t>
      </w:r>
      <w:r w:rsidR="00270783">
        <w:t xml:space="preserve"> will accelerate </w:t>
      </w:r>
      <w:r w:rsidR="00002A11">
        <w:t>the development of a much needed application.</w:t>
      </w:r>
    </w:p>
    <w:p w14:paraId="67F1A9CA" w14:textId="77777777" w:rsidR="00A2629A" w:rsidRDefault="00A2629A" w:rsidP="00A2629A">
      <w:pPr>
        <w:jc w:val="both"/>
      </w:pPr>
    </w:p>
    <w:p w14:paraId="1A9FCC1E" w14:textId="5AA4087A" w:rsidR="00A2629A" w:rsidRDefault="00A2629A" w:rsidP="00A2629A">
      <w:pPr>
        <w:jc w:val="both"/>
      </w:pPr>
      <w:r w:rsidRPr="00A2629A">
        <w:rPr>
          <w:b/>
          <w:bCs/>
        </w:rPr>
        <w:t>Success criteria</w:t>
      </w:r>
      <w:r w:rsidRPr="00A2629A">
        <w:t xml:space="preserve">: the </w:t>
      </w:r>
      <w:r w:rsidR="00002A11">
        <w:t>progress of technology triggered by the MPAI Reference Models</w:t>
      </w:r>
      <w:r w:rsidR="00141FE7">
        <w:t>.</w:t>
      </w:r>
    </w:p>
    <w:p w14:paraId="380EEA03" w14:textId="77777777" w:rsidR="00443ADD" w:rsidRDefault="00443ADD" w:rsidP="00443ADD"/>
    <w:p w14:paraId="5389A850" w14:textId="7D6686CF" w:rsidR="00197C6D" w:rsidRDefault="00197C6D" w:rsidP="00443ADD">
      <w:pPr>
        <w:rPr>
          <w:b/>
          <w:bCs/>
        </w:rPr>
      </w:pPr>
      <w:r>
        <w:rPr>
          <w:b/>
          <w:bCs/>
        </w:rPr>
        <w:t>References:</w:t>
      </w:r>
    </w:p>
    <w:p w14:paraId="0C7461F8" w14:textId="633746CD" w:rsidR="00C311C6" w:rsidRDefault="009E6794" w:rsidP="007F2E7F">
      <w:r>
        <w:t>[1]</w:t>
      </w:r>
      <w:r w:rsidR="00002A11">
        <w:t xml:space="preserve"> MPAI N2</w:t>
      </w:r>
      <w:r w:rsidR="00141FE7">
        <w:t>42</w:t>
      </w:r>
      <w:r w:rsidR="00002A11">
        <w:t>: MPAI-CAV Reference Models</w:t>
      </w:r>
    </w:p>
    <w:p w14:paraId="601708B2" w14:textId="77777777" w:rsidR="00002A11" w:rsidRDefault="00002A11" w:rsidP="00002A11">
      <w:r>
        <w:t xml:space="preserve">[2] </w:t>
      </w:r>
      <w:r w:rsidRPr="00002A11">
        <w:t>ETSI TR 103 562 V2.1.1 (2019-12</w:t>
      </w:r>
      <w:r>
        <w:t xml:space="preserve">), Analysis of the Collective Perception Service (CPS); </w:t>
      </w:r>
    </w:p>
    <w:p w14:paraId="012E6DC2" w14:textId="6EB57EE9" w:rsidR="00002A11" w:rsidRDefault="00002A11" w:rsidP="00002A11">
      <w:r>
        <w:t>Release 2</w:t>
      </w:r>
    </w:p>
    <w:sectPr w:rsidR="00002A1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3B"/>
    <w:multiLevelType w:val="multilevel"/>
    <w:tmpl w:val="414EE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E2846A6"/>
    <w:multiLevelType w:val="hybridMultilevel"/>
    <w:tmpl w:val="36F2467A"/>
    <w:lvl w:ilvl="0" w:tplc="9B64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53E7C"/>
    <w:multiLevelType w:val="hybridMultilevel"/>
    <w:tmpl w:val="D27EE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02AF8"/>
    <w:multiLevelType w:val="hybridMultilevel"/>
    <w:tmpl w:val="414C7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96A5F"/>
    <w:multiLevelType w:val="hybridMultilevel"/>
    <w:tmpl w:val="19D6A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4C4"/>
    <w:multiLevelType w:val="hybridMultilevel"/>
    <w:tmpl w:val="25C2F9BE"/>
    <w:lvl w:ilvl="0" w:tplc="9B64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3E34"/>
    <w:multiLevelType w:val="hybridMultilevel"/>
    <w:tmpl w:val="27BE2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A57B9"/>
    <w:multiLevelType w:val="hybridMultilevel"/>
    <w:tmpl w:val="43D23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B7A48"/>
    <w:multiLevelType w:val="hybridMultilevel"/>
    <w:tmpl w:val="F86E2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06F55"/>
    <w:multiLevelType w:val="hybridMultilevel"/>
    <w:tmpl w:val="1B3C2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68F"/>
    <w:multiLevelType w:val="hybridMultilevel"/>
    <w:tmpl w:val="5E823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B5D72"/>
    <w:multiLevelType w:val="hybridMultilevel"/>
    <w:tmpl w:val="59EAC7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20D69"/>
    <w:multiLevelType w:val="hybridMultilevel"/>
    <w:tmpl w:val="4CD4E780"/>
    <w:lvl w:ilvl="0" w:tplc="1D14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E4760AF"/>
    <w:multiLevelType w:val="hybridMultilevel"/>
    <w:tmpl w:val="B7AE37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F4ECF"/>
    <w:multiLevelType w:val="hybridMultilevel"/>
    <w:tmpl w:val="12104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18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DD"/>
    <w:rsid w:val="00002217"/>
    <w:rsid w:val="00002A11"/>
    <w:rsid w:val="0001512E"/>
    <w:rsid w:val="00016DFC"/>
    <w:rsid w:val="00020C69"/>
    <w:rsid w:val="0002499C"/>
    <w:rsid w:val="00025594"/>
    <w:rsid w:val="00030AD0"/>
    <w:rsid w:val="00032A0E"/>
    <w:rsid w:val="000360D3"/>
    <w:rsid w:val="00045D8C"/>
    <w:rsid w:val="00057DA2"/>
    <w:rsid w:val="0006001F"/>
    <w:rsid w:val="00064720"/>
    <w:rsid w:val="000723FF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07C58"/>
    <w:rsid w:val="00124211"/>
    <w:rsid w:val="00125F4E"/>
    <w:rsid w:val="001279D1"/>
    <w:rsid w:val="001302B6"/>
    <w:rsid w:val="0013302C"/>
    <w:rsid w:val="001347D5"/>
    <w:rsid w:val="00141FE7"/>
    <w:rsid w:val="00146509"/>
    <w:rsid w:val="00150931"/>
    <w:rsid w:val="001676B9"/>
    <w:rsid w:val="00171211"/>
    <w:rsid w:val="0017476B"/>
    <w:rsid w:val="00184896"/>
    <w:rsid w:val="001920B7"/>
    <w:rsid w:val="00197C6D"/>
    <w:rsid w:val="001A13E2"/>
    <w:rsid w:val="001A350B"/>
    <w:rsid w:val="001A60D5"/>
    <w:rsid w:val="001A77B5"/>
    <w:rsid w:val="001C122D"/>
    <w:rsid w:val="001C2B74"/>
    <w:rsid w:val="001C4CCD"/>
    <w:rsid w:val="001D56A9"/>
    <w:rsid w:val="001E4B8A"/>
    <w:rsid w:val="001E6EEC"/>
    <w:rsid w:val="001E77F5"/>
    <w:rsid w:val="001F3C5D"/>
    <w:rsid w:val="00203D8A"/>
    <w:rsid w:val="00221F51"/>
    <w:rsid w:val="00245B0F"/>
    <w:rsid w:val="002472FE"/>
    <w:rsid w:val="00270783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4769"/>
    <w:rsid w:val="002D5BA5"/>
    <w:rsid w:val="002D7993"/>
    <w:rsid w:val="002E02B6"/>
    <w:rsid w:val="0030631B"/>
    <w:rsid w:val="00317A4B"/>
    <w:rsid w:val="0033190F"/>
    <w:rsid w:val="003573DE"/>
    <w:rsid w:val="0036721F"/>
    <w:rsid w:val="00372F69"/>
    <w:rsid w:val="00373451"/>
    <w:rsid w:val="00382DD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27C1C"/>
    <w:rsid w:val="00434ADB"/>
    <w:rsid w:val="004368A8"/>
    <w:rsid w:val="00441368"/>
    <w:rsid w:val="00443ADD"/>
    <w:rsid w:val="00462D9A"/>
    <w:rsid w:val="0046449E"/>
    <w:rsid w:val="00465324"/>
    <w:rsid w:val="00467971"/>
    <w:rsid w:val="0047210E"/>
    <w:rsid w:val="00474501"/>
    <w:rsid w:val="004A44EF"/>
    <w:rsid w:val="004A5585"/>
    <w:rsid w:val="004D2FF8"/>
    <w:rsid w:val="004D4759"/>
    <w:rsid w:val="004D6EAD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32C0"/>
    <w:rsid w:val="00573821"/>
    <w:rsid w:val="00574298"/>
    <w:rsid w:val="005769BD"/>
    <w:rsid w:val="00585F50"/>
    <w:rsid w:val="00597785"/>
    <w:rsid w:val="005A05C0"/>
    <w:rsid w:val="005A1575"/>
    <w:rsid w:val="005A2449"/>
    <w:rsid w:val="005B0DB3"/>
    <w:rsid w:val="005B6254"/>
    <w:rsid w:val="005B7CBC"/>
    <w:rsid w:val="005C42D8"/>
    <w:rsid w:val="005D1A6F"/>
    <w:rsid w:val="005D561E"/>
    <w:rsid w:val="005E1400"/>
    <w:rsid w:val="005F709B"/>
    <w:rsid w:val="0060019F"/>
    <w:rsid w:val="006074A9"/>
    <w:rsid w:val="00625A92"/>
    <w:rsid w:val="006323E5"/>
    <w:rsid w:val="00632565"/>
    <w:rsid w:val="0063664B"/>
    <w:rsid w:val="00636BD4"/>
    <w:rsid w:val="00643BD9"/>
    <w:rsid w:val="00650C9A"/>
    <w:rsid w:val="00660793"/>
    <w:rsid w:val="00685762"/>
    <w:rsid w:val="00686EE6"/>
    <w:rsid w:val="006A019E"/>
    <w:rsid w:val="006B2D08"/>
    <w:rsid w:val="006B34D4"/>
    <w:rsid w:val="006D4315"/>
    <w:rsid w:val="006D5C63"/>
    <w:rsid w:val="006E2AB0"/>
    <w:rsid w:val="006E2D0D"/>
    <w:rsid w:val="006E3EF3"/>
    <w:rsid w:val="006E5097"/>
    <w:rsid w:val="006F0785"/>
    <w:rsid w:val="006F40EB"/>
    <w:rsid w:val="007129F4"/>
    <w:rsid w:val="00715DF2"/>
    <w:rsid w:val="007212F6"/>
    <w:rsid w:val="00727E5A"/>
    <w:rsid w:val="007320EA"/>
    <w:rsid w:val="0074220F"/>
    <w:rsid w:val="00750503"/>
    <w:rsid w:val="00770292"/>
    <w:rsid w:val="007B265B"/>
    <w:rsid w:val="007B3A43"/>
    <w:rsid w:val="007B7543"/>
    <w:rsid w:val="007C2FE6"/>
    <w:rsid w:val="007D4CA1"/>
    <w:rsid w:val="007E1CAC"/>
    <w:rsid w:val="007E4601"/>
    <w:rsid w:val="007F2E7F"/>
    <w:rsid w:val="007F3FEE"/>
    <w:rsid w:val="007F5148"/>
    <w:rsid w:val="007F6CFB"/>
    <w:rsid w:val="007F7901"/>
    <w:rsid w:val="00805F0B"/>
    <w:rsid w:val="00812CDA"/>
    <w:rsid w:val="00813221"/>
    <w:rsid w:val="0081555E"/>
    <w:rsid w:val="008177EE"/>
    <w:rsid w:val="008312FD"/>
    <w:rsid w:val="008326A6"/>
    <w:rsid w:val="008362E7"/>
    <w:rsid w:val="0084153A"/>
    <w:rsid w:val="0084158B"/>
    <w:rsid w:val="00856680"/>
    <w:rsid w:val="0086455B"/>
    <w:rsid w:val="00865788"/>
    <w:rsid w:val="0087314E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2C3E"/>
    <w:rsid w:val="008E3896"/>
    <w:rsid w:val="008E7E59"/>
    <w:rsid w:val="008F255C"/>
    <w:rsid w:val="008F3624"/>
    <w:rsid w:val="00903750"/>
    <w:rsid w:val="00911052"/>
    <w:rsid w:val="00911454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66395"/>
    <w:rsid w:val="00966B6D"/>
    <w:rsid w:val="00972379"/>
    <w:rsid w:val="00976358"/>
    <w:rsid w:val="0097742E"/>
    <w:rsid w:val="0098031F"/>
    <w:rsid w:val="0099638F"/>
    <w:rsid w:val="00996ED4"/>
    <w:rsid w:val="009A6B7C"/>
    <w:rsid w:val="009B7467"/>
    <w:rsid w:val="009B77AA"/>
    <w:rsid w:val="009C2439"/>
    <w:rsid w:val="009C2D26"/>
    <w:rsid w:val="009C368C"/>
    <w:rsid w:val="009C3B82"/>
    <w:rsid w:val="009D0066"/>
    <w:rsid w:val="009D2F2A"/>
    <w:rsid w:val="009D67CD"/>
    <w:rsid w:val="009E5C91"/>
    <w:rsid w:val="009E6794"/>
    <w:rsid w:val="009F559E"/>
    <w:rsid w:val="009F6206"/>
    <w:rsid w:val="00A147C7"/>
    <w:rsid w:val="00A14CA4"/>
    <w:rsid w:val="00A16FD7"/>
    <w:rsid w:val="00A20032"/>
    <w:rsid w:val="00A235C9"/>
    <w:rsid w:val="00A24380"/>
    <w:rsid w:val="00A2629A"/>
    <w:rsid w:val="00A267A7"/>
    <w:rsid w:val="00A42274"/>
    <w:rsid w:val="00A424BC"/>
    <w:rsid w:val="00A431D9"/>
    <w:rsid w:val="00A464AB"/>
    <w:rsid w:val="00A56E05"/>
    <w:rsid w:val="00A7435C"/>
    <w:rsid w:val="00A74EE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56421"/>
    <w:rsid w:val="00B62CD2"/>
    <w:rsid w:val="00B72387"/>
    <w:rsid w:val="00B81E8E"/>
    <w:rsid w:val="00B967DD"/>
    <w:rsid w:val="00BB53D3"/>
    <w:rsid w:val="00BC35B1"/>
    <w:rsid w:val="00BC6A1B"/>
    <w:rsid w:val="00BD1631"/>
    <w:rsid w:val="00BD4E34"/>
    <w:rsid w:val="00BF4718"/>
    <w:rsid w:val="00C00A61"/>
    <w:rsid w:val="00C06812"/>
    <w:rsid w:val="00C10A59"/>
    <w:rsid w:val="00C117CF"/>
    <w:rsid w:val="00C311C6"/>
    <w:rsid w:val="00C36503"/>
    <w:rsid w:val="00C433F5"/>
    <w:rsid w:val="00C530BD"/>
    <w:rsid w:val="00C64822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43721"/>
    <w:rsid w:val="00D6054D"/>
    <w:rsid w:val="00D63663"/>
    <w:rsid w:val="00D664D3"/>
    <w:rsid w:val="00D66D9A"/>
    <w:rsid w:val="00D727A9"/>
    <w:rsid w:val="00D74322"/>
    <w:rsid w:val="00DA0A51"/>
    <w:rsid w:val="00DB3208"/>
    <w:rsid w:val="00DC6E5E"/>
    <w:rsid w:val="00DC7747"/>
    <w:rsid w:val="00DD00EE"/>
    <w:rsid w:val="00DE55A1"/>
    <w:rsid w:val="00DE663F"/>
    <w:rsid w:val="00DF42A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D3D2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2F02"/>
    <w:rsid w:val="00FC4763"/>
    <w:rsid w:val="00FD7B0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C5D82"/>
  <w15:chartTrackingRefBased/>
  <w15:docId w15:val="{CE33A5C0-7BD0-4CE6-9BAE-78DA757B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A1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9</cp:revision>
  <dcterms:created xsi:type="dcterms:W3CDTF">2021-05-07T14:22:00Z</dcterms:created>
  <dcterms:modified xsi:type="dcterms:W3CDTF">2021-05-12T17:45:00Z</dcterms:modified>
</cp:coreProperties>
</file>