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89B0BF5" w14:textId="77777777" w:rsidTr="00D827D2">
        <w:tc>
          <w:tcPr>
            <w:tcW w:w="3358" w:type="dxa"/>
          </w:tcPr>
          <w:p w14:paraId="204DF591" w14:textId="77777777" w:rsidR="003D2DDB" w:rsidRDefault="00CC3A91" w:rsidP="000D430D">
            <w:r>
              <w:object w:dxaOrig="9950" w:dyaOrig="3900" w14:anchorId="0521E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6pt" o:ole="">
                  <v:imagedata r:id="rId6" o:title=""/>
                </v:shape>
                <o:OLEObject Type="Embed" ProgID="PBrush" ShapeID="_x0000_i1025" DrawAspect="Content" ObjectID="_1699280954" r:id="rId7"/>
              </w:object>
            </w:r>
          </w:p>
        </w:tc>
        <w:tc>
          <w:tcPr>
            <w:tcW w:w="5997" w:type="dxa"/>
            <w:vAlign w:val="center"/>
          </w:tcPr>
          <w:p w14:paraId="69D2878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CA532C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6F26B142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7E93CF0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A6B2989" w14:textId="6EE89FC9" w:rsidR="00B81E8E" w:rsidRPr="00D827D2" w:rsidRDefault="00576D0E" w:rsidP="00981143">
            <w:pPr>
              <w:jc w:val="right"/>
              <w:rPr>
                <w:b/>
                <w:bCs/>
              </w:rPr>
            </w:pPr>
            <w:r w:rsidRPr="00D827D2">
              <w:rPr>
                <w:b/>
                <w:bCs/>
              </w:rPr>
              <w:t>N</w:t>
            </w:r>
            <w:r w:rsidR="00D827D2" w:rsidRPr="00D827D2">
              <w:rPr>
                <w:b/>
                <w:bCs/>
              </w:rPr>
              <w:t>456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C2550A6" w14:textId="70C400C5" w:rsidR="00B81E8E" w:rsidRDefault="00D827D2" w:rsidP="00B81E8E">
            <w:pPr>
              <w:jc w:val="right"/>
            </w:pPr>
            <w:r>
              <w:t>2021/11/24</w:t>
            </w:r>
          </w:p>
        </w:tc>
      </w:tr>
      <w:tr w:rsidR="003D2DDB" w14:paraId="73DF535F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77996B6" w14:textId="77777777" w:rsidR="003D2DDB" w:rsidRPr="00D827D2" w:rsidRDefault="003D2DDB" w:rsidP="007F2E7F">
            <w:pPr>
              <w:rPr>
                <w:b/>
                <w:bCs/>
              </w:rPr>
            </w:pPr>
            <w:r w:rsidRPr="00D827D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E9777E4" w14:textId="33BA2343" w:rsidR="003D2DDB" w:rsidRDefault="00D827D2" w:rsidP="007F2E7F">
            <w:r>
              <w:t>14</w:t>
            </w:r>
            <w:r w:rsidRPr="00D827D2">
              <w:rPr>
                <w:vertAlign w:val="superscript"/>
              </w:rPr>
              <w:t>th</w:t>
            </w:r>
            <w:r>
              <w:t xml:space="preserve"> MPAI General Assembly (MPAI-14)</w:t>
            </w:r>
          </w:p>
        </w:tc>
      </w:tr>
      <w:tr w:rsidR="003D2DDB" w14:paraId="64A1572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98E52C7" w14:textId="77777777" w:rsidR="003D2DDB" w:rsidRPr="00D827D2" w:rsidRDefault="00B81E8E" w:rsidP="007F2E7F">
            <w:pPr>
              <w:rPr>
                <w:b/>
                <w:bCs/>
              </w:rPr>
            </w:pPr>
            <w:r w:rsidRPr="00D827D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40A9274" w14:textId="1C0234B4" w:rsidR="003D2DDB" w:rsidRDefault="00EF7593" w:rsidP="007F2E7F">
            <w:r>
              <w:t xml:space="preserve">10 reasons </w:t>
            </w:r>
            <w:r w:rsidR="00D827D2" w:rsidRPr="00C44316">
              <w:t>to join MPAI</w:t>
            </w:r>
          </w:p>
        </w:tc>
      </w:tr>
      <w:tr w:rsidR="003D2DDB" w14:paraId="31246FF0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C98C23E" w14:textId="77777777" w:rsidR="003D2DDB" w:rsidRPr="00D827D2" w:rsidRDefault="00B81E8E" w:rsidP="007F2E7F">
            <w:pPr>
              <w:rPr>
                <w:b/>
                <w:bCs/>
              </w:rPr>
            </w:pPr>
            <w:r w:rsidRPr="00D827D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6086E9" w14:textId="72A3042E" w:rsidR="003D2DDB" w:rsidRDefault="00D827D2" w:rsidP="007F2E7F">
            <w:r>
              <w:t>MPAI Community</w:t>
            </w:r>
          </w:p>
        </w:tc>
      </w:tr>
    </w:tbl>
    <w:p w14:paraId="5DE7151D" w14:textId="20831050" w:rsidR="003D2DDB" w:rsidRDefault="003D2DDB" w:rsidP="00512437">
      <w:pPr>
        <w:jc w:val="both"/>
      </w:pPr>
    </w:p>
    <w:p w14:paraId="4A3AA5D3" w14:textId="77777777" w:rsidR="00512437" w:rsidRDefault="00512437" w:rsidP="00512437">
      <w:pPr>
        <w:pStyle w:val="ListParagraph"/>
        <w:numPr>
          <w:ilvl w:val="0"/>
          <w:numId w:val="33"/>
        </w:numPr>
        <w:jc w:val="both"/>
      </w:pPr>
      <w:r w:rsidRPr="00512437">
        <w:rPr>
          <w:i/>
          <w:iCs/>
        </w:rPr>
        <w:t>Standards accelerate</w:t>
      </w:r>
      <w:r>
        <w:t xml:space="preserve"> technology </w:t>
      </w:r>
      <w:r w:rsidRPr="00512437">
        <w:rPr>
          <w:i/>
          <w:iCs/>
        </w:rPr>
        <w:t>exploitation</w:t>
      </w:r>
      <w:r>
        <w:t xml:space="preserve"> into products.</w:t>
      </w:r>
    </w:p>
    <w:p w14:paraId="098C647A" w14:textId="01AB1DE9" w:rsidR="00D827D2" w:rsidRDefault="00D827D2" w:rsidP="00512437">
      <w:pPr>
        <w:pStyle w:val="ListParagraph"/>
        <w:numPr>
          <w:ilvl w:val="0"/>
          <w:numId w:val="33"/>
        </w:numPr>
        <w:jc w:val="both"/>
      </w:pPr>
      <w:r w:rsidRPr="00512437">
        <w:rPr>
          <w:i/>
          <w:iCs/>
        </w:rPr>
        <w:t>A</w:t>
      </w:r>
      <w:r w:rsidR="00512437" w:rsidRPr="00512437">
        <w:rPr>
          <w:i/>
          <w:iCs/>
        </w:rPr>
        <w:t>rtificial Intelligence</w:t>
      </w:r>
      <w:r w:rsidR="00512437">
        <w:t xml:space="preserve"> </w:t>
      </w:r>
      <w:r w:rsidR="00EF7593">
        <w:t>has</w:t>
      </w:r>
      <w:r>
        <w:t xml:space="preserve"> the highest potential to yield high-performance solutions</w:t>
      </w:r>
      <w:r w:rsidR="00EF7593">
        <w:t xml:space="preserve"> to </w:t>
      </w:r>
      <w:r w:rsidR="00EF7593" w:rsidRPr="00EF7593">
        <w:rPr>
          <w:i/>
          <w:iCs/>
        </w:rPr>
        <w:t>data coding</w:t>
      </w:r>
      <w:r>
        <w:t>.</w:t>
      </w:r>
    </w:p>
    <w:p w14:paraId="69F73FC2" w14:textId="77777777" w:rsidR="00D827D2" w:rsidRDefault="00D827D2" w:rsidP="00512437">
      <w:pPr>
        <w:pStyle w:val="ListParagraph"/>
        <w:numPr>
          <w:ilvl w:val="0"/>
          <w:numId w:val="33"/>
        </w:numPr>
        <w:jc w:val="both"/>
      </w:pPr>
      <w:r>
        <w:t xml:space="preserve">MPEG has shown that </w:t>
      </w:r>
      <w:r w:rsidRPr="00EF7593">
        <w:rPr>
          <w:i/>
          <w:iCs/>
        </w:rPr>
        <w:t>standards</w:t>
      </w:r>
      <w:r>
        <w:t xml:space="preserve"> should be developed by applying </w:t>
      </w:r>
      <w:r w:rsidRPr="00EF7593">
        <w:rPr>
          <w:i/>
          <w:iCs/>
        </w:rPr>
        <w:t>technology across the board</w:t>
      </w:r>
      <w:r>
        <w:t xml:space="preserve"> and MPAI is the </w:t>
      </w:r>
      <w:r w:rsidRPr="00EF7593">
        <w:rPr>
          <w:i/>
          <w:iCs/>
        </w:rPr>
        <w:t>only standards organisation</w:t>
      </w:r>
      <w:r>
        <w:t xml:space="preserve"> doing so for AI-based data coding.</w:t>
      </w:r>
    </w:p>
    <w:p w14:paraId="4D55F275" w14:textId="3BE9B2D3" w:rsidR="00D827D2" w:rsidRDefault="00D827D2" w:rsidP="00512437">
      <w:pPr>
        <w:pStyle w:val="ListParagraph"/>
        <w:numPr>
          <w:ilvl w:val="0"/>
          <w:numId w:val="33"/>
        </w:numPr>
        <w:jc w:val="both"/>
      </w:pPr>
      <w:r>
        <w:t>MPEG has shown that</w:t>
      </w:r>
      <w:r w:rsidR="00C26FC1">
        <w:t xml:space="preserve"> industry is well served by increasing</w:t>
      </w:r>
      <w:r>
        <w:t xml:space="preserve"> </w:t>
      </w:r>
      <w:r w:rsidR="0090740F" w:rsidRPr="00EF7593">
        <w:rPr>
          <w:i/>
          <w:iCs/>
        </w:rPr>
        <w:t>accessib</w:t>
      </w:r>
      <w:r w:rsidR="00C26FC1">
        <w:rPr>
          <w:i/>
          <w:iCs/>
        </w:rPr>
        <w:t>ility to</w:t>
      </w:r>
      <w:r w:rsidR="0090740F">
        <w:t xml:space="preserve"> </w:t>
      </w:r>
      <w:r w:rsidRPr="00EF7593">
        <w:rPr>
          <w:i/>
          <w:iCs/>
        </w:rPr>
        <w:t xml:space="preserve">standards </w:t>
      </w:r>
      <w:r w:rsidR="0090740F">
        <w:t>a</w:t>
      </w:r>
      <w:r>
        <w:t>nd MPAI mak</w:t>
      </w:r>
      <w:r w:rsidR="00512437">
        <w:t>es</w:t>
      </w:r>
      <w:r>
        <w:t xml:space="preserve"> available </w:t>
      </w:r>
      <w:r w:rsidRPr="00EF7593">
        <w:rPr>
          <w:i/>
          <w:iCs/>
        </w:rPr>
        <w:t>Framework Licences</w:t>
      </w:r>
      <w:r>
        <w:t xml:space="preserve"> to accelerate access to its standards.</w:t>
      </w:r>
    </w:p>
    <w:p w14:paraId="75434B71" w14:textId="247FF1B0" w:rsidR="00D827D2" w:rsidRDefault="00D827D2" w:rsidP="00512437">
      <w:pPr>
        <w:pStyle w:val="ListParagraph"/>
        <w:numPr>
          <w:ilvl w:val="0"/>
          <w:numId w:val="33"/>
        </w:numPr>
        <w:jc w:val="both"/>
      </w:pPr>
      <w:r w:rsidRPr="00EF7593">
        <w:rPr>
          <w:i/>
          <w:iCs/>
        </w:rPr>
        <w:t>MPAI has solid foundations</w:t>
      </w:r>
      <w:r w:rsidR="00512437">
        <w:t>: with its</w:t>
      </w:r>
      <w:r>
        <w:t xml:space="preserve"> experience and rigorous standards-development process.</w:t>
      </w:r>
    </w:p>
    <w:p w14:paraId="31B21F32" w14:textId="56576199" w:rsidR="00D827D2" w:rsidRDefault="00D827D2" w:rsidP="00512437">
      <w:pPr>
        <w:pStyle w:val="ListParagraph"/>
        <w:numPr>
          <w:ilvl w:val="0"/>
          <w:numId w:val="33"/>
        </w:numPr>
        <w:jc w:val="both"/>
      </w:pPr>
      <w:r w:rsidRPr="00EF7593">
        <w:rPr>
          <w:i/>
          <w:iCs/>
        </w:rPr>
        <w:t xml:space="preserve">MPAI addresses high-profile </w:t>
      </w:r>
      <w:r w:rsidR="00EF7593" w:rsidRPr="00EF7593">
        <w:rPr>
          <w:i/>
          <w:iCs/>
        </w:rPr>
        <w:t>data coding</w:t>
      </w:r>
      <w:r w:rsidR="00EF7593">
        <w:t xml:space="preserve"> </w:t>
      </w:r>
      <w:r>
        <w:t>areas: AI framework, audio enhancement, human-machine conversation, prediction of company performance, video coding, online gaming, autonomous vehicles and more.</w:t>
      </w:r>
    </w:p>
    <w:p w14:paraId="19637F6F" w14:textId="2680C69A" w:rsidR="00D827D2" w:rsidRDefault="00D827D2" w:rsidP="00512437">
      <w:pPr>
        <w:pStyle w:val="ListParagraph"/>
        <w:numPr>
          <w:ilvl w:val="0"/>
          <w:numId w:val="33"/>
        </w:numPr>
        <w:jc w:val="both"/>
      </w:pPr>
      <w:r w:rsidRPr="00EF7593">
        <w:rPr>
          <w:i/>
          <w:iCs/>
        </w:rPr>
        <w:t>MPAI is productive</w:t>
      </w:r>
      <w:r>
        <w:t xml:space="preserve">: in 15 months it has developed </w:t>
      </w:r>
      <w:r w:rsidR="00274574">
        <w:t>4</w:t>
      </w:r>
      <w:r>
        <w:t xml:space="preserve"> standards (governance, human-machine conversation</w:t>
      </w:r>
      <w:r w:rsidR="00274574">
        <w:t>,</w:t>
      </w:r>
      <w:r>
        <w:t xml:space="preserve"> company performance prediction</w:t>
      </w:r>
      <w:r w:rsidR="00274574">
        <w:t xml:space="preserve"> and AI Framework</w:t>
      </w:r>
      <w:r>
        <w:t xml:space="preserve">), by end of year it will complete </w:t>
      </w:r>
      <w:r w:rsidR="00274574">
        <w:t>another</w:t>
      </w:r>
      <w:r>
        <w:t xml:space="preserve"> standard (audio enhancement) and has 7 more standards in the pipeline.</w:t>
      </w:r>
    </w:p>
    <w:p w14:paraId="191C76A1" w14:textId="77777777" w:rsidR="00D827D2" w:rsidRDefault="00D827D2" w:rsidP="00512437">
      <w:pPr>
        <w:pStyle w:val="ListParagraph"/>
        <w:numPr>
          <w:ilvl w:val="0"/>
          <w:numId w:val="33"/>
        </w:numPr>
        <w:jc w:val="both"/>
      </w:pPr>
      <w:r w:rsidRPr="00EF7593">
        <w:rPr>
          <w:i/>
          <w:iCs/>
        </w:rPr>
        <w:t>MPAI standards are viral</w:t>
      </w:r>
      <w:r>
        <w:t>: products conforming to MPAI standards are already present on the market.</w:t>
      </w:r>
    </w:p>
    <w:p w14:paraId="73FFC5E4" w14:textId="77777777" w:rsidR="00D827D2" w:rsidRDefault="00D827D2" w:rsidP="00512437">
      <w:pPr>
        <w:pStyle w:val="ListParagraph"/>
        <w:numPr>
          <w:ilvl w:val="0"/>
          <w:numId w:val="33"/>
        </w:numPr>
        <w:jc w:val="both"/>
      </w:pPr>
      <w:r>
        <w:t xml:space="preserve">MPAI develops methods to assess the level of </w:t>
      </w:r>
      <w:r w:rsidRPr="00EF7593">
        <w:rPr>
          <w:i/>
          <w:iCs/>
        </w:rPr>
        <w:t>conformance and reliability of standard implementations</w:t>
      </w:r>
      <w:r>
        <w:t>, including methods ensuring that implementations are bias-free.</w:t>
      </w:r>
    </w:p>
    <w:p w14:paraId="3657C001" w14:textId="19DE4328" w:rsidR="00D827D2" w:rsidRDefault="00D827D2" w:rsidP="00512437">
      <w:pPr>
        <w:pStyle w:val="ListParagraph"/>
        <w:numPr>
          <w:ilvl w:val="0"/>
          <w:numId w:val="33"/>
        </w:numPr>
        <w:jc w:val="both"/>
      </w:pPr>
      <w:r>
        <w:t xml:space="preserve">MPAI </w:t>
      </w:r>
      <w:r w:rsidRPr="00EF7593">
        <w:rPr>
          <w:i/>
          <w:iCs/>
        </w:rPr>
        <w:t xml:space="preserve">plans on establishing </w:t>
      </w:r>
      <w:r w:rsidR="00274574">
        <w:rPr>
          <w:i/>
          <w:iCs/>
        </w:rPr>
        <w:t xml:space="preserve">the </w:t>
      </w:r>
      <w:r w:rsidRPr="00EF7593">
        <w:rPr>
          <w:i/>
          <w:iCs/>
        </w:rPr>
        <w:t>MPAI Store</w:t>
      </w:r>
      <w:r>
        <w:t>, a not-for-profit commercial organisation with the task to test implementations for security and conformance, and verify they are bias-free.</w:t>
      </w:r>
    </w:p>
    <w:p w14:paraId="4660E4C5" w14:textId="77777777" w:rsidR="00EF7593" w:rsidRDefault="00EF7593" w:rsidP="00512437">
      <w:pPr>
        <w:jc w:val="both"/>
      </w:pPr>
    </w:p>
    <w:p w14:paraId="1A058772" w14:textId="1BAC91C5" w:rsidR="00D827D2" w:rsidRPr="00EF7593" w:rsidRDefault="00D827D2" w:rsidP="00EF7593">
      <w:pPr>
        <w:jc w:val="center"/>
        <w:rPr>
          <w:b/>
          <w:bCs/>
        </w:rPr>
      </w:pPr>
      <w:r w:rsidRPr="00EF7593">
        <w:rPr>
          <w:b/>
          <w:bCs/>
        </w:rPr>
        <w:t>Join the fun, build the future!</w:t>
      </w:r>
    </w:p>
    <w:sectPr w:rsidR="00D827D2" w:rsidRPr="00EF7593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E94"/>
    <w:multiLevelType w:val="hybridMultilevel"/>
    <w:tmpl w:val="6ABAC4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"/>
  </w:num>
  <w:num w:numId="3">
    <w:abstractNumId w:val="24"/>
  </w:num>
  <w:num w:numId="4">
    <w:abstractNumId w:val="9"/>
  </w:num>
  <w:num w:numId="5">
    <w:abstractNumId w:val="19"/>
  </w:num>
  <w:num w:numId="6">
    <w:abstractNumId w:val="31"/>
  </w:num>
  <w:num w:numId="7">
    <w:abstractNumId w:val="21"/>
  </w:num>
  <w:num w:numId="8">
    <w:abstractNumId w:val="4"/>
  </w:num>
  <w:num w:numId="9">
    <w:abstractNumId w:val="6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1"/>
  </w:num>
  <w:num w:numId="15">
    <w:abstractNumId w:val="28"/>
  </w:num>
  <w:num w:numId="16">
    <w:abstractNumId w:val="14"/>
  </w:num>
  <w:num w:numId="17">
    <w:abstractNumId w:val="10"/>
  </w:num>
  <w:num w:numId="18">
    <w:abstractNumId w:val="7"/>
  </w:num>
  <w:num w:numId="19">
    <w:abstractNumId w:val="5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2"/>
  </w:num>
  <w:num w:numId="27">
    <w:abstractNumId w:val="17"/>
  </w:num>
  <w:num w:numId="28">
    <w:abstractNumId w:val="27"/>
  </w:num>
  <w:num w:numId="29">
    <w:abstractNumId w:val="20"/>
  </w:num>
  <w:num w:numId="30">
    <w:abstractNumId w:val="8"/>
  </w:num>
  <w:num w:numId="31">
    <w:abstractNumId w:val="30"/>
  </w:num>
  <w:num w:numId="32">
    <w:abstractNumId w:val="32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D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7457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2437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0740F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26FC1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827D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EF7593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90F63"/>
  <w15:chartTrackingRefBased/>
  <w15:docId w15:val="{F694DDC5-CB03-4D88-9F7B-9678C63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</cp:revision>
  <dcterms:created xsi:type="dcterms:W3CDTF">2021-11-23T20:30:00Z</dcterms:created>
  <dcterms:modified xsi:type="dcterms:W3CDTF">2021-11-24T16:43:00Z</dcterms:modified>
</cp:coreProperties>
</file>