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pt;height:58.4pt" o:ole="">
                  <v:imagedata r:id="rId6" o:title=""/>
                </v:shape>
                <o:OLEObject Type="Embed" ProgID="PBrush" ShapeID="_x0000_i1025" DrawAspect="Content" ObjectID="_1709565669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5721188E" w:rsidR="00AD36BD" w:rsidRPr="0052411C" w:rsidRDefault="0052411C" w:rsidP="00365055">
            <w:pPr>
              <w:jc w:val="center"/>
              <w:rPr>
                <w:sz w:val="32"/>
                <w:szCs w:val="32"/>
              </w:rPr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27AA7546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2498A">
              <w:rPr>
                <w:b/>
                <w:bCs/>
              </w:rPr>
              <w:t>5</w:t>
            </w:r>
            <w:r w:rsidR="00CD0F8F">
              <w:rPr>
                <w:b/>
                <w:bCs/>
              </w:rPr>
              <w:t>86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4D9E8F81" w:rsidR="00B81E8E" w:rsidRDefault="000D430D" w:rsidP="00B81E8E">
            <w:pPr>
              <w:jc w:val="right"/>
            </w:pPr>
            <w:r>
              <w:t>202</w:t>
            </w:r>
            <w:r w:rsidR="00EE1122">
              <w:t>2</w:t>
            </w:r>
            <w:r w:rsidR="00B81E8E">
              <w:t>/</w:t>
            </w:r>
            <w:r w:rsidR="00EE1122">
              <w:t>0</w:t>
            </w:r>
            <w:r w:rsidR="00CD0F8F">
              <w:t>3</w:t>
            </w:r>
            <w:r w:rsidR="00B81E8E">
              <w:t>/</w:t>
            </w:r>
            <w:r w:rsidR="00510E9D">
              <w:t>2</w:t>
            </w:r>
            <w:r w:rsidR="0012498A">
              <w:t>3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7DEED477" w:rsidR="003D2DDB" w:rsidRDefault="00D16379" w:rsidP="007F2E7F">
            <w:r>
              <w:t>1</w:t>
            </w:r>
            <w:r w:rsidR="00CD0F8F">
              <w:t>8</w:t>
            </w:r>
            <w:r w:rsidRPr="00D16379">
              <w:rPr>
                <w:vertAlign w:val="superscript"/>
              </w:rPr>
              <w:t>th</w:t>
            </w:r>
            <w:r>
              <w:t xml:space="preserve"> MPAI General Assembly (</w:t>
            </w:r>
            <w:r w:rsidR="00EE1122">
              <w:t>MPAI-1</w:t>
            </w:r>
            <w:r w:rsidR="00CD0F8F">
              <w:t>8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676D4F47" w:rsidR="003D2DDB" w:rsidRDefault="00D146A1" w:rsidP="007F2E7F">
            <w:r>
              <w:t>MPAI-</w:t>
            </w:r>
            <w:r w:rsidR="004C42CE">
              <w:t>1</w:t>
            </w:r>
            <w:r w:rsidR="00CD0F8F">
              <w:t>8</w:t>
            </w:r>
            <w:r w:rsidR="00EC09F5"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79C5F5B6" w14:textId="61DAA072" w:rsidR="001F22BE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1F22BE">
        <w:rPr>
          <w:b/>
          <w:bCs/>
          <w:sz w:val="28"/>
          <w:szCs w:val="28"/>
        </w:rPr>
        <w:t>issues a Call for Patent Pool Administrator</w:t>
      </w:r>
    </w:p>
    <w:p w14:paraId="640372B3" w14:textId="41B0AD20" w:rsidR="00DD7276" w:rsidRDefault="001F22B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behalf of </w:t>
      </w:r>
      <w:r w:rsidR="00233AC5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MPAI-CAE and MPAI-MMC patent holders</w:t>
      </w:r>
    </w:p>
    <w:p w14:paraId="5761C019" w14:textId="77777777" w:rsidR="008B305C" w:rsidRPr="000449CD" w:rsidRDefault="008B305C" w:rsidP="008B305C"/>
    <w:p w14:paraId="1787C81A" w14:textId="29509B4A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</w:t>
      </w:r>
      <w:r w:rsidR="00095BB0">
        <w:t>3</w:t>
      </w:r>
      <w:r w:rsidR="00866867">
        <w:t xml:space="preserve"> </w:t>
      </w:r>
      <w:r w:rsidR="001F22BE">
        <w:t>March</w:t>
      </w:r>
      <w:r w:rsidR="00310CD4">
        <w:t xml:space="preserve"> </w:t>
      </w:r>
      <w:r w:rsidRPr="000449CD">
        <w:t>202</w:t>
      </w:r>
      <w:r w:rsidR="00235FBB">
        <w:t>2</w:t>
      </w:r>
      <w:r w:rsidRPr="000449CD">
        <w:t>.</w:t>
      </w:r>
      <w:r w:rsidR="00265B2F">
        <w:t xml:space="preserve"> </w:t>
      </w:r>
      <w:r w:rsidR="00866FE8">
        <w:t>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="001F22BE">
        <w:t xml:space="preserve">international, non-profit,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</w:t>
      </w:r>
      <w:r w:rsidR="005008DF">
        <w:t xml:space="preserve">has concluded </w:t>
      </w:r>
      <w:r w:rsidR="000156FF">
        <w:t>its 1</w:t>
      </w:r>
      <w:r w:rsidR="001F22BE">
        <w:t>8</w:t>
      </w:r>
      <w:r w:rsidR="000156FF" w:rsidRPr="000156FF">
        <w:rPr>
          <w:vertAlign w:val="superscript"/>
        </w:rPr>
        <w:t>th</w:t>
      </w:r>
      <w:r w:rsidR="000156FF">
        <w:t xml:space="preserve"> General Assembly</w:t>
      </w:r>
      <w:r w:rsidR="00CD3913">
        <w:t>.</w:t>
      </w:r>
      <w:r w:rsidR="00AD26CF">
        <w:t xml:space="preserve"> Among the outcomes </w:t>
      </w:r>
      <w:r w:rsidR="001F22BE">
        <w:t xml:space="preserve">is the publication of </w:t>
      </w:r>
      <w:r w:rsidR="001F22BE" w:rsidRPr="001F22BE">
        <w:t>Call for Patent Pool Administrators</w:t>
      </w:r>
      <w:r w:rsidR="002C216B">
        <w:t xml:space="preserve"> for two of its approved Technical Specifications</w:t>
      </w:r>
      <w:r w:rsidR="00891ECE">
        <w:t>.</w:t>
      </w:r>
    </w:p>
    <w:p w14:paraId="6129DA86" w14:textId="6571CC24" w:rsidR="00A51BF9" w:rsidRDefault="00A51BF9" w:rsidP="00893F1F">
      <w:pPr>
        <w:jc w:val="both"/>
      </w:pPr>
    </w:p>
    <w:p w14:paraId="3CC4C3D3" w14:textId="237F6389" w:rsidR="002C216B" w:rsidRDefault="00511A9B" w:rsidP="00893F1F">
      <w:pPr>
        <w:jc w:val="both"/>
      </w:pPr>
      <w:r>
        <w:t xml:space="preserve">The MPAI </w:t>
      </w:r>
      <w:r w:rsidR="002C216B">
        <w:t xml:space="preserve">process of standard development prescribes that Active Principal Members, i.e., those intending to participate in the development of a Technical Specification, adopt a Framework Licence before initiating </w:t>
      </w:r>
      <w:r w:rsidR="00492D13">
        <w:t>the</w:t>
      </w:r>
      <w:r w:rsidR="002C216B">
        <w:t xml:space="preserve"> development. All those </w:t>
      </w:r>
      <w:r w:rsidR="00233AC5">
        <w:t>contributing</w:t>
      </w:r>
      <w:r w:rsidR="002C216B">
        <w:t xml:space="preserve"> to the work are requested to accept the Framework Licence</w:t>
      </w:r>
      <w:r w:rsidR="00492D13">
        <w:t>. If they are not Members, they are requested to join MPAI. Once a Technical Specification is approved, MPAI identifies patent holders and facilitates the creation of a patent pool.</w:t>
      </w:r>
    </w:p>
    <w:p w14:paraId="0BC4E3DD" w14:textId="77777777" w:rsidR="002C216B" w:rsidRDefault="002C216B" w:rsidP="00893F1F">
      <w:pPr>
        <w:jc w:val="both"/>
      </w:pPr>
    </w:p>
    <w:p w14:paraId="3210B1EF" w14:textId="0150EB7F" w:rsidR="003E2C34" w:rsidRDefault="00492D13" w:rsidP="003E2C34">
      <w:pPr>
        <w:jc w:val="both"/>
      </w:pPr>
      <w:r>
        <w:t xml:space="preserve">Patent holders of </w:t>
      </w:r>
      <w:hyperlink r:id="rId8" w:history="1">
        <w:r w:rsidR="003E2C34" w:rsidRPr="003E5B1F">
          <w:rPr>
            <w:rStyle w:val="Hyperlink"/>
          </w:rPr>
          <w:t>Context-based Audio Enhancement</w:t>
        </w:r>
      </w:hyperlink>
      <w:r w:rsidR="003E2C34">
        <w:t xml:space="preserve"> </w:t>
      </w:r>
      <w:r>
        <w:t xml:space="preserve">(MPAI-CAE) and </w:t>
      </w:r>
      <w:hyperlink r:id="rId9" w:history="1">
        <w:r w:rsidR="003E2C34" w:rsidRPr="0075371D">
          <w:rPr>
            <w:rStyle w:val="Hyperlink"/>
          </w:rPr>
          <w:t>Multimodal Conversation</w:t>
        </w:r>
      </w:hyperlink>
      <w:r>
        <w:t xml:space="preserve"> </w:t>
      </w:r>
      <w:r w:rsidR="00DB7D30">
        <w:t xml:space="preserve">(MPAI-MMC) </w:t>
      </w:r>
      <w:r>
        <w:t xml:space="preserve">have agreed to issue a </w:t>
      </w:r>
      <w:hyperlink r:id="rId10" w:history="1">
        <w:r w:rsidRPr="005A15FB">
          <w:rPr>
            <w:rStyle w:val="Hyperlink"/>
          </w:rPr>
          <w:t xml:space="preserve">Call for Patent </w:t>
        </w:r>
        <w:r w:rsidR="003E2C34" w:rsidRPr="005A15FB">
          <w:rPr>
            <w:rStyle w:val="Hyperlink"/>
          </w:rPr>
          <w:t>Pool Administrator</w:t>
        </w:r>
      </w:hyperlink>
      <w:r w:rsidR="005E4291">
        <w:t xml:space="preserve"> and have asked MPAI to publish the call on its website</w:t>
      </w:r>
      <w:r w:rsidR="003E2C34">
        <w:t>. T</w:t>
      </w:r>
      <w:r w:rsidR="003E2C34" w:rsidRPr="002C1E48">
        <w:t>he Patent Holders expect to work with the selected Entity to facilitate a licensing program that responds to the requirements of the licensees while ensuring the commercial viability of the program.</w:t>
      </w:r>
      <w:r w:rsidR="003E2C34">
        <w:t xml:space="preserve"> In the future, the coverage of the patent pool may be extended to new versions of </w:t>
      </w:r>
      <w:r w:rsidR="005E4291">
        <w:t xml:space="preserve">MPAI-CAE and </w:t>
      </w:r>
      <w:r w:rsidR="003E2C34">
        <w:t>MPAI-MMC, and/or other MPAI standards.</w:t>
      </w:r>
    </w:p>
    <w:p w14:paraId="3D167D1E" w14:textId="65F4C522" w:rsidR="002C216B" w:rsidRDefault="002C216B" w:rsidP="00893F1F">
      <w:pPr>
        <w:jc w:val="both"/>
      </w:pPr>
    </w:p>
    <w:p w14:paraId="7A3BA641" w14:textId="4C21E59D" w:rsidR="003E2C34" w:rsidRDefault="003E2C34" w:rsidP="00893F1F">
      <w:pPr>
        <w:jc w:val="both"/>
      </w:pPr>
      <w:r>
        <w:t xml:space="preserve">Parties interested in being selected as Entity are requested to communicate, no later than 1 May 2022, their interest and provide appropriate material as a qualification to the </w:t>
      </w:r>
      <w:hyperlink r:id="rId11" w:history="1">
        <w:r w:rsidRPr="003E2C34">
          <w:rPr>
            <w:rStyle w:val="Hyperlink"/>
          </w:rPr>
          <w:t>MPAI Secretariat</w:t>
        </w:r>
      </w:hyperlink>
      <w:r>
        <w:t>. The Secretariat will forward the received material to the Patent Holders.</w:t>
      </w:r>
    </w:p>
    <w:p w14:paraId="0CB4D274" w14:textId="77777777" w:rsidR="003E2C34" w:rsidRDefault="003E2C34" w:rsidP="00893F1F">
      <w:pPr>
        <w:jc w:val="both"/>
      </w:pPr>
    </w:p>
    <w:p w14:paraId="37806B8F" w14:textId="77777777" w:rsidR="00447DC9" w:rsidRDefault="005E4291" w:rsidP="002702CA">
      <w:pPr>
        <w:jc w:val="both"/>
      </w:pPr>
      <w:r>
        <w:t xml:space="preserve">While </w:t>
      </w:r>
      <w:r w:rsidR="003E67FA">
        <w:t xml:space="preserve">Version 1 of MPAI-CAE and </w:t>
      </w:r>
      <w:r>
        <w:t xml:space="preserve">MPAI-MMC </w:t>
      </w:r>
      <w:r w:rsidR="003E67FA">
        <w:t xml:space="preserve">are </w:t>
      </w:r>
      <w:r>
        <w:t xml:space="preserve">progressing toward practical deployment, work is ongoing to develop </w:t>
      </w:r>
      <w:r w:rsidR="003E67FA">
        <w:t>Use Cases and Functional Requirements of MPAI-CAE and MPAI-MMC V2. These will extend the</w:t>
      </w:r>
      <w:r w:rsidR="00447DC9">
        <w:t xml:space="preserve"> V1 technologies to support new use cases, i.e., </w:t>
      </w:r>
    </w:p>
    <w:p w14:paraId="52967E54" w14:textId="47D49CE8" w:rsidR="00893175" w:rsidRDefault="00447DC9" w:rsidP="00447DC9">
      <w:pPr>
        <w:pStyle w:val="ListParagraph"/>
        <w:numPr>
          <w:ilvl w:val="0"/>
          <w:numId w:val="45"/>
        </w:numPr>
        <w:jc w:val="both"/>
      </w:pPr>
      <w:r>
        <w:t>Conversation about a Scene</w:t>
      </w:r>
      <w:r w:rsidR="00B31FDE">
        <w:t xml:space="preserve"> (CAS)</w:t>
      </w:r>
      <w:r>
        <w:t>, enabling a human holds a conversation with a machine on the objects in a scene.</w:t>
      </w:r>
    </w:p>
    <w:p w14:paraId="02C58191" w14:textId="5BA32C84" w:rsidR="00447DC9" w:rsidRDefault="00447DC9" w:rsidP="00447DC9">
      <w:pPr>
        <w:pStyle w:val="ListParagraph"/>
        <w:numPr>
          <w:ilvl w:val="0"/>
          <w:numId w:val="45"/>
        </w:numPr>
        <w:jc w:val="both"/>
      </w:pPr>
      <w:r>
        <w:t>Human to Connected Autonomous Vehicle Interaction</w:t>
      </w:r>
      <w:r w:rsidR="00B31FDE">
        <w:t xml:space="preserve"> (HCI)</w:t>
      </w:r>
      <w:r>
        <w:t>, enabling humans to have rich interaction, including question answering and conversa</w:t>
      </w:r>
      <w:r w:rsidR="00B31FDE">
        <w:t>t</w:t>
      </w:r>
      <w:r>
        <w:t>ion with a Connected Autonomous Vehicle (CAV).</w:t>
      </w:r>
    </w:p>
    <w:p w14:paraId="73B6B64A" w14:textId="4DC5F536" w:rsidR="00447DC9" w:rsidRDefault="00B31FDE" w:rsidP="00447DC9">
      <w:pPr>
        <w:pStyle w:val="ListParagraph"/>
        <w:numPr>
          <w:ilvl w:val="0"/>
          <w:numId w:val="45"/>
        </w:numPr>
        <w:jc w:val="both"/>
      </w:pPr>
      <w:r>
        <w:t>Mixed-reality Collaborative Spaces (MCS), enabling humans to develop collaborative activities in a Mixed-Reality space via their avatars.</w:t>
      </w:r>
    </w:p>
    <w:p w14:paraId="0BC4E004" w14:textId="77777777" w:rsidR="003E67FA" w:rsidRDefault="003E67FA" w:rsidP="002702CA">
      <w:pPr>
        <w:jc w:val="both"/>
      </w:pPr>
    </w:p>
    <w:p w14:paraId="28E90A06" w14:textId="77777777" w:rsidR="00B77018" w:rsidRDefault="00B77018" w:rsidP="00893175">
      <w:pPr>
        <w:jc w:val="both"/>
      </w:pPr>
    </w:p>
    <w:p w14:paraId="5DB972C9" w14:textId="25E2C3D5" w:rsidR="00893175" w:rsidRDefault="00893175" w:rsidP="00893175">
      <w:pPr>
        <w:jc w:val="both"/>
      </w:pPr>
      <w:r>
        <w:lastRenderedPageBreak/>
        <w:t xml:space="preserve">MPAI develops data coding standards for applications that have AI as the core enabling technology. Any legal entity supporting the MPAI mission may </w:t>
      </w:r>
      <w:hyperlink r:id="rId12" w:history="1">
        <w:r>
          <w:rPr>
            <w:rStyle w:val="Hyperlink"/>
          </w:rPr>
          <w:t>join MPAI</w:t>
        </w:r>
      </w:hyperlink>
      <w:r>
        <w:t>, if able to contribute to the development of standards for the efficient use of data.</w:t>
      </w:r>
    </w:p>
    <w:p w14:paraId="4E75429B" w14:textId="77777777" w:rsidR="00ED76BE" w:rsidRDefault="00ED76BE" w:rsidP="00893175">
      <w:pPr>
        <w:jc w:val="both"/>
      </w:pPr>
    </w:p>
    <w:p w14:paraId="2F049449" w14:textId="71EE4BAB" w:rsidR="00893175" w:rsidRDefault="00E8112F" w:rsidP="002702CA">
      <w:pPr>
        <w:jc w:val="both"/>
      </w:pPr>
      <w:r>
        <w:t>MPAI i</w:t>
      </w:r>
      <w:r w:rsidR="006F167C">
        <w:t>s</w:t>
      </w:r>
      <w:r>
        <w:t xml:space="preserve"> </w:t>
      </w:r>
      <w:r w:rsidR="00A430B0">
        <w:t>currently engage</w:t>
      </w:r>
      <w:r w:rsidR="00CC1251">
        <w:t>d</w:t>
      </w:r>
      <w:r w:rsidR="00A430B0">
        <w:t xml:space="preserve"> in extending some of the already approved standards</w:t>
      </w:r>
      <w:r w:rsidR="00CC1251">
        <w:t xml:space="preserve"> and </w:t>
      </w:r>
      <w:r>
        <w:t>develop</w:t>
      </w:r>
      <w:r w:rsidR="002F26A1">
        <w:t>ing</w:t>
      </w:r>
      <w:r>
        <w:t xml:space="preserve"> </w:t>
      </w:r>
      <w:r w:rsidR="00A50606">
        <w:t xml:space="preserve">other </w:t>
      </w:r>
      <w:r>
        <w:t>9</w:t>
      </w:r>
      <w:r w:rsidR="00A6175A">
        <w:t xml:space="preserve"> </w:t>
      </w:r>
      <w:r w:rsidR="002A3D66">
        <w:t xml:space="preserve">standards </w:t>
      </w:r>
      <w:r w:rsidR="00A6175A">
        <w:t>(</w:t>
      </w:r>
      <w:r w:rsidR="006F167C">
        <w:t xml:space="preserve">those </w:t>
      </w:r>
      <w:r w:rsidR="007B2763">
        <w:t>in italic in the list below).</w:t>
      </w:r>
    </w:p>
    <w:p w14:paraId="3156C647" w14:textId="77777777" w:rsidR="005A5502" w:rsidRDefault="005A5502" w:rsidP="002702C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1591"/>
        <w:gridCol w:w="4955"/>
      </w:tblGrid>
      <w:tr w:rsidR="00B86EF9" w:rsidRPr="00282A5F" w14:paraId="676DBDF7" w14:textId="77777777" w:rsidTr="00A27352">
        <w:tc>
          <w:tcPr>
            <w:tcW w:w="0" w:type="auto"/>
          </w:tcPr>
          <w:p w14:paraId="217E6AAC" w14:textId="3AE1E3A3" w:rsidR="00B86EF9" w:rsidRPr="00282A5F" w:rsidRDefault="00F70EE5" w:rsidP="006F167C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Name of standard</w:t>
            </w:r>
          </w:p>
        </w:tc>
        <w:tc>
          <w:tcPr>
            <w:tcW w:w="1591" w:type="dxa"/>
          </w:tcPr>
          <w:p w14:paraId="11F0316F" w14:textId="6F8318C4" w:rsidR="00B86EF9" w:rsidRPr="00282A5F" w:rsidRDefault="00F70EE5" w:rsidP="00282A5F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09CF0E8C" w14:textId="05C4B1D6" w:rsidR="00B86EF9" w:rsidRPr="00282A5F" w:rsidRDefault="00F70EE5" w:rsidP="00282A5F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Brief description</w:t>
            </w:r>
          </w:p>
        </w:tc>
      </w:tr>
      <w:tr w:rsidR="00B86EF9" w14:paraId="5F40A00B" w14:textId="77777777" w:rsidTr="00A27352">
        <w:tc>
          <w:tcPr>
            <w:tcW w:w="0" w:type="auto"/>
          </w:tcPr>
          <w:p w14:paraId="781D93E7" w14:textId="2B88723B" w:rsidR="00B86EF9" w:rsidRDefault="005A15FB" w:rsidP="006F167C">
            <w:hyperlink r:id="rId13" w:history="1">
              <w:r w:rsidR="00B86EF9" w:rsidRPr="003E5B1F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1" w:type="dxa"/>
          </w:tcPr>
          <w:p w14:paraId="2090CB23" w14:textId="1132F23B" w:rsidR="00B86EF9" w:rsidRDefault="00A27352" w:rsidP="002702CA">
            <w:pPr>
              <w:jc w:val="both"/>
            </w:pPr>
            <w:r>
              <w:t>MPAI-AIF</w:t>
            </w:r>
          </w:p>
        </w:tc>
        <w:tc>
          <w:tcPr>
            <w:tcW w:w="4955" w:type="dxa"/>
          </w:tcPr>
          <w:p w14:paraId="21C009B1" w14:textId="0E8EF5F8" w:rsidR="00B86EF9" w:rsidRDefault="00E629F4" w:rsidP="002702CA">
            <w:pPr>
              <w:jc w:val="both"/>
            </w:pPr>
            <w:r>
              <w:t>S</w:t>
            </w:r>
            <w:r w:rsidRPr="00E629F4">
              <w:t>pecif</w:t>
            </w:r>
            <w:r w:rsidR="00CB0858">
              <w:t>ies</w:t>
            </w:r>
            <w:r w:rsidRPr="00E629F4">
              <w:t xml:space="preserve"> an infrastructure enabling </w:t>
            </w:r>
            <w:r w:rsidR="00B31FDE">
              <w:t xml:space="preserve">the </w:t>
            </w:r>
            <w:r w:rsidR="00CB0858">
              <w:t xml:space="preserve">execution of </w:t>
            </w:r>
            <w:r w:rsidRPr="00E629F4">
              <w:t>implementation</w:t>
            </w:r>
            <w:r w:rsidR="00CB0858">
              <w:t>s</w:t>
            </w:r>
            <w:r w:rsidRPr="00E629F4">
              <w:t xml:space="preserve"> and access to the MPAI Store.</w:t>
            </w:r>
          </w:p>
        </w:tc>
      </w:tr>
      <w:tr w:rsidR="00B86EF9" w14:paraId="1FDB4784" w14:textId="77777777" w:rsidTr="00A27352">
        <w:tc>
          <w:tcPr>
            <w:tcW w:w="0" w:type="auto"/>
          </w:tcPr>
          <w:p w14:paraId="4D48B08B" w14:textId="63471424" w:rsidR="00B86EF9" w:rsidRDefault="005A15FB" w:rsidP="006F167C">
            <w:hyperlink r:id="rId14" w:history="1">
              <w:r w:rsidR="00B86EF9" w:rsidRPr="003E5B1F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1" w:type="dxa"/>
          </w:tcPr>
          <w:p w14:paraId="21EC1A8E" w14:textId="5E51C384" w:rsidR="00B86EF9" w:rsidRDefault="00A27352" w:rsidP="002702CA">
            <w:pPr>
              <w:jc w:val="both"/>
            </w:pPr>
            <w:r>
              <w:t>MPAI-CAE</w:t>
            </w:r>
          </w:p>
        </w:tc>
        <w:tc>
          <w:tcPr>
            <w:tcW w:w="4955" w:type="dxa"/>
          </w:tcPr>
          <w:p w14:paraId="78A9A992" w14:textId="68981331" w:rsidR="00B86EF9" w:rsidRDefault="00F32BD4" w:rsidP="002702CA">
            <w:pPr>
              <w:jc w:val="both"/>
            </w:pPr>
            <w:r>
              <w:t>I</w:t>
            </w:r>
            <w:r w:rsidRPr="00F32BD4">
              <w:t xml:space="preserve">mproves the user experience </w:t>
            </w:r>
            <w:r w:rsidR="0057648B">
              <w:t xml:space="preserve">of </w:t>
            </w:r>
            <w:r w:rsidRPr="00F32BD4">
              <w:t>audio-related applications in a variety of contexts</w:t>
            </w:r>
            <w:r w:rsidR="0057648B">
              <w:t>.</w:t>
            </w:r>
          </w:p>
        </w:tc>
      </w:tr>
      <w:tr w:rsidR="00B31FDE" w14:paraId="17175721" w14:textId="77777777" w:rsidTr="00406B50">
        <w:tc>
          <w:tcPr>
            <w:tcW w:w="0" w:type="auto"/>
          </w:tcPr>
          <w:p w14:paraId="6D237FB8" w14:textId="77777777" w:rsidR="00B31FDE" w:rsidRDefault="005A15FB" w:rsidP="00406B50">
            <w:hyperlink r:id="rId15" w:history="1">
              <w:r w:rsidR="00B31FDE" w:rsidRPr="0089057D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1" w:type="dxa"/>
          </w:tcPr>
          <w:p w14:paraId="05E7B839" w14:textId="77777777" w:rsidR="00B31FDE" w:rsidRDefault="00B31FDE" w:rsidP="00406B50">
            <w:pPr>
              <w:jc w:val="both"/>
            </w:pPr>
            <w:r>
              <w:t>MPAI-CUI</w:t>
            </w:r>
          </w:p>
        </w:tc>
        <w:tc>
          <w:tcPr>
            <w:tcW w:w="4955" w:type="dxa"/>
          </w:tcPr>
          <w:p w14:paraId="25931848" w14:textId="1D7EDDD3" w:rsidR="00B31FDE" w:rsidRDefault="00B31FDE" w:rsidP="00406B50">
            <w:pPr>
              <w:jc w:val="both"/>
            </w:pPr>
            <w:r>
              <w:t>P</w:t>
            </w:r>
            <w:r w:rsidRPr="00342F8B">
              <w:t>redict</w:t>
            </w:r>
            <w:r>
              <w:t>s</w:t>
            </w:r>
            <w:r w:rsidRPr="00342F8B">
              <w:t xml:space="preserve"> </w:t>
            </w:r>
            <w:r>
              <w:t xml:space="preserve">the </w:t>
            </w:r>
            <w:r w:rsidRPr="00342F8B">
              <w:t xml:space="preserve">company performance </w:t>
            </w:r>
            <w:r>
              <w:t xml:space="preserve">from </w:t>
            </w:r>
            <w:r w:rsidRPr="00342F8B">
              <w:t>governance, financial</w:t>
            </w:r>
            <w:r>
              <w:t>,</w:t>
            </w:r>
            <w:r w:rsidRPr="00342F8B">
              <w:t xml:space="preserve"> and risk data</w:t>
            </w:r>
            <w:r>
              <w:t>.</w:t>
            </w:r>
          </w:p>
        </w:tc>
      </w:tr>
      <w:tr w:rsidR="00B31FDE" w14:paraId="18F353E6" w14:textId="77777777" w:rsidTr="00406B50">
        <w:tc>
          <w:tcPr>
            <w:tcW w:w="0" w:type="auto"/>
          </w:tcPr>
          <w:p w14:paraId="75763FB6" w14:textId="77777777" w:rsidR="00B31FDE" w:rsidRDefault="005A15FB" w:rsidP="00406B50">
            <w:hyperlink r:id="rId16" w:history="1">
              <w:r w:rsidR="00B31FDE" w:rsidRPr="00700CB9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1" w:type="dxa"/>
          </w:tcPr>
          <w:p w14:paraId="54772832" w14:textId="77777777" w:rsidR="00B31FDE" w:rsidRDefault="00B31FDE" w:rsidP="00406B50">
            <w:pPr>
              <w:jc w:val="both"/>
            </w:pPr>
            <w:r>
              <w:t>MPAI-GME</w:t>
            </w:r>
          </w:p>
        </w:tc>
        <w:tc>
          <w:tcPr>
            <w:tcW w:w="4955" w:type="dxa"/>
          </w:tcPr>
          <w:p w14:paraId="7A4DE266" w14:textId="5D040F57" w:rsidR="00B31FDE" w:rsidRDefault="00B31FDE" w:rsidP="00406B50">
            <w:pPr>
              <w:jc w:val="both"/>
            </w:pPr>
            <w:r>
              <w:t xml:space="preserve">Establishes </w:t>
            </w:r>
            <w:r w:rsidRPr="004E1BCE">
              <w:t>the rules govern</w:t>
            </w:r>
            <w:r>
              <w:t>ing</w:t>
            </w:r>
            <w:r w:rsidRPr="004E1BCE">
              <w:t xml:space="preserve"> </w:t>
            </w:r>
            <w:r>
              <w:t xml:space="preserve">the </w:t>
            </w:r>
            <w:r w:rsidRPr="004E1BCE">
              <w:t xml:space="preserve">submission of and access to </w:t>
            </w:r>
            <w:r>
              <w:t xml:space="preserve">interoperable </w:t>
            </w:r>
            <w:r w:rsidRPr="004E1BCE">
              <w:t>implementations</w:t>
            </w:r>
            <w:r>
              <w:t>.</w:t>
            </w:r>
          </w:p>
        </w:tc>
      </w:tr>
      <w:tr w:rsidR="00B86EF9" w14:paraId="49815E42" w14:textId="77777777" w:rsidTr="00A27352">
        <w:tc>
          <w:tcPr>
            <w:tcW w:w="0" w:type="auto"/>
          </w:tcPr>
          <w:p w14:paraId="3A5367FF" w14:textId="7B1E85F3" w:rsidR="00B86EF9" w:rsidRDefault="005A15FB" w:rsidP="006F167C">
            <w:hyperlink r:id="rId17" w:history="1">
              <w:r w:rsidR="00B86EF9" w:rsidRPr="0075371D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1" w:type="dxa"/>
          </w:tcPr>
          <w:p w14:paraId="6DD522A0" w14:textId="434F546A" w:rsidR="00B86EF9" w:rsidRDefault="00A27352" w:rsidP="002702CA">
            <w:pPr>
              <w:jc w:val="both"/>
            </w:pPr>
            <w:r>
              <w:t>MPAI-MMC</w:t>
            </w:r>
          </w:p>
        </w:tc>
        <w:tc>
          <w:tcPr>
            <w:tcW w:w="4955" w:type="dxa"/>
          </w:tcPr>
          <w:p w14:paraId="2CC981B2" w14:textId="16338171" w:rsidR="00B86EF9" w:rsidRDefault="002843DB" w:rsidP="002702CA">
            <w:pPr>
              <w:jc w:val="both"/>
            </w:pPr>
            <w:r>
              <w:t>E</w:t>
            </w:r>
            <w:r w:rsidRPr="002843DB">
              <w:t>nable</w:t>
            </w:r>
            <w:r>
              <w:t>s</w:t>
            </w:r>
            <w:r w:rsidRPr="002843DB">
              <w:t xml:space="preserve"> human-machine conversation </w:t>
            </w:r>
            <w:r w:rsidR="00915D08">
              <w:t xml:space="preserve">emulating </w:t>
            </w:r>
            <w:r w:rsidRPr="002843DB">
              <w:t>human-human conversation</w:t>
            </w:r>
            <w:r w:rsidR="00833CD2">
              <w:t>.</w:t>
            </w:r>
          </w:p>
        </w:tc>
      </w:tr>
      <w:tr w:rsidR="00B86EF9" w14:paraId="0A33D5AB" w14:textId="77777777" w:rsidTr="00A27352">
        <w:tc>
          <w:tcPr>
            <w:tcW w:w="0" w:type="auto"/>
          </w:tcPr>
          <w:p w14:paraId="26FD0B9F" w14:textId="3ABD2728" w:rsidR="00B86EF9" w:rsidRPr="00A6175A" w:rsidRDefault="005A15FB" w:rsidP="006F167C">
            <w:pPr>
              <w:rPr>
                <w:i/>
                <w:iCs/>
              </w:rPr>
            </w:pPr>
            <w:hyperlink r:id="rId18" w:history="1">
              <w:r w:rsidR="00B86EF9" w:rsidRPr="00A6175A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1" w:type="dxa"/>
          </w:tcPr>
          <w:p w14:paraId="33C151B4" w14:textId="4C53DF0D" w:rsidR="00B86EF9" w:rsidRDefault="00B86EF9" w:rsidP="00B86EF9">
            <w:pPr>
              <w:jc w:val="both"/>
            </w:pPr>
            <w:r w:rsidRPr="00B86EF9">
              <w:t>MPAI-SPG</w:t>
            </w:r>
          </w:p>
        </w:tc>
        <w:tc>
          <w:tcPr>
            <w:tcW w:w="4955" w:type="dxa"/>
          </w:tcPr>
          <w:p w14:paraId="54B3A0FC" w14:textId="6BE108F5" w:rsidR="00B86EF9" w:rsidRDefault="00282A5F" w:rsidP="00B86EF9">
            <w:pPr>
              <w:jc w:val="both"/>
            </w:pPr>
            <w:r>
              <w:t>T</w:t>
            </w:r>
            <w:r w:rsidR="00B86EF9" w:rsidRPr="00B86EF9">
              <w:t>rain</w:t>
            </w:r>
            <w:r>
              <w:t>s</w:t>
            </w:r>
            <w:r w:rsidR="00B86EF9" w:rsidRPr="00B86EF9">
              <w:t xml:space="preserve"> a network t</w:t>
            </w:r>
            <w:r w:rsidR="00A92BF0">
              <w:t>o</w:t>
            </w:r>
            <w:r w:rsidR="00B86EF9" w:rsidRPr="00B86EF9">
              <w:t xml:space="preserve"> com</w:t>
            </w:r>
            <w:r w:rsidR="00B86EF9" w:rsidRPr="00B86EF9">
              <w:softHyphen/>
              <w:t>pensate data losses and detects false data in online multiplayer gaming.</w:t>
            </w:r>
          </w:p>
        </w:tc>
      </w:tr>
      <w:tr w:rsidR="00B86EF9" w14:paraId="5E53C83B" w14:textId="77777777" w:rsidTr="00A27352">
        <w:tc>
          <w:tcPr>
            <w:tcW w:w="0" w:type="auto"/>
          </w:tcPr>
          <w:p w14:paraId="0198A6BD" w14:textId="7840F16C" w:rsidR="00B86EF9" w:rsidRPr="00A6175A" w:rsidRDefault="005A15FB" w:rsidP="006F167C">
            <w:pPr>
              <w:rPr>
                <w:i/>
                <w:iCs/>
              </w:rPr>
            </w:pPr>
            <w:hyperlink r:id="rId19" w:history="1">
              <w:r w:rsidR="00B86EF9" w:rsidRPr="00A6175A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F17E277" w14:textId="6B4A04AA" w:rsidR="00B86EF9" w:rsidRDefault="00B86EF9" w:rsidP="00B86EF9">
            <w:pPr>
              <w:jc w:val="both"/>
            </w:pPr>
            <w:r w:rsidRPr="00B86EF9">
              <w:t>MPAI-EVC</w:t>
            </w:r>
          </w:p>
        </w:tc>
        <w:tc>
          <w:tcPr>
            <w:tcW w:w="4955" w:type="dxa"/>
          </w:tcPr>
          <w:p w14:paraId="58415B2E" w14:textId="3C7F04EB" w:rsidR="00B86EF9" w:rsidRDefault="00A92BF0" w:rsidP="00B86EF9">
            <w:pPr>
              <w:jc w:val="both"/>
            </w:pPr>
            <w:r>
              <w:t>I</w:t>
            </w:r>
            <w:r w:rsidR="00B86EF9" w:rsidRPr="00B86EF9">
              <w:t>mprov</w:t>
            </w:r>
            <w:r>
              <w:t>es</w:t>
            </w:r>
            <w:r w:rsidR="00B86EF9" w:rsidRPr="00B86EF9">
              <w:t xml:space="preserve"> existing video coding with AI tools for short-to-medium term applications. </w:t>
            </w:r>
          </w:p>
        </w:tc>
      </w:tr>
      <w:tr w:rsidR="00B86EF9" w14:paraId="1F34E9AB" w14:textId="77777777" w:rsidTr="00A27352">
        <w:tc>
          <w:tcPr>
            <w:tcW w:w="0" w:type="auto"/>
          </w:tcPr>
          <w:p w14:paraId="19D96585" w14:textId="4BF51645" w:rsidR="00B86EF9" w:rsidRPr="00A6175A" w:rsidRDefault="005A15FB" w:rsidP="006F167C">
            <w:pPr>
              <w:rPr>
                <w:i/>
                <w:iCs/>
              </w:rPr>
            </w:pPr>
            <w:hyperlink r:id="rId20" w:history="1">
              <w:r w:rsidR="00B86EF9" w:rsidRPr="00A6175A">
                <w:rPr>
                  <w:rStyle w:val="Hyperlink"/>
                  <w:i/>
                  <w:iCs/>
                </w:rPr>
                <w:t>End-to-End Video Coding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418720A" w14:textId="2AFF7A84" w:rsidR="00B86EF9" w:rsidRPr="00B86EF9" w:rsidRDefault="00B86EF9" w:rsidP="00B86EF9">
            <w:pPr>
              <w:jc w:val="both"/>
            </w:pPr>
            <w:r w:rsidRPr="00B86EF9">
              <w:t>MPAI-EEV</w:t>
            </w:r>
          </w:p>
        </w:tc>
        <w:tc>
          <w:tcPr>
            <w:tcW w:w="4955" w:type="dxa"/>
          </w:tcPr>
          <w:p w14:paraId="78DBB17C" w14:textId="3A8AB223" w:rsidR="00B86EF9" w:rsidRPr="00B86EF9" w:rsidRDefault="00A92BF0" w:rsidP="00B86EF9">
            <w:pPr>
              <w:jc w:val="both"/>
            </w:pPr>
            <w:r>
              <w:t>E</w:t>
            </w:r>
            <w:r w:rsidR="00B86EF9" w:rsidRPr="00B86EF9">
              <w:t>xplor</w:t>
            </w:r>
            <w:r>
              <w:t>es</w:t>
            </w:r>
            <w:r w:rsidR="00B86EF9" w:rsidRPr="00B86EF9">
              <w:t xml:space="preserve"> the promising area of AI-based “end-to-end” video coding for longer-term applications.</w:t>
            </w:r>
          </w:p>
        </w:tc>
      </w:tr>
      <w:tr w:rsidR="00B86EF9" w14:paraId="62A9DBA5" w14:textId="77777777" w:rsidTr="00A27352">
        <w:tc>
          <w:tcPr>
            <w:tcW w:w="0" w:type="auto"/>
          </w:tcPr>
          <w:p w14:paraId="1851DC5B" w14:textId="295C2B06" w:rsidR="00B86EF9" w:rsidRPr="00A6175A" w:rsidRDefault="005A15FB" w:rsidP="006F167C">
            <w:pPr>
              <w:rPr>
                <w:i/>
                <w:iCs/>
              </w:rPr>
            </w:pPr>
            <w:hyperlink r:id="rId21" w:history="1">
              <w:r w:rsidR="00B86EF9" w:rsidRPr="00A6175A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177F4682" w14:textId="71B3C159" w:rsidR="00B86EF9" w:rsidRPr="00B86EF9" w:rsidRDefault="00B86EF9" w:rsidP="00B86EF9">
            <w:pPr>
              <w:jc w:val="both"/>
            </w:pPr>
            <w:r w:rsidRPr="00B86EF9">
              <w:t>MPAI-CAV</w:t>
            </w:r>
          </w:p>
        </w:tc>
        <w:tc>
          <w:tcPr>
            <w:tcW w:w="4955" w:type="dxa"/>
          </w:tcPr>
          <w:p w14:paraId="08C0AC97" w14:textId="39AE84DC" w:rsidR="00B86EF9" w:rsidRPr="00B86EF9" w:rsidRDefault="00774B52" w:rsidP="00B86EF9">
            <w:pPr>
              <w:jc w:val="both"/>
            </w:pPr>
            <w:r>
              <w:t xml:space="preserve">Specifies </w:t>
            </w:r>
            <w:r w:rsidR="00A367B4">
              <w:t xml:space="preserve">components for </w:t>
            </w:r>
            <w:r w:rsidR="00B86EF9" w:rsidRPr="00B86EF9">
              <w:t>Environment Sensing, Autonomous Motion, and Motion Actuation.</w:t>
            </w:r>
          </w:p>
        </w:tc>
      </w:tr>
      <w:tr w:rsidR="00B86EF9" w14:paraId="19CBECA1" w14:textId="77777777" w:rsidTr="00A27352">
        <w:tc>
          <w:tcPr>
            <w:tcW w:w="0" w:type="auto"/>
          </w:tcPr>
          <w:p w14:paraId="66E77EC4" w14:textId="3F41A58B" w:rsidR="00B86EF9" w:rsidRPr="00A6175A" w:rsidRDefault="005A15FB" w:rsidP="006F167C">
            <w:pPr>
              <w:rPr>
                <w:i/>
                <w:iCs/>
              </w:rPr>
            </w:pPr>
            <w:hyperlink r:id="rId22" w:history="1">
              <w:r w:rsidR="00B86EF9" w:rsidRPr="00A6175A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59F70D5A" w14:textId="15556A98" w:rsidR="00B86EF9" w:rsidRPr="00B86EF9" w:rsidRDefault="00B86EF9" w:rsidP="00B86EF9">
            <w:pPr>
              <w:jc w:val="both"/>
            </w:pPr>
            <w:r w:rsidRPr="00B86EF9">
              <w:t>MPAI-ARA</w:t>
            </w:r>
          </w:p>
        </w:tc>
        <w:tc>
          <w:tcPr>
            <w:tcW w:w="4955" w:type="dxa"/>
          </w:tcPr>
          <w:p w14:paraId="75C821F7" w14:textId="21C0F445" w:rsidR="00B86EF9" w:rsidRPr="00B86EF9" w:rsidRDefault="00C315F6" w:rsidP="00B86EF9">
            <w:pPr>
              <w:jc w:val="both"/>
            </w:pPr>
            <w:r>
              <w:t>S</w:t>
            </w:r>
            <w:r w:rsidR="00B86EF9" w:rsidRPr="00B86EF9">
              <w:t>pecifi</w:t>
            </w:r>
            <w:r>
              <w:t>es</w:t>
            </w:r>
            <w:r w:rsidR="00B86EF9" w:rsidRPr="00B86EF9">
              <w:t xml:space="preserve"> </w:t>
            </w:r>
            <w:r w:rsidR="00A6175A" w:rsidRPr="00B86EF9">
              <w:t>descriptors</w:t>
            </w:r>
            <w:r w:rsidR="00A6175A">
              <w:t xml:space="preserve"> of </w:t>
            </w:r>
            <w:r w:rsidR="00B31FDE">
              <w:t>avatars</w:t>
            </w:r>
            <w:r w:rsidR="00A6175A">
              <w:t xml:space="preserve"> impersonating real humans</w:t>
            </w:r>
            <w:r w:rsidR="00B86EF9" w:rsidRPr="00B86EF9">
              <w:t>.</w:t>
            </w:r>
          </w:p>
        </w:tc>
      </w:tr>
      <w:tr w:rsidR="00B86EF9" w14:paraId="7DBF5132" w14:textId="77777777" w:rsidTr="00A27352">
        <w:tc>
          <w:tcPr>
            <w:tcW w:w="0" w:type="auto"/>
          </w:tcPr>
          <w:p w14:paraId="34DDF3DA" w14:textId="2F9AEDEA" w:rsidR="00B86EF9" w:rsidRPr="00A6175A" w:rsidRDefault="005A15FB" w:rsidP="006F167C">
            <w:pPr>
              <w:rPr>
                <w:i/>
                <w:iCs/>
              </w:rPr>
            </w:pPr>
            <w:hyperlink r:id="rId23" w:history="1">
              <w:r w:rsidR="00B86EF9" w:rsidRPr="00A6175A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1E0BF86" w14:textId="21CC3B14" w:rsidR="00B86EF9" w:rsidRPr="00B86EF9" w:rsidRDefault="00B86EF9" w:rsidP="00B86EF9">
            <w:pPr>
              <w:jc w:val="both"/>
            </w:pPr>
            <w:r w:rsidRPr="00B86EF9">
              <w:t xml:space="preserve">MPAI-NNW </w:t>
            </w:r>
          </w:p>
        </w:tc>
        <w:tc>
          <w:tcPr>
            <w:tcW w:w="4955" w:type="dxa"/>
          </w:tcPr>
          <w:p w14:paraId="66203C89" w14:textId="073A2FAA" w:rsidR="00B86EF9" w:rsidRPr="00B86EF9" w:rsidRDefault="00621722" w:rsidP="00B86EF9">
            <w:pPr>
              <w:jc w:val="both"/>
            </w:pPr>
            <w:r>
              <w:t>M</w:t>
            </w:r>
            <w:r w:rsidR="00B86EF9" w:rsidRPr="00B86EF9">
              <w:t>easures the impact of adding ownership and licensing information in</w:t>
            </w:r>
            <w:r w:rsidR="00F11AF9">
              <w:t xml:space="preserve"> models and inferences</w:t>
            </w:r>
            <w:r w:rsidR="00B86EF9" w:rsidRPr="00B86EF9">
              <w:t>.</w:t>
            </w:r>
          </w:p>
        </w:tc>
      </w:tr>
      <w:tr w:rsidR="00DD0A44" w14:paraId="355EFB84" w14:textId="77777777" w:rsidTr="00A27352">
        <w:tc>
          <w:tcPr>
            <w:tcW w:w="0" w:type="auto"/>
          </w:tcPr>
          <w:p w14:paraId="7EA5DD31" w14:textId="6683BE39" w:rsidR="00DD0A44" w:rsidRPr="00A6175A" w:rsidRDefault="005A15FB" w:rsidP="006F167C">
            <w:pPr>
              <w:rPr>
                <w:i/>
                <w:iCs/>
              </w:rPr>
            </w:pPr>
            <w:hyperlink r:id="rId24" w:history="1">
              <w:r w:rsidR="00E6162A" w:rsidRPr="00462E57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1" w:type="dxa"/>
          </w:tcPr>
          <w:p w14:paraId="3C23AA85" w14:textId="2B19C6B7" w:rsidR="00DD0A44" w:rsidRPr="00B86EF9" w:rsidRDefault="003E0FBB" w:rsidP="00B86EF9">
            <w:pPr>
              <w:jc w:val="both"/>
            </w:pPr>
            <w:r>
              <w:t>MPAI-GSA</w:t>
            </w:r>
          </w:p>
        </w:tc>
        <w:tc>
          <w:tcPr>
            <w:tcW w:w="4955" w:type="dxa"/>
          </w:tcPr>
          <w:p w14:paraId="3F5184C3" w14:textId="4E5B019A" w:rsidR="00DD0A44" w:rsidRDefault="00AF5A38" w:rsidP="00B86EF9">
            <w:pPr>
              <w:jc w:val="both"/>
            </w:pPr>
            <w:r>
              <w:t>C</w:t>
            </w:r>
            <w:r w:rsidR="008D6776" w:rsidRPr="008D6776">
              <w:t>ompress</w:t>
            </w:r>
            <w:r>
              <w:t>es</w:t>
            </w:r>
            <w:r w:rsidR="008D6776" w:rsidRPr="008D6776">
              <w:t xml:space="preserve"> high-throughput experiments </w:t>
            </w:r>
            <w:r w:rsidR="00325A65">
              <w:t xml:space="preserve">data </w:t>
            </w:r>
            <w:r w:rsidR="008D6776" w:rsidRPr="008D6776">
              <w:t>combining genomic/proteomic and other</w:t>
            </w:r>
            <w:r w:rsidR="00E6162A">
              <w:t>.</w:t>
            </w:r>
          </w:p>
        </w:tc>
      </w:tr>
      <w:tr w:rsidR="00A367B4" w14:paraId="406D7177" w14:textId="77777777" w:rsidTr="00A27352">
        <w:tc>
          <w:tcPr>
            <w:tcW w:w="0" w:type="auto"/>
          </w:tcPr>
          <w:p w14:paraId="098BE8DB" w14:textId="3062F4C7" w:rsidR="00A367B4" w:rsidRDefault="005A15FB" w:rsidP="006F167C">
            <w:pPr>
              <w:rPr>
                <w:i/>
                <w:iCs/>
              </w:rPr>
            </w:pPr>
            <w:hyperlink r:id="rId25" w:history="1">
              <w:r w:rsidR="00277135" w:rsidRPr="00412555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1" w:type="dxa"/>
          </w:tcPr>
          <w:p w14:paraId="5770C265" w14:textId="16174773" w:rsidR="00A367B4" w:rsidRDefault="00277135" w:rsidP="00B86EF9">
            <w:pPr>
              <w:jc w:val="both"/>
            </w:pPr>
            <w:r w:rsidRPr="00277135">
              <w:t>MPAI-MCS</w:t>
            </w:r>
          </w:p>
        </w:tc>
        <w:tc>
          <w:tcPr>
            <w:tcW w:w="4955" w:type="dxa"/>
          </w:tcPr>
          <w:p w14:paraId="1BDE764F" w14:textId="6176BF2C" w:rsidR="00A367B4" w:rsidRPr="008D6776" w:rsidRDefault="00AF5A38" w:rsidP="00B86EF9">
            <w:pPr>
              <w:jc w:val="both"/>
            </w:pPr>
            <w:r>
              <w:t>S</w:t>
            </w:r>
            <w:r w:rsidR="00C04898" w:rsidRPr="00C04898">
              <w:t>upport</w:t>
            </w:r>
            <w:r w:rsidR="00C04898">
              <w:t>s</w:t>
            </w:r>
            <w:r w:rsidR="00C04898" w:rsidRPr="00C04898">
              <w:t xml:space="preserve"> </w:t>
            </w:r>
            <w:r w:rsidR="002B67E6" w:rsidRPr="00C04898">
              <w:t>collaborat</w:t>
            </w:r>
            <w:r w:rsidR="002B67E6">
              <w:t>ion of</w:t>
            </w:r>
            <w:r w:rsidR="002B67E6" w:rsidRPr="00C04898">
              <w:t xml:space="preserve"> </w:t>
            </w:r>
            <w:r w:rsidR="00C04898" w:rsidRPr="00C04898">
              <w:t>humans represented by avatars in virtual-reality spaces called Ambients</w:t>
            </w:r>
          </w:p>
        </w:tc>
      </w:tr>
      <w:tr w:rsidR="00A3116E" w14:paraId="7543090B" w14:textId="77777777" w:rsidTr="00A27352">
        <w:tc>
          <w:tcPr>
            <w:tcW w:w="0" w:type="auto"/>
          </w:tcPr>
          <w:p w14:paraId="57F8B80B" w14:textId="29AD4C09" w:rsidR="00A3116E" w:rsidRDefault="005A15FB" w:rsidP="006F167C">
            <w:pPr>
              <w:rPr>
                <w:i/>
                <w:iCs/>
              </w:rPr>
            </w:pPr>
            <w:hyperlink r:id="rId26" w:history="1">
              <w:r w:rsidR="005E399D" w:rsidRPr="005E399D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1" w:type="dxa"/>
          </w:tcPr>
          <w:p w14:paraId="7BB95309" w14:textId="5914F825" w:rsidR="00A3116E" w:rsidRPr="00277135" w:rsidRDefault="00A3116E" w:rsidP="00A3116E">
            <w:pPr>
              <w:jc w:val="both"/>
            </w:pPr>
            <w:r w:rsidRPr="00BB2E2C">
              <w:t>MPAI-</w:t>
            </w:r>
            <w:r w:rsidR="00DC6763" w:rsidRPr="00BB2E2C">
              <w:t>OSD</w:t>
            </w:r>
          </w:p>
        </w:tc>
        <w:tc>
          <w:tcPr>
            <w:tcW w:w="4955" w:type="dxa"/>
          </w:tcPr>
          <w:p w14:paraId="0FB386B2" w14:textId="082B6362" w:rsidR="00A3116E" w:rsidRDefault="00A3116E" w:rsidP="00A3116E">
            <w:pPr>
              <w:jc w:val="both"/>
            </w:pPr>
            <w:r>
              <w:t>D</w:t>
            </w:r>
            <w:r w:rsidRPr="00312F90">
              <w:t>escri</w:t>
            </w:r>
            <w:r>
              <w:t>bes</w:t>
            </w:r>
            <w:r w:rsidRPr="00312F90">
              <w:t xml:space="preserve"> objects and their attributes in a scene and the semantic description of the objects.</w:t>
            </w:r>
          </w:p>
        </w:tc>
      </w:tr>
    </w:tbl>
    <w:p w14:paraId="64BDC400" w14:textId="0C490749" w:rsidR="005A5502" w:rsidRDefault="005A5502" w:rsidP="005A5502">
      <w:pPr>
        <w:pStyle w:val="NormalWeb"/>
        <w:jc w:val="both"/>
      </w:pPr>
      <w:r>
        <w:t xml:space="preserve">Visit the </w:t>
      </w:r>
      <w:hyperlink r:id="rId27" w:history="1">
        <w:r>
          <w:rPr>
            <w:rStyle w:val="Hyperlink"/>
          </w:rPr>
          <w:t>MPAI website</w:t>
        </w:r>
      </w:hyperlink>
      <w:r>
        <w:t xml:space="preserve">, contact the </w:t>
      </w:r>
      <w:hyperlink r:id="rId28" w:history="1">
        <w:r>
          <w:rPr>
            <w:rStyle w:val="Hyperlink"/>
          </w:rPr>
          <w:t>MPAI secretariat</w:t>
        </w:r>
      </w:hyperlink>
      <w:r>
        <w:t xml:space="preserve"> for specific information, subscribe to the MPAI Newsletter and follow MPAI on social media: </w:t>
      </w:r>
      <w:hyperlink r:id="rId29" w:history="1">
        <w:r w:rsidRPr="000E2278">
          <w:rPr>
            <w:rStyle w:val="Hyperlink"/>
          </w:rPr>
          <w:t>LinkedIn</w:t>
        </w:r>
      </w:hyperlink>
      <w:r>
        <w:t xml:space="preserve">, </w:t>
      </w:r>
      <w:hyperlink r:id="rId30" w:history="1">
        <w:r w:rsidRPr="000E2278">
          <w:rPr>
            <w:rStyle w:val="Hyperlink"/>
          </w:rPr>
          <w:t>Twitter</w:t>
        </w:r>
      </w:hyperlink>
      <w:r>
        <w:t xml:space="preserve">, </w:t>
      </w:r>
      <w:hyperlink r:id="rId31" w:history="1">
        <w:r w:rsidRPr="000E2278">
          <w:rPr>
            <w:rStyle w:val="Hyperlink"/>
          </w:rPr>
          <w:t>Facebook</w:t>
        </w:r>
      </w:hyperlink>
      <w:r>
        <w:t xml:space="preserve">, </w:t>
      </w:r>
      <w:hyperlink r:id="rId32" w:history="1">
        <w:r w:rsidRPr="000E2278">
          <w:rPr>
            <w:rStyle w:val="Hyperlink"/>
          </w:rPr>
          <w:t>Instagram</w:t>
        </w:r>
      </w:hyperlink>
      <w:r w:rsidR="00B31FDE">
        <w:rPr>
          <w:rStyle w:val="Hyperlink"/>
        </w:rPr>
        <w:t>,</w:t>
      </w:r>
      <w:r>
        <w:t xml:space="preserve"> and </w:t>
      </w:r>
      <w:hyperlink r:id="rId33" w:history="1">
        <w:r w:rsidRPr="000E2278">
          <w:rPr>
            <w:rStyle w:val="Hyperlink"/>
          </w:rPr>
          <w:t>YouTube</w:t>
        </w:r>
      </w:hyperlink>
      <w:r>
        <w:t>.</w:t>
      </w:r>
    </w:p>
    <w:p w14:paraId="5F151422" w14:textId="3E711351" w:rsidR="005A5502" w:rsidRDefault="005A5502" w:rsidP="005A5502">
      <w:pPr>
        <w:pStyle w:val="NormalWeb"/>
        <w:jc w:val="both"/>
      </w:pPr>
      <w:r>
        <w:t>Most important</w:t>
      </w:r>
      <w:r w:rsidR="00B31FDE">
        <w:t>ly</w:t>
      </w:r>
      <w:r>
        <w:t xml:space="preserve">: </w:t>
      </w:r>
      <w:hyperlink r:id="rId34" w:history="1">
        <w:r w:rsidRPr="00833D79">
          <w:rPr>
            <w:rStyle w:val="Hyperlink"/>
          </w:rPr>
          <w:t>join MPAI</w:t>
        </w:r>
      </w:hyperlink>
      <w:r>
        <w:t>, share the fun, build the future.</w:t>
      </w:r>
    </w:p>
    <w:p w14:paraId="6C1C459D" w14:textId="77777777" w:rsidR="00B20FDE" w:rsidRDefault="00B20FDE" w:rsidP="00013B55">
      <w:pPr>
        <w:jc w:val="both"/>
      </w:pP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4E5"/>
    <w:multiLevelType w:val="hybridMultilevel"/>
    <w:tmpl w:val="E992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B12"/>
    <w:multiLevelType w:val="hybridMultilevel"/>
    <w:tmpl w:val="8B048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4637"/>
    <w:multiLevelType w:val="hybridMultilevel"/>
    <w:tmpl w:val="DB04D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4557"/>
    <w:multiLevelType w:val="hybridMultilevel"/>
    <w:tmpl w:val="AEB61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6"/>
  </w:num>
  <w:num w:numId="3">
    <w:abstractNumId w:val="35"/>
  </w:num>
  <w:num w:numId="4">
    <w:abstractNumId w:val="14"/>
  </w:num>
  <w:num w:numId="5">
    <w:abstractNumId w:val="30"/>
  </w:num>
  <w:num w:numId="6">
    <w:abstractNumId w:val="42"/>
  </w:num>
  <w:num w:numId="7">
    <w:abstractNumId w:val="32"/>
  </w:num>
  <w:num w:numId="8">
    <w:abstractNumId w:val="7"/>
  </w:num>
  <w:num w:numId="9">
    <w:abstractNumId w:val="10"/>
  </w:num>
  <w:num w:numId="10">
    <w:abstractNumId w:val="19"/>
  </w:num>
  <w:num w:numId="11">
    <w:abstractNumId w:val="33"/>
  </w:num>
  <w:num w:numId="12">
    <w:abstractNumId w:val="22"/>
  </w:num>
  <w:num w:numId="13">
    <w:abstractNumId w:val="1"/>
  </w:num>
  <w:num w:numId="14">
    <w:abstractNumId w:val="17"/>
  </w:num>
  <w:num w:numId="15">
    <w:abstractNumId w:val="39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18"/>
  </w:num>
  <w:num w:numId="21">
    <w:abstractNumId w:val="28"/>
  </w:num>
  <w:num w:numId="22">
    <w:abstractNumId w:val="36"/>
  </w:num>
  <w:num w:numId="23">
    <w:abstractNumId w:val="25"/>
  </w:num>
  <w:num w:numId="24">
    <w:abstractNumId w:val="34"/>
  </w:num>
  <w:num w:numId="25">
    <w:abstractNumId w:val="37"/>
  </w:num>
  <w:num w:numId="26">
    <w:abstractNumId w:val="5"/>
  </w:num>
  <w:num w:numId="27">
    <w:abstractNumId w:val="26"/>
  </w:num>
  <w:num w:numId="28">
    <w:abstractNumId w:val="38"/>
  </w:num>
  <w:num w:numId="29">
    <w:abstractNumId w:val="31"/>
  </w:num>
  <w:num w:numId="30">
    <w:abstractNumId w:val="13"/>
  </w:num>
  <w:num w:numId="31">
    <w:abstractNumId w:val="41"/>
  </w:num>
  <w:num w:numId="32">
    <w:abstractNumId w:val="43"/>
  </w:num>
  <w:num w:numId="33">
    <w:abstractNumId w:val="44"/>
  </w:num>
  <w:num w:numId="34">
    <w:abstractNumId w:val="0"/>
  </w:num>
  <w:num w:numId="35">
    <w:abstractNumId w:val="24"/>
  </w:num>
  <w:num w:numId="36">
    <w:abstractNumId w:val="4"/>
  </w:num>
  <w:num w:numId="37">
    <w:abstractNumId w:val="29"/>
  </w:num>
  <w:num w:numId="38">
    <w:abstractNumId w:val="3"/>
  </w:num>
  <w:num w:numId="39">
    <w:abstractNumId w:val="2"/>
  </w:num>
  <w:num w:numId="40">
    <w:abstractNumId w:val="8"/>
  </w:num>
  <w:num w:numId="41">
    <w:abstractNumId w:val="16"/>
  </w:num>
  <w:num w:numId="42">
    <w:abstractNumId w:val="23"/>
  </w:num>
  <w:num w:numId="43">
    <w:abstractNumId w:val="12"/>
  </w:num>
  <w:num w:numId="44">
    <w:abstractNumId w:val="21"/>
  </w:num>
  <w:num w:numId="4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1752"/>
    <w:rsid w:val="00002217"/>
    <w:rsid w:val="00004B17"/>
    <w:rsid w:val="00012C9B"/>
    <w:rsid w:val="00013B55"/>
    <w:rsid w:val="0001512E"/>
    <w:rsid w:val="000156FF"/>
    <w:rsid w:val="00020C69"/>
    <w:rsid w:val="00020E99"/>
    <w:rsid w:val="00023778"/>
    <w:rsid w:val="000239F3"/>
    <w:rsid w:val="0002499C"/>
    <w:rsid w:val="0003066A"/>
    <w:rsid w:val="00030AD0"/>
    <w:rsid w:val="00032A0E"/>
    <w:rsid w:val="000360D3"/>
    <w:rsid w:val="00043972"/>
    <w:rsid w:val="00045442"/>
    <w:rsid w:val="00045CA4"/>
    <w:rsid w:val="00045D8C"/>
    <w:rsid w:val="000533CC"/>
    <w:rsid w:val="00055169"/>
    <w:rsid w:val="00057DA2"/>
    <w:rsid w:val="0006001F"/>
    <w:rsid w:val="000613DF"/>
    <w:rsid w:val="00061663"/>
    <w:rsid w:val="00064720"/>
    <w:rsid w:val="00065EFE"/>
    <w:rsid w:val="00067D8E"/>
    <w:rsid w:val="00074037"/>
    <w:rsid w:val="000751C3"/>
    <w:rsid w:val="000778F8"/>
    <w:rsid w:val="000805DE"/>
    <w:rsid w:val="00080A77"/>
    <w:rsid w:val="00080DAC"/>
    <w:rsid w:val="00086C41"/>
    <w:rsid w:val="00093F5A"/>
    <w:rsid w:val="00095BB0"/>
    <w:rsid w:val="0009635C"/>
    <w:rsid w:val="000A0992"/>
    <w:rsid w:val="000A4259"/>
    <w:rsid w:val="000A6A95"/>
    <w:rsid w:val="000B24F9"/>
    <w:rsid w:val="000C4F60"/>
    <w:rsid w:val="000C538F"/>
    <w:rsid w:val="000C5808"/>
    <w:rsid w:val="000D292A"/>
    <w:rsid w:val="000D430D"/>
    <w:rsid w:val="000D58DC"/>
    <w:rsid w:val="000E2278"/>
    <w:rsid w:val="000E39D4"/>
    <w:rsid w:val="000E5440"/>
    <w:rsid w:val="000E6125"/>
    <w:rsid w:val="000E6185"/>
    <w:rsid w:val="000E6AA6"/>
    <w:rsid w:val="000F3239"/>
    <w:rsid w:val="000F6B81"/>
    <w:rsid w:val="00103B2D"/>
    <w:rsid w:val="00104DD9"/>
    <w:rsid w:val="00105E60"/>
    <w:rsid w:val="00110674"/>
    <w:rsid w:val="001121D8"/>
    <w:rsid w:val="00113D39"/>
    <w:rsid w:val="00113FFA"/>
    <w:rsid w:val="00124211"/>
    <w:rsid w:val="0012498A"/>
    <w:rsid w:val="00125F4E"/>
    <w:rsid w:val="001279D1"/>
    <w:rsid w:val="001302B6"/>
    <w:rsid w:val="00130D8D"/>
    <w:rsid w:val="0013302C"/>
    <w:rsid w:val="00133722"/>
    <w:rsid w:val="001347D5"/>
    <w:rsid w:val="0013731E"/>
    <w:rsid w:val="00137791"/>
    <w:rsid w:val="00141BDD"/>
    <w:rsid w:val="00141CB7"/>
    <w:rsid w:val="00143F4F"/>
    <w:rsid w:val="00146509"/>
    <w:rsid w:val="00150931"/>
    <w:rsid w:val="00153146"/>
    <w:rsid w:val="00154E6D"/>
    <w:rsid w:val="0015531C"/>
    <w:rsid w:val="00156153"/>
    <w:rsid w:val="00157010"/>
    <w:rsid w:val="001622D4"/>
    <w:rsid w:val="001623FC"/>
    <w:rsid w:val="00162E23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B18FD"/>
    <w:rsid w:val="001C122D"/>
    <w:rsid w:val="001C2B74"/>
    <w:rsid w:val="001C4CCD"/>
    <w:rsid w:val="001C5C0D"/>
    <w:rsid w:val="001D56A9"/>
    <w:rsid w:val="001D7A53"/>
    <w:rsid w:val="001E4B8A"/>
    <w:rsid w:val="001E6EEC"/>
    <w:rsid w:val="001F0C6E"/>
    <w:rsid w:val="001F1963"/>
    <w:rsid w:val="001F22BE"/>
    <w:rsid w:val="001F3C5D"/>
    <w:rsid w:val="001F6BCD"/>
    <w:rsid w:val="001F76A4"/>
    <w:rsid w:val="00200CEB"/>
    <w:rsid w:val="00210318"/>
    <w:rsid w:val="002148AF"/>
    <w:rsid w:val="002161D9"/>
    <w:rsid w:val="00221F51"/>
    <w:rsid w:val="00227D9D"/>
    <w:rsid w:val="00231824"/>
    <w:rsid w:val="00231A9B"/>
    <w:rsid w:val="00233AC5"/>
    <w:rsid w:val="002342DD"/>
    <w:rsid w:val="00235FBB"/>
    <w:rsid w:val="00245B0F"/>
    <w:rsid w:val="002472FE"/>
    <w:rsid w:val="002527F2"/>
    <w:rsid w:val="002562DB"/>
    <w:rsid w:val="00261DCE"/>
    <w:rsid w:val="0026376B"/>
    <w:rsid w:val="00265B2F"/>
    <w:rsid w:val="002702CA"/>
    <w:rsid w:val="0027147D"/>
    <w:rsid w:val="0027153C"/>
    <w:rsid w:val="002716FB"/>
    <w:rsid w:val="00272D6B"/>
    <w:rsid w:val="002739A4"/>
    <w:rsid w:val="0027431A"/>
    <w:rsid w:val="00277135"/>
    <w:rsid w:val="00282A5F"/>
    <w:rsid w:val="00282B58"/>
    <w:rsid w:val="002843DB"/>
    <w:rsid w:val="002853A1"/>
    <w:rsid w:val="002869A6"/>
    <w:rsid w:val="00286C15"/>
    <w:rsid w:val="0028710D"/>
    <w:rsid w:val="002A01A3"/>
    <w:rsid w:val="002A1C60"/>
    <w:rsid w:val="002A3D66"/>
    <w:rsid w:val="002A6BFB"/>
    <w:rsid w:val="002B018D"/>
    <w:rsid w:val="002B0302"/>
    <w:rsid w:val="002B1A4D"/>
    <w:rsid w:val="002B2FD2"/>
    <w:rsid w:val="002B67E6"/>
    <w:rsid w:val="002C216B"/>
    <w:rsid w:val="002C4DE4"/>
    <w:rsid w:val="002C723C"/>
    <w:rsid w:val="002C7F0F"/>
    <w:rsid w:val="002D0042"/>
    <w:rsid w:val="002D0B8E"/>
    <w:rsid w:val="002D3F65"/>
    <w:rsid w:val="002D5BA5"/>
    <w:rsid w:val="002D7993"/>
    <w:rsid w:val="002E02B6"/>
    <w:rsid w:val="002E2C6B"/>
    <w:rsid w:val="002E71EC"/>
    <w:rsid w:val="002F26A1"/>
    <w:rsid w:val="003000F6"/>
    <w:rsid w:val="0030200E"/>
    <w:rsid w:val="0030631B"/>
    <w:rsid w:val="00310CD4"/>
    <w:rsid w:val="00310F73"/>
    <w:rsid w:val="00312F90"/>
    <w:rsid w:val="00316687"/>
    <w:rsid w:val="00316B26"/>
    <w:rsid w:val="00317801"/>
    <w:rsid w:val="00317A4B"/>
    <w:rsid w:val="00323E35"/>
    <w:rsid w:val="00325A65"/>
    <w:rsid w:val="00326A2E"/>
    <w:rsid w:val="00327EA1"/>
    <w:rsid w:val="00330B5B"/>
    <w:rsid w:val="0033190F"/>
    <w:rsid w:val="0034145C"/>
    <w:rsid w:val="00342F8B"/>
    <w:rsid w:val="00345809"/>
    <w:rsid w:val="003573DE"/>
    <w:rsid w:val="00365055"/>
    <w:rsid w:val="0036721F"/>
    <w:rsid w:val="00373451"/>
    <w:rsid w:val="00373548"/>
    <w:rsid w:val="00376E93"/>
    <w:rsid w:val="003802AD"/>
    <w:rsid w:val="00381166"/>
    <w:rsid w:val="00381643"/>
    <w:rsid w:val="00381703"/>
    <w:rsid w:val="00385CB6"/>
    <w:rsid w:val="00385EA4"/>
    <w:rsid w:val="00390CD9"/>
    <w:rsid w:val="00391E9B"/>
    <w:rsid w:val="0039645B"/>
    <w:rsid w:val="00396830"/>
    <w:rsid w:val="003976B4"/>
    <w:rsid w:val="00397D0B"/>
    <w:rsid w:val="003A3207"/>
    <w:rsid w:val="003A425C"/>
    <w:rsid w:val="003A47DD"/>
    <w:rsid w:val="003A5F2A"/>
    <w:rsid w:val="003B0AC7"/>
    <w:rsid w:val="003B1907"/>
    <w:rsid w:val="003C0ABC"/>
    <w:rsid w:val="003C0AEC"/>
    <w:rsid w:val="003C2BAB"/>
    <w:rsid w:val="003C2FC4"/>
    <w:rsid w:val="003C466F"/>
    <w:rsid w:val="003C4DA3"/>
    <w:rsid w:val="003C7AB6"/>
    <w:rsid w:val="003D0A6D"/>
    <w:rsid w:val="003D2DDB"/>
    <w:rsid w:val="003D5670"/>
    <w:rsid w:val="003E0FBB"/>
    <w:rsid w:val="003E1658"/>
    <w:rsid w:val="003E1E52"/>
    <w:rsid w:val="003E2C34"/>
    <w:rsid w:val="003E5B1F"/>
    <w:rsid w:val="003E67FA"/>
    <w:rsid w:val="003F6E4A"/>
    <w:rsid w:val="00400239"/>
    <w:rsid w:val="004008B6"/>
    <w:rsid w:val="004043EE"/>
    <w:rsid w:val="00406247"/>
    <w:rsid w:val="004070C3"/>
    <w:rsid w:val="0040751A"/>
    <w:rsid w:val="0041116D"/>
    <w:rsid w:val="00412555"/>
    <w:rsid w:val="00412EEB"/>
    <w:rsid w:val="00422044"/>
    <w:rsid w:val="00424AB0"/>
    <w:rsid w:val="00425379"/>
    <w:rsid w:val="00426E8E"/>
    <w:rsid w:val="00432691"/>
    <w:rsid w:val="00434ADB"/>
    <w:rsid w:val="004368A8"/>
    <w:rsid w:val="00441368"/>
    <w:rsid w:val="00447DC9"/>
    <w:rsid w:val="00462D9A"/>
    <w:rsid w:val="00462E57"/>
    <w:rsid w:val="0046449E"/>
    <w:rsid w:val="0046493B"/>
    <w:rsid w:val="00467971"/>
    <w:rsid w:val="00470D13"/>
    <w:rsid w:val="0047168B"/>
    <w:rsid w:val="0047210E"/>
    <w:rsid w:val="00474501"/>
    <w:rsid w:val="00474818"/>
    <w:rsid w:val="004831DB"/>
    <w:rsid w:val="00485CBF"/>
    <w:rsid w:val="00492D13"/>
    <w:rsid w:val="0049507D"/>
    <w:rsid w:val="004952FC"/>
    <w:rsid w:val="004A432B"/>
    <w:rsid w:val="004A44EF"/>
    <w:rsid w:val="004A5585"/>
    <w:rsid w:val="004A78BF"/>
    <w:rsid w:val="004B5413"/>
    <w:rsid w:val="004C01FC"/>
    <w:rsid w:val="004C0B64"/>
    <w:rsid w:val="004C42CE"/>
    <w:rsid w:val="004D28AA"/>
    <w:rsid w:val="004D2FF8"/>
    <w:rsid w:val="004D3E04"/>
    <w:rsid w:val="004E0C82"/>
    <w:rsid w:val="004E1BCE"/>
    <w:rsid w:val="004E1E01"/>
    <w:rsid w:val="004E5FB5"/>
    <w:rsid w:val="004F0ACC"/>
    <w:rsid w:val="004F5304"/>
    <w:rsid w:val="004F593C"/>
    <w:rsid w:val="004F6E8A"/>
    <w:rsid w:val="005008DF"/>
    <w:rsid w:val="00503BCA"/>
    <w:rsid w:val="00504680"/>
    <w:rsid w:val="005054EE"/>
    <w:rsid w:val="00505E30"/>
    <w:rsid w:val="00510E9D"/>
    <w:rsid w:val="00511837"/>
    <w:rsid w:val="00511A9B"/>
    <w:rsid w:val="00512477"/>
    <w:rsid w:val="005132BF"/>
    <w:rsid w:val="0051416F"/>
    <w:rsid w:val="00516A02"/>
    <w:rsid w:val="00516F9C"/>
    <w:rsid w:val="00517298"/>
    <w:rsid w:val="00524081"/>
    <w:rsid w:val="0052411C"/>
    <w:rsid w:val="0052544E"/>
    <w:rsid w:val="00526B13"/>
    <w:rsid w:val="00526FB8"/>
    <w:rsid w:val="005274AE"/>
    <w:rsid w:val="00527697"/>
    <w:rsid w:val="00532B45"/>
    <w:rsid w:val="00537FD3"/>
    <w:rsid w:val="00543734"/>
    <w:rsid w:val="0054391B"/>
    <w:rsid w:val="0055015D"/>
    <w:rsid w:val="00555366"/>
    <w:rsid w:val="00555F32"/>
    <w:rsid w:val="005565BE"/>
    <w:rsid w:val="00557EDB"/>
    <w:rsid w:val="00562ED4"/>
    <w:rsid w:val="005672BD"/>
    <w:rsid w:val="00570765"/>
    <w:rsid w:val="00572E41"/>
    <w:rsid w:val="00573821"/>
    <w:rsid w:val="00574298"/>
    <w:rsid w:val="0057648B"/>
    <w:rsid w:val="005769BD"/>
    <w:rsid w:val="00582B32"/>
    <w:rsid w:val="005848D0"/>
    <w:rsid w:val="00585F50"/>
    <w:rsid w:val="005930C9"/>
    <w:rsid w:val="005A05C0"/>
    <w:rsid w:val="005A1575"/>
    <w:rsid w:val="005A15FB"/>
    <w:rsid w:val="005A2449"/>
    <w:rsid w:val="005A5502"/>
    <w:rsid w:val="005B0DB3"/>
    <w:rsid w:val="005B2143"/>
    <w:rsid w:val="005B5E87"/>
    <w:rsid w:val="005B5EFF"/>
    <w:rsid w:val="005B7086"/>
    <w:rsid w:val="005B797A"/>
    <w:rsid w:val="005B7CBC"/>
    <w:rsid w:val="005C0831"/>
    <w:rsid w:val="005C3FEC"/>
    <w:rsid w:val="005C42D8"/>
    <w:rsid w:val="005D08F4"/>
    <w:rsid w:val="005D1A6F"/>
    <w:rsid w:val="005D561E"/>
    <w:rsid w:val="005E1400"/>
    <w:rsid w:val="005E399D"/>
    <w:rsid w:val="005E4291"/>
    <w:rsid w:val="005F78D3"/>
    <w:rsid w:val="0060019F"/>
    <w:rsid w:val="00604217"/>
    <w:rsid w:val="006074A9"/>
    <w:rsid w:val="006201F3"/>
    <w:rsid w:val="00621722"/>
    <w:rsid w:val="00625A92"/>
    <w:rsid w:val="006323E5"/>
    <w:rsid w:val="00632565"/>
    <w:rsid w:val="00635087"/>
    <w:rsid w:val="0063664B"/>
    <w:rsid w:val="00636B3D"/>
    <w:rsid w:val="006413D2"/>
    <w:rsid w:val="00643BD9"/>
    <w:rsid w:val="006476D4"/>
    <w:rsid w:val="00650C9A"/>
    <w:rsid w:val="00656689"/>
    <w:rsid w:val="00660793"/>
    <w:rsid w:val="0066221D"/>
    <w:rsid w:val="00673C09"/>
    <w:rsid w:val="00675BD3"/>
    <w:rsid w:val="006846E1"/>
    <w:rsid w:val="006849F9"/>
    <w:rsid w:val="00685530"/>
    <w:rsid w:val="00685762"/>
    <w:rsid w:val="00686EE6"/>
    <w:rsid w:val="00694D6E"/>
    <w:rsid w:val="0069515F"/>
    <w:rsid w:val="006A019E"/>
    <w:rsid w:val="006A280D"/>
    <w:rsid w:val="006A7FA8"/>
    <w:rsid w:val="006B05E9"/>
    <w:rsid w:val="006B2D08"/>
    <w:rsid w:val="006C342B"/>
    <w:rsid w:val="006C66E8"/>
    <w:rsid w:val="006D4315"/>
    <w:rsid w:val="006D5C63"/>
    <w:rsid w:val="006E21BC"/>
    <w:rsid w:val="006E2AB0"/>
    <w:rsid w:val="006E2D0D"/>
    <w:rsid w:val="006E3EF3"/>
    <w:rsid w:val="006E4435"/>
    <w:rsid w:val="006F0785"/>
    <w:rsid w:val="006F167C"/>
    <w:rsid w:val="006F40EB"/>
    <w:rsid w:val="006F5C51"/>
    <w:rsid w:val="00700CB9"/>
    <w:rsid w:val="00703BF1"/>
    <w:rsid w:val="00704D1D"/>
    <w:rsid w:val="00705505"/>
    <w:rsid w:val="00715DF2"/>
    <w:rsid w:val="00720C64"/>
    <w:rsid w:val="007212F6"/>
    <w:rsid w:val="00727E5A"/>
    <w:rsid w:val="007320EA"/>
    <w:rsid w:val="00734FCD"/>
    <w:rsid w:val="0074220F"/>
    <w:rsid w:val="00742B2F"/>
    <w:rsid w:val="00750503"/>
    <w:rsid w:val="00751404"/>
    <w:rsid w:val="0075371D"/>
    <w:rsid w:val="0076172C"/>
    <w:rsid w:val="0076441B"/>
    <w:rsid w:val="00765536"/>
    <w:rsid w:val="00765B13"/>
    <w:rsid w:val="0076638D"/>
    <w:rsid w:val="00767737"/>
    <w:rsid w:val="00770292"/>
    <w:rsid w:val="00774B52"/>
    <w:rsid w:val="00786B98"/>
    <w:rsid w:val="007877C5"/>
    <w:rsid w:val="00793DFB"/>
    <w:rsid w:val="00797439"/>
    <w:rsid w:val="00797A38"/>
    <w:rsid w:val="007A104A"/>
    <w:rsid w:val="007A25E6"/>
    <w:rsid w:val="007B2392"/>
    <w:rsid w:val="007B265B"/>
    <w:rsid w:val="007B2763"/>
    <w:rsid w:val="007B3EDF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3D21"/>
    <w:rsid w:val="0081555E"/>
    <w:rsid w:val="008177EE"/>
    <w:rsid w:val="00825680"/>
    <w:rsid w:val="0082744D"/>
    <w:rsid w:val="008312FD"/>
    <w:rsid w:val="008326A6"/>
    <w:rsid w:val="0083290F"/>
    <w:rsid w:val="00833CD2"/>
    <w:rsid w:val="00833D79"/>
    <w:rsid w:val="008362E7"/>
    <w:rsid w:val="0084158B"/>
    <w:rsid w:val="00841616"/>
    <w:rsid w:val="00844EA9"/>
    <w:rsid w:val="00846A4B"/>
    <w:rsid w:val="00854399"/>
    <w:rsid w:val="00854AEB"/>
    <w:rsid w:val="00856680"/>
    <w:rsid w:val="00863451"/>
    <w:rsid w:val="0086455B"/>
    <w:rsid w:val="00864CE5"/>
    <w:rsid w:val="00865788"/>
    <w:rsid w:val="00866867"/>
    <w:rsid w:val="00866FE8"/>
    <w:rsid w:val="00867BF5"/>
    <w:rsid w:val="00873797"/>
    <w:rsid w:val="00874283"/>
    <w:rsid w:val="00875139"/>
    <w:rsid w:val="008757DF"/>
    <w:rsid w:val="00875F6D"/>
    <w:rsid w:val="00880039"/>
    <w:rsid w:val="00880D94"/>
    <w:rsid w:val="00883C83"/>
    <w:rsid w:val="00884F2A"/>
    <w:rsid w:val="008858AB"/>
    <w:rsid w:val="00887E3F"/>
    <w:rsid w:val="0089057D"/>
    <w:rsid w:val="00891ECE"/>
    <w:rsid w:val="008923BB"/>
    <w:rsid w:val="00892954"/>
    <w:rsid w:val="00893175"/>
    <w:rsid w:val="00893F1F"/>
    <w:rsid w:val="0089720F"/>
    <w:rsid w:val="008A16B8"/>
    <w:rsid w:val="008A53C1"/>
    <w:rsid w:val="008A5E8B"/>
    <w:rsid w:val="008B1E7B"/>
    <w:rsid w:val="008B26CF"/>
    <w:rsid w:val="008B305C"/>
    <w:rsid w:val="008B421D"/>
    <w:rsid w:val="008B4AA9"/>
    <w:rsid w:val="008B53D1"/>
    <w:rsid w:val="008B553A"/>
    <w:rsid w:val="008B5781"/>
    <w:rsid w:val="008B6F2C"/>
    <w:rsid w:val="008C4C02"/>
    <w:rsid w:val="008C4F77"/>
    <w:rsid w:val="008D2943"/>
    <w:rsid w:val="008D4058"/>
    <w:rsid w:val="008D63C4"/>
    <w:rsid w:val="008D6636"/>
    <w:rsid w:val="008D6776"/>
    <w:rsid w:val="008D6E10"/>
    <w:rsid w:val="008E1C06"/>
    <w:rsid w:val="008E2AD5"/>
    <w:rsid w:val="008E3896"/>
    <w:rsid w:val="008E646B"/>
    <w:rsid w:val="008E7E59"/>
    <w:rsid w:val="008F12BA"/>
    <w:rsid w:val="008F3624"/>
    <w:rsid w:val="008F3E94"/>
    <w:rsid w:val="008F4AC0"/>
    <w:rsid w:val="009005FE"/>
    <w:rsid w:val="0090092E"/>
    <w:rsid w:val="00903750"/>
    <w:rsid w:val="009041C2"/>
    <w:rsid w:val="00906D4D"/>
    <w:rsid w:val="00911052"/>
    <w:rsid w:val="009110B3"/>
    <w:rsid w:val="009156C9"/>
    <w:rsid w:val="00915D08"/>
    <w:rsid w:val="00915EE0"/>
    <w:rsid w:val="0091630B"/>
    <w:rsid w:val="0092045F"/>
    <w:rsid w:val="00921968"/>
    <w:rsid w:val="009247FB"/>
    <w:rsid w:val="009251E1"/>
    <w:rsid w:val="009264CB"/>
    <w:rsid w:val="00930EF2"/>
    <w:rsid w:val="009315F3"/>
    <w:rsid w:val="00933FB6"/>
    <w:rsid w:val="00937076"/>
    <w:rsid w:val="009416C9"/>
    <w:rsid w:val="00942906"/>
    <w:rsid w:val="00942FA1"/>
    <w:rsid w:val="009438F9"/>
    <w:rsid w:val="009502E5"/>
    <w:rsid w:val="00951124"/>
    <w:rsid w:val="00951E3B"/>
    <w:rsid w:val="00953402"/>
    <w:rsid w:val="00953403"/>
    <w:rsid w:val="00956240"/>
    <w:rsid w:val="009566A8"/>
    <w:rsid w:val="009602DA"/>
    <w:rsid w:val="00963C7A"/>
    <w:rsid w:val="00964C27"/>
    <w:rsid w:val="00972379"/>
    <w:rsid w:val="00975E43"/>
    <w:rsid w:val="00976358"/>
    <w:rsid w:val="0097742E"/>
    <w:rsid w:val="0098031F"/>
    <w:rsid w:val="0098141D"/>
    <w:rsid w:val="00981530"/>
    <w:rsid w:val="00982AB7"/>
    <w:rsid w:val="00983773"/>
    <w:rsid w:val="00983F9F"/>
    <w:rsid w:val="0099638F"/>
    <w:rsid w:val="0099656D"/>
    <w:rsid w:val="00996B7C"/>
    <w:rsid w:val="00996ED4"/>
    <w:rsid w:val="009A6B7C"/>
    <w:rsid w:val="009B376A"/>
    <w:rsid w:val="009B6EF6"/>
    <w:rsid w:val="009B7467"/>
    <w:rsid w:val="009C1B44"/>
    <w:rsid w:val="009C2439"/>
    <w:rsid w:val="009C3B82"/>
    <w:rsid w:val="009C3C68"/>
    <w:rsid w:val="009C3CB4"/>
    <w:rsid w:val="009C50C8"/>
    <w:rsid w:val="009D0066"/>
    <w:rsid w:val="009D1A20"/>
    <w:rsid w:val="009D2528"/>
    <w:rsid w:val="009D2D26"/>
    <w:rsid w:val="009D2F2A"/>
    <w:rsid w:val="009D67CD"/>
    <w:rsid w:val="009E344C"/>
    <w:rsid w:val="009E4D79"/>
    <w:rsid w:val="009E5C91"/>
    <w:rsid w:val="009F559E"/>
    <w:rsid w:val="009F5C26"/>
    <w:rsid w:val="00A05472"/>
    <w:rsid w:val="00A10CCC"/>
    <w:rsid w:val="00A132E9"/>
    <w:rsid w:val="00A147C7"/>
    <w:rsid w:val="00A16FD7"/>
    <w:rsid w:val="00A20032"/>
    <w:rsid w:val="00A235C9"/>
    <w:rsid w:val="00A239BF"/>
    <w:rsid w:val="00A24380"/>
    <w:rsid w:val="00A267A7"/>
    <w:rsid w:val="00A27352"/>
    <w:rsid w:val="00A3116E"/>
    <w:rsid w:val="00A367B4"/>
    <w:rsid w:val="00A405FD"/>
    <w:rsid w:val="00A4195F"/>
    <w:rsid w:val="00A42274"/>
    <w:rsid w:val="00A424BC"/>
    <w:rsid w:val="00A430B0"/>
    <w:rsid w:val="00A431D9"/>
    <w:rsid w:val="00A442BC"/>
    <w:rsid w:val="00A450BE"/>
    <w:rsid w:val="00A464AB"/>
    <w:rsid w:val="00A50606"/>
    <w:rsid w:val="00A51BF9"/>
    <w:rsid w:val="00A56E05"/>
    <w:rsid w:val="00A6175A"/>
    <w:rsid w:val="00A62B12"/>
    <w:rsid w:val="00A641A1"/>
    <w:rsid w:val="00A67239"/>
    <w:rsid w:val="00A81238"/>
    <w:rsid w:val="00A83E6D"/>
    <w:rsid w:val="00A84784"/>
    <w:rsid w:val="00A85651"/>
    <w:rsid w:val="00A85F8D"/>
    <w:rsid w:val="00A867E5"/>
    <w:rsid w:val="00A877C5"/>
    <w:rsid w:val="00A9007A"/>
    <w:rsid w:val="00A92BF0"/>
    <w:rsid w:val="00A948E4"/>
    <w:rsid w:val="00A97C60"/>
    <w:rsid w:val="00AA7246"/>
    <w:rsid w:val="00AB0A71"/>
    <w:rsid w:val="00AB0EF1"/>
    <w:rsid w:val="00AB2FC7"/>
    <w:rsid w:val="00AB5F54"/>
    <w:rsid w:val="00AC05CD"/>
    <w:rsid w:val="00AC2D30"/>
    <w:rsid w:val="00AD2113"/>
    <w:rsid w:val="00AD26CF"/>
    <w:rsid w:val="00AD3012"/>
    <w:rsid w:val="00AD3156"/>
    <w:rsid w:val="00AD36BD"/>
    <w:rsid w:val="00AD6358"/>
    <w:rsid w:val="00AE175E"/>
    <w:rsid w:val="00AE3690"/>
    <w:rsid w:val="00AE411D"/>
    <w:rsid w:val="00AE5BF6"/>
    <w:rsid w:val="00AE7428"/>
    <w:rsid w:val="00AF4364"/>
    <w:rsid w:val="00AF5A38"/>
    <w:rsid w:val="00B03776"/>
    <w:rsid w:val="00B11EDE"/>
    <w:rsid w:val="00B12E0E"/>
    <w:rsid w:val="00B12E14"/>
    <w:rsid w:val="00B138D3"/>
    <w:rsid w:val="00B15039"/>
    <w:rsid w:val="00B17F3D"/>
    <w:rsid w:val="00B20FDE"/>
    <w:rsid w:val="00B21FC6"/>
    <w:rsid w:val="00B22D13"/>
    <w:rsid w:val="00B23ED6"/>
    <w:rsid w:val="00B258CB"/>
    <w:rsid w:val="00B27305"/>
    <w:rsid w:val="00B31FDE"/>
    <w:rsid w:val="00B36217"/>
    <w:rsid w:val="00B37491"/>
    <w:rsid w:val="00B37681"/>
    <w:rsid w:val="00B40D83"/>
    <w:rsid w:val="00B4385C"/>
    <w:rsid w:val="00B44A26"/>
    <w:rsid w:val="00B4524F"/>
    <w:rsid w:val="00B45CC1"/>
    <w:rsid w:val="00B46D40"/>
    <w:rsid w:val="00B514B8"/>
    <w:rsid w:val="00B51B5E"/>
    <w:rsid w:val="00B54EEE"/>
    <w:rsid w:val="00B62CB4"/>
    <w:rsid w:val="00B62CD2"/>
    <w:rsid w:val="00B72387"/>
    <w:rsid w:val="00B77018"/>
    <w:rsid w:val="00B77BE3"/>
    <w:rsid w:val="00B81E8E"/>
    <w:rsid w:val="00B86EF9"/>
    <w:rsid w:val="00B96528"/>
    <w:rsid w:val="00BA0513"/>
    <w:rsid w:val="00BA2EAA"/>
    <w:rsid w:val="00BA35BE"/>
    <w:rsid w:val="00BA76F4"/>
    <w:rsid w:val="00BB2E2C"/>
    <w:rsid w:val="00BB53D3"/>
    <w:rsid w:val="00BC6A1B"/>
    <w:rsid w:val="00BD1631"/>
    <w:rsid w:val="00BD3100"/>
    <w:rsid w:val="00BD4E34"/>
    <w:rsid w:val="00BD552B"/>
    <w:rsid w:val="00BD6FF8"/>
    <w:rsid w:val="00BE26C4"/>
    <w:rsid w:val="00BF5084"/>
    <w:rsid w:val="00BF57F0"/>
    <w:rsid w:val="00C00A61"/>
    <w:rsid w:val="00C04898"/>
    <w:rsid w:val="00C1036C"/>
    <w:rsid w:val="00C10A59"/>
    <w:rsid w:val="00C11289"/>
    <w:rsid w:val="00C117CF"/>
    <w:rsid w:val="00C2183B"/>
    <w:rsid w:val="00C25EAA"/>
    <w:rsid w:val="00C315F6"/>
    <w:rsid w:val="00C36503"/>
    <w:rsid w:val="00C36FA1"/>
    <w:rsid w:val="00C433F5"/>
    <w:rsid w:val="00C4657F"/>
    <w:rsid w:val="00C530BD"/>
    <w:rsid w:val="00C53116"/>
    <w:rsid w:val="00C60EC4"/>
    <w:rsid w:val="00C665A9"/>
    <w:rsid w:val="00C666E8"/>
    <w:rsid w:val="00C7073E"/>
    <w:rsid w:val="00C737AC"/>
    <w:rsid w:val="00C755F7"/>
    <w:rsid w:val="00C81B9E"/>
    <w:rsid w:val="00C81CC3"/>
    <w:rsid w:val="00C831F1"/>
    <w:rsid w:val="00C8482E"/>
    <w:rsid w:val="00C930D9"/>
    <w:rsid w:val="00C94403"/>
    <w:rsid w:val="00C968FD"/>
    <w:rsid w:val="00CA1BC4"/>
    <w:rsid w:val="00CA2EF5"/>
    <w:rsid w:val="00CA478B"/>
    <w:rsid w:val="00CA66EB"/>
    <w:rsid w:val="00CA7545"/>
    <w:rsid w:val="00CB0377"/>
    <w:rsid w:val="00CB0858"/>
    <w:rsid w:val="00CC0BE8"/>
    <w:rsid w:val="00CC1251"/>
    <w:rsid w:val="00CC1CE8"/>
    <w:rsid w:val="00CC2548"/>
    <w:rsid w:val="00CC2EA8"/>
    <w:rsid w:val="00CC2F3F"/>
    <w:rsid w:val="00CC3169"/>
    <w:rsid w:val="00CC3A91"/>
    <w:rsid w:val="00CC654F"/>
    <w:rsid w:val="00CD0209"/>
    <w:rsid w:val="00CD0F8F"/>
    <w:rsid w:val="00CD2074"/>
    <w:rsid w:val="00CD22B1"/>
    <w:rsid w:val="00CD2C38"/>
    <w:rsid w:val="00CD3913"/>
    <w:rsid w:val="00CD5404"/>
    <w:rsid w:val="00CE0548"/>
    <w:rsid w:val="00CE372E"/>
    <w:rsid w:val="00CF3FD2"/>
    <w:rsid w:val="00CF4DEA"/>
    <w:rsid w:val="00CF4FA6"/>
    <w:rsid w:val="00CF5147"/>
    <w:rsid w:val="00CF6972"/>
    <w:rsid w:val="00D02B56"/>
    <w:rsid w:val="00D05E23"/>
    <w:rsid w:val="00D06C52"/>
    <w:rsid w:val="00D146A1"/>
    <w:rsid w:val="00D1535B"/>
    <w:rsid w:val="00D15E90"/>
    <w:rsid w:val="00D15EFB"/>
    <w:rsid w:val="00D16379"/>
    <w:rsid w:val="00D20036"/>
    <w:rsid w:val="00D22C70"/>
    <w:rsid w:val="00D324F9"/>
    <w:rsid w:val="00D3309A"/>
    <w:rsid w:val="00D376FE"/>
    <w:rsid w:val="00D411DB"/>
    <w:rsid w:val="00D5638A"/>
    <w:rsid w:val="00D6054D"/>
    <w:rsid w:val="00D6059A"/>
    <w:rsid w:val="00D63663"/>
    <w:rsid w:val="00D64798"/>
    <w:rsid w:val="00D664D3"/>
    <w:rsid w:val="00D66D9A"/>
    <w:rsid w:val="00D67B27"/>
    <w:rsid w:val="00D727A9"/>
    <w:rsid w:val="00D74322"/>
    <w:rsid w:val="00D8664E"/>
    <w:rsid w:val="00D9068B"/>
    <w:rsid w:val="00D97BD2"/>
    <w:rsid w:val="00DA0A51"/>
    <w:rsid w:val="00DA0E8C"/>
    <w:rsid w:val="00DA7551"/>
    <w:rsid w:val="00DB22C5"/>
    <w:rsid w:val="00DB2904"/>
    <w:rsid w:val="00DB3208"/>
    <w:rsid w:val="00DB4314"/>
    <w:rsid w:val="00DB452B"/>
    <w:rsid w:val="00DB7D30"/>
    <w:rsid w:val="00DC1390"/>
    <w:rsid w:val="00DC56CE"/>
    <w:rsid w:val="00DC64FA"/>
    <w:rsid w:val="00DC6763"/>
    <w:rsid w:val="00DC7747"/>
    <w:rsid w:val="00DD00EE"/>
    <w:rsid w:val="00DD0A44"/>
    <w:rsid w:val="00DD1484"/>
    <w:rsid w:val="00DD6E47"/>
    <w:rsid w:val="00DD7276"/>
    <w:rsid w:val="00DE3F3F"/>
    <w:rsid w:val="00DE5062"/>
    <w:rsid w:val="00DE55A1"/>
    <w:rsid w:val="00DE663F"/>
    <w:rsid w:val="00DF27EB"/>
    <w:rsid w:val="00DF4A36"/>
    <w:rsid w:val="00DF6FFD"/>
    <w:rsid w:val="00E030BE"/>
    <w:rsid w:val="00E06288"/>
    <w:rsid w:val="00E07DA9"/>
    <w:rsid w:val="00E16426"/>
    <w:rsid w:val="00E1647C"/>
    <w:rsid w:val="00E23CFE"/>
    <w:rsid w:val="00E30453"/>
    <w:rsid w:val="00E3772A"/>
    <w:rsid w:val="00E4182D"/>
    <w:rsid w:val="00E41AA6"/>
    <w:rsid w:val="00E44084"/>
    <w:rsid w:val="00E4737D"/>
    <w:rsid w:val="00E47556"/>
    <w:rsid w:val="00E500ED"/>
    <w:rsid w:val="00E5104E"/>
    <w:rsid w:val="00E547DE"/>
    <w:rsid w:val="00E6162A"/>
    <w:rsid w:val="00E629F4"/>
    <w:rsid w:val="00E63036"/>
    <w:rsid w:val="00E6459E"/>
    <w:rsid w:val="00E64CCC"/>
    <w:rsid w:val="00E64E12"/>
    <w:rsid w:val="00E670D2"/>
    <w:rsid w:val="00E71EAF"/>
    <w:rsid w:val="00E76FE9"/>
    <w:rsid w:val="00E80587"/>
    <w:rsid w:val="00E80911"/>
    <w:rsid w:val="00E809B2"/>
    <w:rsid w:val="00E8112F"/>
    <w:rsid w:val="00E82434"/>
    <w:rsid w:val="00E82DBD"/>
    <w:rsid w:val="00E90211"/>
    <w:rsid w:val="00E92144"/>
    <w:rsid w:val="00E92D8D"/>
    <w:rsid w:val="00EA05B9"/>
    <w:rsid w:val="00EA083B"/>
    <w:rsid w:val="00EA112D"/>
    <w:rsid w:val="00EA41E1"/>
    <w:rsid w:val="00EA5591"/>
    <w:rsid w:val="00EB1201"/>
    <w:rsid w:val="00EB3086"/>
    <w:rsid w:val="00EB5507"/>
    <w:rsid w:val="00EC09F5"/>
    <w:rsid w:val="00EC0B92"/>
    <w:rsid w:val="00EC1DB7"/>
    <w:rsid w:val="00EC3216"/>
    <w:rsid w:val="00EC3B31"/>
    <w:rsid w:val="00EC4971"/>
    <w:rsid w:val="00ED2E4C"/>
    <w:rsid w:val="00ED5957"/>
    <w:rsid w:val="00ED682F"/>
    <w:rsid w:val="00ED6856"/>
    <w:rsid w:val="00ED76BE"/>
    <w:rsid w:val="00EE0200"/>
    <w:rsid w:val="00EE1122"/>
    <w:rsid w:val="00EE1D5D"/>
    <w:rsid w:val="00EE2CFE"/>
    <w:rsid w:val="00EE3677"/>
    <w:rsid w:val="00EE629E"/>
    <w:rsid w:val="00EE7A50"/>
    <w:rsid w:val="00EF0CB1"/>
    <w:rsid w:val="00EF2BBA"/>
    <w:rsid w:val="00EF3100"/>
    <w:rsid w:val="00EF5675"/>
    <w:rsid w:val="00F00D66"/>
    <w:rsid w:val="00F017EB"/>
    <w:rsid w:val="00F04540"/>
    <w:rsid w:val="00F06FB8"/>
    <w:rsid w:val="00F10983"/>
    <w:rsid w:val="00F11AF9"/>
    <w:rsid w:val="00F13D9F"/>
    <w:rsid w:val="00F22337"/>
    <w:rsid w:val="00F228A4"/>
    <w:rsid w:val="00F24236"/>
    <w:rsid w:val="00F25D23"/>
    <w:rsid w:val="00F27366"/>
    <w:rsid w:val="00F323F3"/>
    <w:rsid w:val="00F32BD4"/>
    <w:rsid w:val="00F33B32"/>
    <w:rsid w:val="00F349D0"/>
    <w:rsid w:val="00F36E73"/>
    <w:rsid w:val="00F42C53"/>
    <w:rsid w:val="00F42EE4"/>
    <w:rsid w:val="00F4499F"/>
    <w:rsid w:val="00F44EB3"/>
    <w:rsid w:val="00F523A1"/>
    <w:rsid w:val="00F566DF"/>
    <w:rsid w:val="00F57639"/>
    <w:rsid w:val="00F601D2"/>
    <w:rsid w:val="00F60A6B"/>
    <w:rsid w:val="00F62E43"/>
    <w:rsid w:val="00F6422A"/>
    <w:rsid w:val="00F6566A"/>
    <w:rsid w:val="00F67C2C"/>
    <w:rsid w:val="00F7024F"/>
    <w:rsid w:val="00F70EE5"/>
    <w:rsid w:val="00F742DF"/>
    <w:rsid w:val="00F75582"/>
    <w:rsid w:val="00F77D7A"/>
    <w:rsid w:val="00F80E92"/>
    <w:rsid w:val="00F82313"/>
    <w:rsid w:val="00F82DD1"/>
    <w:rsid w:val="00F86683"/>
    <w:rsid w:val="00F91BB5"/>
    <w:rsid w:val="00F92976"/>
    <w:rsid w:val="00F93090"/>
    <w:rsid w:val="00F94851"/>
    <w:rsid w:val="00FA2BA0"/>
    <w:rsid w:val="00FA39C8"/>
    <w:rsid w:val="00FA5B0B"/>
    <w:rsid w:val="00FC34AC"/>
    <w:rsid w:val="00FC4763"/>
    <w:rsid w:val="00FC6434"/>
    <w:rsid w:val="00FC70C8"/>
    <w:rsid w:val="00FD1077"/>
    <w:rsid w:val="00FD31E0"/>
    <w:rsid w:val="00FD3FCA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aif/" TargetMode="External"/><Relationship Id="rId18" Type="http://schemas.openxmlformats.org/officeDocument/2006/relationships/hyperlink" Target="https://mpai.community/standards/mpai-spg/" TargetMode="External"/><Relationship Id="rId26" Type="http://schemas.openxmlformats.org/officeDocument/2006/relationships/hyperlink" Target="https://mpai.community/standards/mpai-os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v/" TargetMode="External"/><Relationship Id="rId34" Type="http://schemas.openxmlformats.org/officeDocument/2006/relationships/hyperlink" Target="https://mpai.community/how-to-join/join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how-to-join/join/" TargetMode="External"/><Relationship Id="rId17" Type="http://schemas.openxmlformats.org/officeDocument/2006/relationships/hyperlink" Target="https://mpai.community/standards/mpai-mmc/" TargetMode="External"/><Relationship Id="rId25" Type="http://schemas.openxmlformats.org/officeDocument/2006/relationships/hyperlink" Target="http://mcs.mpai.community/" TargetMode="External"/><Relationship Id="rId33" Type="http://schemas.openxmlformats.org/officeDocument/2006/relationships/hyperlink" Target="https://www.youtube.com/c/MPAIstand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governance/" TargetMode="External"/><Relationship Id="rId20" Type="http://schemas.openxmlformats.org/officeDocument/2006/relationships/hyperlink" Target="https://mpai.community/standards/mpai-eev/" TargetMode="External"/><Relationship Id="rId29" Type="http://schemas.openxmlformats.org/officeDocument/2006/relationships/hyperlink" Target="https://www.linkedin.com/groups/1394907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oling@mpai.community" TargetMode="External"/><Relationship Id="rId24" Type="http://schemas.openxmlformats.org/officeDocument/2006/relationships/hyperlink" Target="https://mpai.community/standards/mpai-gsa/" TargetMode="External"/><Relationship Id="rId32" Type="http://schemas.openxmlformats.org/officeDocument/2006/relationships/hyperlink" Target="https://www.instagram.com/mpaicommun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ui/" TargetMode="External"/><Relationship Id="rId23" Type="http://schemas.openxmlformats.org/officeDocument/2006/relationships/hyperlink" Target="https://mpai.community/standards/mpai-nnw/" TargetMode="External"/><Relationship Id="rId28" Type="http://schemas.openxmlformats.org/officeDocument/2006/relationships/hyperlink" Target="mailto:secretariat@mpai.communi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pai.community/standards/mpai-cae/mpai-call-for-patent-pool-adimistrator/" TargetMode="External"/><Relationship Id="rId19" Type="http://schemas.openxmlformats.org/officeDocument/2006/relationships/hyperlink" Target="https://mpai.community/standards/mpai-evc/" TargetMode="External"/><Relationship Id="rId31" Type="http://schemas.openxmlformats.org/officeDocument/2006/relationships/hyperlink" Target="https://www.facebook.com/mpai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mmc/" TargetMode="External"/><Relationship Id="rId14" Type="http://schemas.openxmlformats.org/officeDocument/2006/relationships/hyperlink" Target="https://mpai.community/standards/mpai-cae/" TargetMode="External"/><Relationship Id="rId22" Type="http://schemas.openxmlformats.org/officeDocument/2006/relationships/hyperlink" Target="https://mpai.community/standards/mpai-ara/" TargetMode="External"/><Relationship Id="rId27" Type="http://schemas.openxmlformats.org/officeDocument/2006/relationships/hyperlink" Target="https://mpai.community/" TargetMode="External"/><Relationship Id="rId30" Type="http://schemas.openxmlformats.org/officeDocument/2006/relationships/hyperlink" Target="https://twitter.com/mpaicommunit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pai.community/standards/mpai-ca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71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7</cp:revision>
  <dcterms:created xsi:type="dcterms:W3CDTF">2022-03-10T12:30:00Z</dcterms:created>
  <dcterms:modified xsi:type="dcterms:W3CDTF">2022-03-23T17:35:00Z</dcterms:modified>
</cp:coreProperties>
</file>