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rsidRPr="0076325D" w14:paraId="6359B96A" w14:textId="77777777" w:rsidTr="00FF7960">
        <w:tc>
          <w:tcPr>
            <w:tcW w:w="3358" w:type="dxa"/>
          </w:tcPr>
          <w:p w14:paraId="3E198454" w14:textId="77777777" w:rsidR="003D2DDB" w:rsidRPr="0076325D" w:rsidRDefault="004C2132" w:rsidP="000D430D">
            <w:r w:rsidRPr="0076325D">
              <w:rPr>
                <w:noProof/>
              </w:rPr>
              <w:object w:dxaOrig="9950" w:dyaOrig="3900" w14:anchorId="121706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0pt;height:60pt;mso-width-percent:0;mso-height-percent:0;mso-width-percent:0;mso-height-percent:0" o:ole="">
                  <v:imagedata r:id="rId6" o:title=""/>
                </v:shape>
                <o:OLEObject Type="Embed" ProgID="PBrush" ShapeID="_x0000_i1025" DrawAspect="Content" ObjectID="_1717399148" r:id="rId7"/>
              </w:object>
            </w:r>
          </w:p>
        </w:tc>
        <w:tc>
          <w:tcPr>
            <w:tcW w:w="5997" w:type="dxa"/>
            <w:vAlign w:val="center"/>
          </w:tcPr>
          <w:p w14:paraId="73F669D2" w14:textId="77777777" w:rsidR="003D2DDB" w:rsidRPr="0076325D" w:rsidRDefault="003D2DDB" w:rsidP="003D2DDB">
            <w:pPr>
              <w:jc w:val="center"/>
              <w:rPr>
                <w:sz w:val="32"/>
                <w:szCs w:val="32"/>
              </w:rPr>
            </w:pPr>
            <w:r w:rsidRPr="0076325D">
              <w:rPr>
                <w:sz w:val="32"/>
                <w:szCs w:val="32"/>
              </w:rPr>
              <w:t>Moving Picture, Audio and Data Coding by Artificial Intelligence</w:t>
            </w:r>
          </w:p>
          <w:p w14:paraId="4F469F4A" w14:textId="77777777" w:rsidR="003D2DDB" w:rsidRPr="0076325D" w:rsidRDefault="003D2DDB" w:rsidP="003D2DDB">
            <w:pPr>
              <w:jc w:val="center"/>
              <w:rPr>
                <w:sz w:val="32"/>
                <w:szCs w:val="32"/>
              </w:rPr>
            </w:pPr>
            <w:r w:rsidRPr="0076325D">
              <w:rPr>
                <w:sz w:val="32"/>
                <w:szCs w:val="32"/>
              </w:rPr>
              <w:t>www.mpai.community</w:t>
            </w:r>
          </w:p>
        </w:tc>
      </w:tr>
    </w:tbl>
    <w:p w14:paraId="042B080E" w14:textId="0E864C9A" w:rsidR="003D2DDB" w:rsidRDefault="003D2DDB" w:rsidP="007F2E7F"/>
    <w:p w14:paraId="24FCEFE6" w14:textId="77777777" w:rsidR="004E554F" w:rsidRDefault="004E554F" w:rsidP="004E554F">
      <w:pPr>
        <w:jc w:val="center"/>
      </w:pPr>
      <w:r>
        <w:rPr>
          <w:b/>
          <w:bCs/>
          <w:sz w:val="32"/>
          <w:szCs w:val="32"/>
        </w:rPr>
        <w:t>Public document</w:t>
      </w:r>
    </w:p>
    <w:tbl>
      <w:tblPr>
        <w:tblStyle w:val="Grigliatabella"/>
        <w:tblW w:w="0" w:type="auto"/>
        <w:tblLook w:val="04A0" w:firstRow="1" w:lastRow="0" w:firstColumn="1" w:lastColumn="0" w:noHBand="0" w:noVBand="1"/>
      </w:tblPr>
      <w:tblGrid>
        <w:gridCol w:w="958"/>
        <w:gridCol w:w="8397"/>
      </w:tblGrid>
      <w:tr w:rsidR="00B81E8E" w:rsidRPr="0076325D" w14:paraId="773F67C7" w14:textId="77777777" w:rsidTr="004E554F">
        <w:tc>
          <w:tcPr>
            <w:tcW w:w="958" w:type="dxa"/>
            <w:tcBorders>
              <w:top w:val="nil"/>
              <w:left w:val="nil"/>
              <w:bottom w:val="nil"/>
              <w:right w:val="nil"/>
            </w:tcBorders>
          </w:tcPr>
          <w:p w14:paraId="01E0ADD2" w14:textId="22D554C8" w:rsidR="00B81E8E" w:rsidRPr="0076325D" w:rsidRDefault="00685285" w:rsidP="00981143">
            <w:pPr>
              <w:jc w:val="right"/>
              <w:rPr>
                <w:b/>
                <w:bCs/>
              </w:rPr>
            </w:pPr>
            <w:r>
              <w:rPr>
                <w:b/>
                <w:bCs/>
              </w:rPr>
              <w:t>N74</w:t>
            </w:r>
            <w:r w:rsidR="004E554F">
              <w:rPr>
                <w:b/>
                <w:bCs/>
              </w:rPr>
              <w:t>8</w:t>
            </w:r>
          </w:p>
        </w:tc>
        <w:tc>
          <w:tcPr>
            <w:tcW w:w="8397" w:type="dxa"/>
            <w:tcBorders>
              <w:top w:val="nil"/>
              <w:left w:val="nil"/>
              <w:bottom w:val="nil"/>
              <w:right w:val="nil"/>
            </w:tcBorders>
          </w:tcPr>
          <w:p w14:paraId="237915A0" w14:textId="10210922" w:rsidR="00B81E8E" w:rsidRPr="0076325D" w:rsidRDefault="00B87559" w:rsidP="00B81E8E">
            <w:pPr>
              <w:jc w:val="right"/>
            </w:pPr>
            <w:r w:rsidRPr="0076325D">
              <w:t>2022/0</w:t>
            </w:r>
            <w:r w:rsidR="00662BA2" w:rsidRPr="0076325D">
              <w:t>6</w:t>
            </w:r>
            <w:r w:rsidRPr="0076325D">
              <w:t>/</w:t>
            </w:r>
            <w:r w:rsidR="007E122B" w:rsidRPr="0076325D">
              <w:t>2</w:t>
            </w:r>
            <w:r w:rsidR="00D93E84">
              <w:t>2</w:t>
            </w:r>
          </w:p>
        </w:tc>
      </w:tr>
      <w:tr w:rsidR="003D2DDB" w:rsidRPr="0076325D" w14:paraId="335D350B" w14:textId="77777777" w:rsidTr="004E554F">
        <w:tc>
          <w:tcPr>
            <w:tcW w:w="958" w:type="dxa"/>
            <w:tcBorders>
              <w:top w:val="nil"/>
              <w:left w:val="nil"/>
              <w:bottom w:val="nil"/>
              <w:right w:val="nil"/>
            </w:tcBorders>
          </w:tcPr>
          <w:p w14:paraId="567D272A" w14:textId="77777777" w:rsidR="003D2DDB" w:rsidRPr="0076325D" w:rsidRDefault="003D2DDB" w:rsidP="007F2E7F">
            <w:pPr>
              <w:rPr>
                <w:b/>
                <w:bCs/>
              </w:rPr>
            </w:pPr>
            <w:r w:rsidRPr="0076325D">
              <w:rPr>
                <w:b/>
                <w:bCs/>
              </w:rPr>
              <w:t>Source</w:t>
            </w:r>
          </w:p>
        </w:tc>
        <w:tc>
          <w:tcPr>
            <w:tcW w:w="8397" w:type="dxa"/>
            <w:tcBorders>
              <w:top w:val="nil"/>
              <w:left w:val="nil"/>
              <w:bottom w:val="nil"/>
              <w:right w:val="nil"/>
            </w:tcBorders>
          </w:tcPr>
          <w:p w14:paraId="1A54696D" w14:textId="4AF08695" w:rsidR="003D2DDB" w:rsidRPr="0076325D" w:rsidRDefault="007E122B" w:rsidP="007F2E7F">
            <w:r w:rsidRPr="0076325D">
              <w:t>Requirements (MCS)</w:t>
            </w:r>
          </w:p>
        </w:tc>
      </w:tr>
      <w:tr w:rsidR="003D2DDB" w:rsidRPr="0076325D" w14:paraId="33601CD4" w14:textId="77777777" w:rsidTr="004E554F">
        <w:tc>
          <w:tcPr>
            <w:tcW w:w="958" w:type="dxa"/>
            <w:tcBorders>
              <w:top w:val="nil"/>
              <w:left w:val="nil"/>
              <w:bottom w:val="nil"/>
              <w:right w:val="nil"/>
            </w:tcBorders>
          </w:tcPr>
          <w:p w14:paraId="19C8B48D" w14:textId="77777777" w:rsidR="003D2DDB" w:rsidRPr="0076325D" w:rsidRDefault="00B81E8E" w:rsidP="007F2E7F">
            <w:pPr>
              <w:rPr>
                <w:b/>
                <w:bCs/>
              </w:rPr>
            </w:pPr>
            <w:r w:rsidRPr="0076325D">
              <w:rPr>
                <w:b/>
                <w:bCs/>
              </w:rPr>
              <w:t>Title</w:t>
            </w:r>
          </w:p>
        </w:tc>
        <w:tc>
          <w:tcPr>
            <w:tcW w:w="8397" w:type="dxa"/>
            <w:tcBorders>
              <w:top w:val="nil"/>
              <w:left w:val="nil"/>
              <w:bottom w:val="nil"/>
              <w:right w:val="nil"/>
            </w:tcBorders>
          </w:tcPr>
          <w:p w14:paraId="43C338A0" w14:textId="372471C6" w:rsidR="003D2DDB" w:rsidRPr="0076325D" w:rsidRDefault="00D93E84" w:rsidP="007F2E7F">
            <w:r w:rsidRPr="00D93E84">
              <w:t xml:space="preserve">XR </w:t>
            </w:r>
            <w:r w:rsidR="00685285">
              <w:t>Venue (MPAI-XRV)</w:t>
            </w:r>
            <w:r w:rsidRPr="00D93E84">
              <w:t xml:space="preserve"> Use Case</w:t>
            </w:r>
            <w:r>
              <w:t xml:space="preserve"> and </w:t>
            </w:r>
            <w:r w:rsidR="00685285">
              <w:t>Functional Requirements</w:t>
            </w:r>
          </w:p>
        </w:tc>
      </w:tr>
      <w:tr w:rsidR="003D2DDB" w:rsidRPr="0076325D" w14:paraId="2FC4C678" w14:textId="77777777" w:rsidTr="004E554F">
        <w:tc>
          <w:tcPr>
            <w:tcW w:w="958" w:type="dxa"/>
            <w:tcBorders>
              <w:top w:val="nil"/>
              <w:left w:val="nil"/>
              <w:bottom w:val="nil"/>
              <w:right w:val="nil"/>
            </w:tcBorders>
          </w:tcPr>
          <w:p w14:paraId="093ECE88" w14:textId="77777777" w:rsidR="003D2DDB" w:rsidRPr="0076325D" w:rsidRDefault="00B81E8E" w:rsidP="007F2E7F">
            <w:pPr>
              <w:rPr>
                <w:b/>
                <w:bCs/>
              </w:rPr>
            </w:pPr>
            <w:r w:rsidRPr="0076325D">
              <w:rPr>
                <w:b/>
                <w:bCs/>
              </w:rPr>
              <w:t>Target</w:t>
            </w:r>
          </w:p>
        </w:tc>
        <w:tc>
          <w:tcPr>
            <w:tcW w:w="8397" w:type="dxa"/>
            <w:tcBorders>
              <w:top w:val="nil"/>
              <w:left w:val="nil"/>
              <w:bottom w:val="nil"/>
              <w:right w:val="nil"/>
            </w:tcBorders>
          </w:tcPr>
          <w:p w14:paraId="4985DEE5" w14:textId="040B6C96" w:rsidR="003D2DDB" w:rsidRPr="0076325D" w:rsidRDefault="00B87559" w:rsidP="007F2E7F">
            <w:r w:rsidRPr="0076325D">
              <w:t>MPAI Community</w:t>
            </w:r>
          </w:p>
        </w:tc>
      </w:tr>
    </w:tbl>
    <w:p w14:paraId="710CF2B7" w14:textId="24F64945" w:rsidR="00764AD7" w:rsidRPr="0076325D" w:rsidRDefault="002504DD" w:rsidP="002504DD">
      <w:pPr>
        <w:pStyle w:val="Titolo1"/>
        <w:numPr>
          <w:ilvl w:val="0"/>
          <w:numId w:val="0"/>
        </w:numPr>
        <w:ind w:left="432" w:hanging="432"/>
        <w:jc w:val="both"/>
      </w:pPr>
      <w:bookmarkStart w:id="0" w:name="_Toc106645495"/>
      <w:r w:rsidRPr="0076325D">
        <w:t>Abstract</w:t>
      </w:r>
      <w:bookmarkEnd w:id="0"/>
    </w:p>
    <w:p w14:paraId="6CDFC747" w14:textId="79CD5219" w:rsidR="0064547A" w:rsidRPr="0076325D" w:rsidRDefault="00BD74C9" w:rsidP="003B5BBE">
      <w:pPr>
        <w:jc w:val="both"/>
      </w:pPr>
      <w:r w:rsidRPr="0076325D">
        <w:t xml:space="preserve">XR Venues </w:t>
      </w:r>
      <w:r w:rsidR="00174637" w:rsidRPr="0076325D">
        <w:t xml:space="preserve">(MPAI-XRV) </w:t>
      </w:r>
      <w:r w:rsidRPr="0076325D">
        <w:t>is an MPAI project</w:t>
      </w:r>
      <w:r w:rsidR="008A59A5" w:rsidRPr="0076325D">
        <w:t xml:space="preserve"> addressing a multiplicity of use cases </w:t>
      </w:r>
      <w:r w:rsidR="00062C2E" w:rsidRPr="0076325D">
        <w:t>enabled by AR/VR</w:t>
      </w:r>
      <w:r w:rsidR="000D5B0F" w:rsidRPr="0076325D">
        <w:t>/M</w:t>
      </w:r>
      <w:r w:rsidR="00B54552" w:rsidRPr="0076325D">
        <w:t>R</w:t>
      </w:r>
      <w:r w:rsidR="00062C2E" w:rsidRPr="0076325D">
        <w:t xml:space="preserve"> (XR) and enhanced by </w:t>
      </w:r>
      <w:r w:rsidR="00DD2405" w:rsidRPr="0076325D">
        <w:t>Artificial Intelligence technologies</w:t>
      </w:r>
      <w:r w:rsidR="001171C5" w:rsidRPr="0076325D">
        <w:t>.</w:t>
      </w:r>
      <w:r w:rsidR="00537E81" w:rsidRPr="0076325D">
        <w:t xml:space="preserve"> </w:t>
      </w:r>
      <w:r w:rsidR="00284506" w:rsidRPr="0076325D">
        <w:t>The word venue is used as a synonym</w:t>
      </w:r>
      <w:r w:rsidR="004F27EC" w:rsidRPr="0076325D">
        <w:t xml:space="preserve"> to </w:t>
      </w:r>
      <w:r w:rsidR="0064547A" w:rsidRPr="0076325D">
        <w:t>Environment</w:t>
      </w:r>
      <w:r w:rsidR="00AD787B" w:rsidRPr="0076325D">
        <w:t>, both real and virtual</w:t>
      </w:r>
      <w:r w:rsidR="004F27EC" w:rsidRPr="0076325D">
        <w:t xml:space="preserve">. </w:t>
      </w:r>
    </w:p>
    <w:p w14:paraId="658C307E" w14:textId="47B99C8C" w:rsidR="001171C5" w:rsidRPr="0076325D" w:rsidRDefault="00537E81" w:rsidP="003B5BBE">
      <w:pPr>
        <w:jc w:val="both"/>
      </w:pPr>
      <w:r w:rsidRPr="0076325D">
        <w:t xml:space="preserve">The </w:t>
      </w:r>
      <w:r w:rsidR="000141BF" w:rsidRPr="0076325D">
        <w:t xml:space="preserve">goals of the </w:t>
      </w:r>
      <w:r w:rsidRPr="0076325D">
        <w:t>project</w:t>
      </w:r>
      <w:r w:rsidR="000F0802" w:rsidRPr="0076325D">
        <w:t xml:space="preserve"> </w:t>
      </w:r>
      <w:r w:rsidR="000141BF" w:rsidRPr="0076325D">
        <w:t xml:space="preserve">are: 1) </w:t>
      </w:r>
      <w:r w:rsidR="000F0802" w:rsidRPr="0076325D">
        <w:t>to identify and characteri</w:t>
      </w:r>
      <w:r w:rsidR="003B5BBE" w:rsidRPr="0076325D">
        <w:t>s</w:t>
      </w:r>
      <w:r w:rsidR="000F0802" w:rsidRPr="0076325D">
        <w:t>e</w:t>
      </w:r>
      <w:r w:rsidR="003B5BBE" w:rsidRPr="0076325D">
        <w:t xml:space="preserve"> </w:t>
      </w:r>
      <w:r w:rsidR="007A374C" w:rsidRPr="0076325D">
        <w:t>AI Modules (</w:t>
      </w:r>
      <w:r w:rsidR="003B5BBE" w:rsidRPr="0076325D">
        <w:t>AIMs</w:t>
      </w:r>
      <w:r w:rsidR="007A374C" w:rsidRPr="0076325D">
        <w:t>)</w:t>
      </w:r>
      <w:r w:rsidR="003B5BBE" w:rsidRPr="0076325D">
        <w:t xml:space="preserve"> re-usable across use cases, </w:t>
      </w:r>
      <w:r w:rsidR="007E2BED" w:rsidRPr="0076325D">
        <w:t xml:space="preserve">2) </w:t>
      </w:r>
      <w:r w:rsidR="003B5BBE" w:rsidRPr="0076325D">
        <w:t xml:space="preserve">develop </w:t>
      </w:r>
      <w:r w:rsidR="00954DA9" w:rsidRPr="0076325D">
        <w:t xml:space="preserve">requirements for </w:t>
      </w:r>
      <w:r w:rsidR="00C754DD" w:rsidRPr="0076325D">
        <w:t xml:space="preserve">the </w:t>
      </w:r>
      <w:r w:rsidR="007A374C" w:rsidRPr="0076325D">
        <w:t>AI Workflows (</w:t>
      </w:r>
      <w:r w:rsidR="00960941" w:rsidRPr="0076325D">
        <w:t>AIWs</w:t>
      </w:r>
      <w:r w:rsidR="007A374C" w:rsidRPr="0076325D">
        <w:t>)</w:t>
      </w:r>
      <w:r w:rsidR="00960941" w:rsidRPr="0076325D">
        <w:t xml:space="preserve"> </w:t>
      </w:r>
      <w:r w:rsidR="00BA475A" w:rsidRPr="0076325D">
        <w:t xml:space="preserve">implementing the identified use cases and for </w:t>
      </w:r>
      <w:r w:rsidR="00954DA9" w:rsidRPr="0076325D">
        <w:t xml:space="preserve">AIM functions and </w:t>
      </w:r>
      <w:r w:rsidR="00315750" w:rsidRPr="0076325D">
        <w:t>input/output data</w:t>
      </w:r>
      <w:r w:rsidR="003B5BBE" w:rsidRPr="0076325D">
        <w:t xml:space="preserve"> </w:t>
      </w:r>
      <w:r w:rsidR="007E2BED" w:rsidRPr="0076325D">
        <w:t xml:space="preserve">3) draft and publish a Call for Technologies satisfying the identified functional requirements and the commercial </w:t>
      </w:r>
      <w:r w:rsidR="00824839" w:rsidRPr="0076325D">
        <w:t xml:space="preserve">requirements </w:t>
      </w:r>
      <w:r w:rsidR="003B5BBE" w:rsidRPr="0076325D">
        <w:t xml:space="preserve">and </w:t>
      </w:r>
      <w:r w:rsidR="00824839" w:rsidRPr="0076325D">
        <w:t>4)</w:t>
      </w:r>
      <w:r w:rsidR="003B5BBE" w:rsidRPr="0076325D">
        <w:t xml:space="preserve"> specify the enabling</w:t>
      </w:r>
      <w:r w:rsidR="00315750" w:rsidRPr="0076325D">
        <w:t xml:space="preserve"> technologies</w:t>
      </w:r>
      <w:r w:rsidR="00824839" w:rsidRPr="0076325D">
        <w:t xml:space="preserve"> in a standard</w:t>
      </w:r>
      <w:r w:rsidR="002504DD" w:rsidRPr="0076325D">
        <w:t>.</w:t>
      </w:r>
    </w:p>
    <w:p w14:paraId="0A6F0750" w14:textId="38A1FC60" w:rsidR="001171C5" w:rsidRPr="0076325D" w:rsidRDefault="001171C5" w:rsidP="003B5BBE">
      <w:pPr>
        <w:jc w:val="both"/>
      </w:pPr>
    </w:p>
    <w:sdt>
      <w:sdtPr>
        <w:rPr>
          <w:rFonts w:ascii="Times New Roman" w:eastAsia="SimSun" w:hAnsi="Times New Roman"/>
          <w:b w:val="0"/>
          <w:bCs w:val="0"/>
          <w:color w:val="auto"/>
          <w:sz w:val="24"/>
          <w:szCs w:val="24"/>
          <w:lang w:val="en-GB" w:eastAsia="zh-CN"/>
        </w:rPr>
        <w:id w:val="-561185032"/>
        <w:docPartObj>
          <w:docPartGallery w:val="Table of Contents"/>
          <w:docPartUnique/>
        </w:docPartObj>
      </w:sdtPr>
      <w:sdtEndPr>
        <w:rPr>
          <w:noProof/>
        </w:rPr>
      </w:sdtEndPr>
      <w:sdtContent>
        <w:p w14:paraId="05772CD6" w14:textId="7E5DCB20" w:rsidR="00637E58" w:rsidRPr="0076325D" w:rsidRDefault="00637E58">
          <w:pPr>
            <w:pStyle w:val="Titolosommario"/>
            <w:rPr>
              <w:lang w:val="en-GB"/>
            </w:rPr>
          </w:pPr>
          <w:r w:rsidRPr="0076325D">
            <w:rPr>
              <w:lang w:val="en-GB"/>
            </w:rPr>
            <w:t>Contents</w:t>
          </w:r>
        </w:p>
        <w:p w14:paraId="1BEF74FF" w14:textId="25194705" w:rsidR="00637E58" w:rsidRPr="0076325D" w:rsidRDefault="00637E58">
          <w:pPr>
            <w:pStyle w:val="Sommario1"/>
            <w:tabs>
              <w:tab w:val="right" w:leader="dot" w:pos="9345"/>
            </w:tabs>
            <w:rPr>
              <w:rFonts w:asciiTheme="minorHAnsi" w:eastAsiaTheme="minorEastAsia" w:hAnsiTheme="minorHAnsi" w:cstheme="minorBidi"/>
              <w:noProof/>
              <w:sz w:val="22"/>
              <w:szCs w:val="22"/>
              <w:lang w:eastAsia="it-IT"/>
            </w:rPr>
          </w:pPr>
          <w:r w:rsidRPr="0076325D">
            <w:fldChar w:fldCharType="begin"/>
          </w:r>
          <w:r w:rsidRPr="0076325D">
            <w:instrText xml:space="preserve"> TOC \o "1-3" \h \z \u </w:instrText>
          </w:r>
          <w:r w:rsidRPr="0076325D">
            <w:fldChar w:fldCharType="separate"/>
          </w:r>
          <w:hyperlink w:anchor="_Toc106645495" w:history="1">
            <w:r w:rsidRPr="0076325D">
              <w:rPr>
                <w:rStyle w:val="Collegamentoipertestuale"/>
                <w:noProof/>
              </w:rPr>
              <w:t>Abstract</w:t>
            </w:r>
            <w:r w:rsidRPr="0076325D">
              <w:rPr>
                <w:noProof/>
                <w:webHidden/>
              </w:rPr>
              <w:tab/>
            </w:r>
            <w:r w:rsidRPr="0076325D">
              <w:rPr>
                <w:noProof/>
                <w:webHidden/>
              </w:rPr>
              <w:fldChar w:fldCharType="begin"/>
            </w:r>
            <w:r w:rsidRPr="0076325D">
              <w:rPr>
                <w:noProof/>
                <w:webHidden/>
              </w:rPr>
              <w:instrText xml:space="preserve"> PAGEREF _Toc106645495 \h </w:instrText>
            </w:r>
            <w:r w:rsidRPr="0076325D">
              <w:rPr>
                <w:noProof/>
                <w:webHidden/>
              </w:rPr>
            </w:r>
            <w:r w:rsidRPr="0076325D">
              <w:rPr>
                <w:noProof/>
                <w:webHidden/>
              </w:rPr>
              <w:fldChar w:fldCharType="separate"/>
            </w:r>
            <w:r w:rsidRPr="0076325D">
              <w:rPr>
                <w:noProof/>
                <w:webHidden/>
              </w:rPr>
              <w:t>1</w:t>
            </w:r>
            <w:r w:rsidRPr="0076325D">
              <w:rPr>
                <w:noProof/>
                <w:webHidden/>
              </w:rPr>
              <w:fldChar w:fldCharType="end"/>
            </w:r>
          </w:hyperlink>
        </w:p>
        <w:p w14:paraId="4C681D66" w14:textId="1AD8DA48" w:rsidR="00637E58" w:rsidRPr="0076325D" w:rsidRDefault="004E554F">
          <w:pPr>
            <w:pStyle w:val="Sommario1"/>
            <w:tabs>
              <w:tab w:val="left" w:pos="480"/>
              <w:tab w:val="right" w:leader="dot" w:pos="9345"/>
            </w:tabs>
            <w:rPr>
              <w:rFonts w:asciiTheme="minorHAnsi" w:eastAsiaTheme="minorEastAsia" w:hAnsiTheme="minorHAnsi" w:cstheme="minorBidi"/>
              <w:noProof/>
              <w:sz w:val="22"/>
              <w:szCs w:val="22"/>
              <w:lang w:eastAsia="it-IT"/>
            </w:rPr>
          </w:pPr>
          <w:hyperlink w:anchor="_Toc106645496" w:history="1">
            <w:r w:rsidR="00637E58" w:rsidRPr="0076325D">
              <w:rPr>
                <w:rStyle w:val="Collegamentoipertestuale"/>
                <w:noProof/>
              </w:rPr>
              <w:t>1</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Introduction</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_Toc106645496 \h </w:instrText>
            </w:r>
            <w:r w:rsidR="00637E58" w:rsidRPr="0076325D">
              <w:rPr>
                <w:noProof/>
                <w:webHidden/>
              </w:rPr>
            </w:r>
            <w:r w:rsidR="00637E58" w:rsidRPr="0076325D">
              <w:rPr>
                <w:noProof/>
                <w:webHidden/>
              </w:rPr>
              <w:fldChar w:fldCharType="separate"/>
            </w:r>
            <w:r w:rsidR="00637E58" w:rsidRPr="0076325D">
              <w:rPr>
                <w:noProof/>
                <w:webHidden/>
              </w:rPr>
              <w:t>2</w:t>
            </w:r>
            <w:r w:rsidR="00637E58" w:rsidRPr="0076325D">
              <w:rPr>
                <w:noProof/>
                <w:webHidden/>
              </w:rPr>
              <w:fldChar w:fldCharType="end"/>
            </w:r>
          </w:hyperlink>
        </w:p>
        <w:p w14:paraId="513CA5D3" w14:textId="11B87383" w:rsidR="00637E58" w:rsidRPr="0076325D" w:rsidRDefault="004E554F">
          <w:pPr>
            <w:pStyle w:val="Sommario1"/>
            <w:tabs>
              <w:tab w:val="left" w:pos="480"/>
              <w:tab w:val="right" w:leader="dot" w:pos="9345"/>
            </w:tabs>
            <w:rPr>
              <w:rFonts w:asciiTheme="minorHAnsi" w:eastAsiaTheme="minorEastAsia" w:hAnsiTheme="minorHAnsi" w:cstheme="minorBidi"/>
              <w:noProof/>
              <w:sz w:val="22"/>
              <w:szCs w:val="22"/>
              <w:lang w:eastAsia="it-IT"/>
            </w:rPr>
          </w:pPr>
          <w:hyperlink w:anchor="_Toc106645497" w:history="1">
            <w:r w:rsidR="00637E58" w:rsidRPr="0076325D">
              <w:rPr>
                <w:rStyle w:val="Collegamentoipertestuale"/>
                <w:noProof/>
              </w:rPr>
              <w:t>2</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A Real-Virtual Interaction Model</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_Toc106645497 \h </w:instrText>
            </w:r>
            <w:r w:rsidR="00637E58" w:rsidRPr="0076325D">
              <w:rPr>
                <w:noProof/>
                <w:webHidden/>
              </w:rPr>
            </w:r>
            <w:r w:rsidR="00637E58" w:rsidRPr="0076325D">
              <w:rPr>
                <w:noProof/>
                <w:webHidden/>
              </w:rPr>
              <w:fldChar w:fldCharType="separate"/>
            </w:r>
            <w:r w:rsidR="00637E58" w:rsidRPr="0076325D">
              <w:rPr>
                <w:noProof/>
                <w:webHidden/>
              </w:rPr>
              <w:t>3</w:t>
            </w:r>
            <w:r w:rsidR="00637E58" w:rsidRPr="0076325D">
              <w:rPr>
                <w:noProof/>
                <w:webHidden/>
              </w:rPr>
              <w:fldChar w:fldCharType="end"/>
            </w:r>
          </w:hyperlink>
        </w:p>
        <w:p w14:paraId="1EB26C57" w14:textId="1BE0BBF7" w:rsidR="00637E58" w:rsidRPr="0076325D" w:rsidRDefault="004E554F">
          <w:pPr>
            <w:pStyle w:val="Sommario1"/>
            <w:tabs>
              <w:tab w:val="left" w:pos="480"/>
              <w:tab w:val="right" w:leader="dot" w:pos="9345"/>
            </w:tabs>
            <w:rPr>
              <w:rFonts w:asciiTheme="minorHAnsi" w:eastAsiaTheme="minorEastAsia" w:hAnsiTheme="minorHAnsi" w:cstheme="minorBidi"/>
              <w:noProof/>
              <w:sz w:val="22"/>
              <w:szCs w:val="22"/>
              <w:lang w:eastAsia="it-IT"/>
            </w:rPr>
          </w:pPr>
          <w:hyperlink w:anchor="_Toc106645498" w:history="1">
            <w:r w:rsidR="00637E58" w:rsidRPr="0076325D">
              <w:rPr>
                <w:rStyle w:val="Collegamentoipertestuale"/>
                <w:noProof/>
              </w:rPr>
              <w:t>3</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Devices and data in the XR Theatre Use Case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_Toc106645498 \h </w:instrText>
            </w:r>
            <w:r w:rsidR="00637E58" w:rsidRPr="0076325D">
              <w:rPr>
                <w:noProof/>
                <w:webHidden/>
              </w:rPr>
            </w:r>
            <w:r w:rsidR="00637E58" w:rsidRPr="0076325D">
              <w:rPr>
                <w:noProof/>
                <w:webHidden/>
              </w:rPr>
              <w:fldChar w:fldCharType="separate"/>
            </w:r>
            <w:r w:rsidR="00637E58" w:rsidRPr="0076325D">
              <w:rPr>
                <w:noProof/>
                <w:webHidden/>
              </w:rPr>
              <w:t>5</w:t>
            </w:r>
            <w:r w:rsidR="00637E58" w:rsidRPr="0076325D">
              <w:rPr>
                <w:noProof/>
                <w:webHidden/>
              </w:rPr>
              <w:fldChar w:fldCharType="end"/>
            </w:r>
          </w:hyperlink>
        </w:p>
        <w:p w14:paraId="3DF31388" w14:textId="5824E10D" w:rsidR="00637E58" w:rsidRPr="0076325D" w:rsidRDefault="004E554F">
          <w:pPr>
            <w:pStyle w:val="Sommario1"/>
            <w:tabs>
              <w:tab w:val="left" w:pos="480"/>
              <w:tab w:val="right" w:leader="dot" w:pos="9345"/>
            </w:tabs>
            <w:rPr>
              <w:rFonts w:asciiTheme="minorHAnsi" w:eastAsiaTheme="minorEastAsia" w:hAnsiTheme="minorHAnsi" w:cstheme="minorBidi"/>
              <w:noProof/>
              <w:sz w:val="22"/>
              <w:szCs w:val="22"/>
              <w:lang w:eastAsia="it-IT"/>
            </w:rPr>
          </w:pPr>
          <w:hyperlink w:anchor="_Toc106645499" w:history="1">
            <w:r w:rsidR="00637E58" w:rsidRPr="0076325D">
              <w:rPr>
                <w:rStyle w:val="Collegamentoipertestuale"/>
                <w:noProof/>
              </w:rPr>
              <w:t>4</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XR Venue use cases</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_Toc106645499 \h </w:instrText>
            </w:r>
            <w:r w:rsidR="00637E58" w:rsidRPr="0076325D">
              <w:rPr>
                <w:noProof/>
                <w:webHidden/>
              </w:rPr>
            </w:r>
            <w:r w:rsidR="00637E58" w:rsidRPr="0076325D">
              <w:rPr>
                <w:noProof/>
                <w:webHidden/>
              </w:rPr>
              <w:fldChar w:fldCharType="separate"/>
            </w:r>
            <w:r w:rsidR="00637E58" w:rsidRPr="0076325D">
              <w:rPr>
                <w:noProof/>
                <w:webHidden/>
              </w:rPr>
              <w:t>6</w:t>
            </w:r>
            <w:r w:rsidR="00637E58" w:rsidRPr="0076325D">
              <w:rPr>
                <w:noProof/>
                <w:webHidden/>
              </w:rPr>
              <w:fldChar w:fldCharType="end"/>
            </w:r>
          </w:hyperlink>
        </w:p>
        <w:p w14:paraId="31411EA6" w14:textId="6FD6DFC9" w:rsidR="00637E58" w:rsidRPr="0076325D" w:rsidRDefault="004E554F">
          <w:pPr>
            <w:pStyle w:val="Sommario2"/>
            <w:tabs>
              <w:tab w:val="left" w:pos="880"/>
              <w:tab w:val="right" w:leader="dot" w:pos="9345"/>
            </w:tabs>
            <w:rPr>
              <w:rFonts w:asciiTheme="minorHAnsi" w:eastAsiaTheme="minorEastAsia" w:hAnsiTheme="minorHAnsi" w:cstheme="minorBidi"/>
              <w:noProof/>
              <w:sz w:val="22"/>
              <w:szCs w:val="22"/>
              <w:lang w:eastAsia="it-IT"/>
            </w:rPr>
          </w:pPr>
          <w:hyperlink w:anchor="_Toc106645500" w:history="1">
            <w:r w:rsidR="00637E58" w:rsidRPr="0076325D">
              <w:rPr>
                <w:rStyle w:val="Collegamentoipertestuale"/>
                <w:noProof/>
              </w:rPr>
              <w:t>4.1</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Sporting events (e.g., esports).</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_Toc106645500 \h </w:instrText>
            </w:r>
            <w:r w:rsidR="00637E58" w:rsidRPr="0076325D">
              <w:rPr>
                <w:noProof/>
                <w:webHidden/>
              </w:rPr>
            </w:r>
            <w:r w:rsidR="00637E58" w:rsidRPr="0076325D">
              <w:rPr>
                <w:noProof/>
                <w:webHidden/>
              </w:rPr>
              <w:fldChar w:fldCharType="separate"/>
            </w:r>
            <w:r w:rsidR="00637E58" w:rsidRPr="0076325D">
              <w:rPr>
                <w:noProof/>
                <w:webHidden/>
              </w:rPr>
              <w:t>6</w:t>
            </w:r>
            <w:r w:rsidR="00637E58" w:rsidRPr="0076325D">
              <w:rPr>
                <w:noProof/>
                <w:webHidden/>
              </w:rPr>
              <w:fldChar w:fldCharType="end"/>
            </w:r>
          </w:hyperlink>
        </w:p>
        <w:p w14:paraId="2A41A2C5" w14:textId="1364FAEA"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01" w:history="1">
            <w:r w:rsidR="00637E58" w:rsidRPr="0076325D">
              <w:rPr>
                <w:rStyle w:val="Collegamentoipertestuale"/>
                <w:noProof/>
              </w:rPr>
              <w:t>4.1.1</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Purpose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_Toc106645501 \h </w:instrText>
            </w:r>
            <w:r w:rsidR="00637E58" w:rsidRPr="0076325D">
              <w:rPr>
                <w:noProof/>
                <w:webHidden/>
              </w:rPr>
            </w:r>
            <w:r w:rsidR="00637E58" w:rsidRPr="0076325D">
              <w:rPr>
                <w:noProof/>
                <w:webHidden/>
              </w:rPr>
              <w:fldChar w:fldCharType="separate"/>
            </w:r>
            <w:r w:rsidR="00637E58" w:rsidRPr="0076325D">
              <w:rPr>
                <w:noProof/>
                <w:webHidden/>
              </w:rPr>
              <w:t>6</w:t>
            </w:r>
            <w:r w:rsidR="00637E58" w:rsidRPr="0076325D">
              <w:rPr>
                <w:noProof/>
                <w:webHidden/>
              </w:rPr>
              <w:fldChar w:fldCharType="end"/>
            </w:r>
          </w:hyperlink>
        </w:p>
        <w:p w14:paraId="330E1897" w14:textId="160B8D20"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02" w:history="1">
            <w:r w:rsidR="00637E58" w:rsidRPr="0076325D">
              <w:rPr>
                <w:rStyle w:val="Collegamentoipertestuale"/>
                <w:noProof/>
              </w:rPr>
              <w:t>4.1.2</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Description</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_Toc106645502 \h </w:instrText>
            </w:r>
            <w:r w:rsidR="00637E58" w:rsidRPr="0076325D">
              <w:rPr>
                <w:noProof/>
                <w:webHidden/>
              </w:rPr>
            </w:r>
            <w:r w:rsidR="00637E58" w:rsidRPr="0076325D">
              <w:rPr>
                <w:noProof/>
                <w:webHidden/>
              </w:rPr>
              <w:fldChar w:fldCharType="separate"/>
            </w:r>
            <w:r w:rsidR="00637E58" w:rsidRPr="0076325D">
              <w:rPr>
                <w:noProof/>
                <w:webHidden/>
              </w:rPr>
              <w:t>6</w:t>
            </w:r>
            <w:r w:rsidR="00637E58" w:rsidRPr="0076325D">
              <w:rPr>
                <w:noProof/>
                <w:webHidden/>
              </w:rPr>
              <w:fldChar w:fldCharType="end"/>
            </w:r>
          </w:hyperlink>
        </w:p>
        <w:p w14:paraId="3ED21519" w14:textId="52BF90CB"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03" w:history="1">
            <w:r w:rsidR="00637E58" w:rsidRPr="0076325D">
              <w:rPr>
                <w:rStyle w:val="Collegamentoipertestuale"/>
                <w:noProof/>
              </w:rPr>
              <w:t>4.1.3</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Data /Features capture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_Toc106645503 \h </w:instrText>
            </w:r>
            <w:r w:rsidR="00637E58" w:rsidRPr="0076325D">
              <w:rPr>
                <w:noProof/>
                <w:webHidden/>
              </w:rPr>
            </w:r>
            <w:r w:rsidR="00637E58" w:rsidRPr="0076325D">
              <w:rPr>
                <w:noProof/>
                <w:webHidden/>
              </w:rPr>
              <w:fldChar w:fldCharType="separate"/>
            </w:r>
            <w:r w:rsidR="00637E58" w:rsidRPr="0076325D">
              <w:rPr>
                <w:noProof/>
                <w:webHidden/>
              </w:rPr>
              <w:t>7</w:t>
            </w:r>
            <w:r w:rsidR="00637E58" w:rsidRPr="0076325D">
              <w:rPr>
                <w:noProof/>
                <w:webHidden/>
              </w:rPr>
              <w:fldChar w:fldCharType="end"/>
            </w:r>
          </w:hyperlink>
        </w:p>
        <w:p w14:paraId="1C803B6C" w14:textId="4DCC5EB7"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04" w:history="1">
            <w:r w:rsidR="00637E58" w:rsidRPr="0076325D">
              <w:rPr>
                <w:rStyle w:val="Collegamentoipertestuale"/>
                <w:noProof/>
              </w:rPr>
              <w:t>4.1.4</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Feature extraction</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_Toc106645504 \h </w:instrText>
            </w:r>
            <w:r w:rsidR="00637E58" w:rsidRPr="0076325D">
              <w:rPr>
                <w:noProof/>
                <w:webHidden/>
              </w:rPr>
            </w:r>
            <w:r w:rsidR="00637E58" w:rsidRPr="0076325D">
              <w:rPr>
                <w:noProof/>
                <w:webHidden/>
              </w:rPr>
              <w:fldChar w:fldCharType="separate"/>
            </w:r>
            <w:r w:rsidR="00637E58" w:rsidRPr="0076325D">
              <w:rPr>
                <w:noProof/>
                <w:webHidden/>
              </w:rPr>
              <w:t>7</w:t>
            </w:r>
            <w:r w:rsidR="00637E58" w:rsidRPr="0076325D">
              <w:rPr>
                <w:noProof/>
                <w:webHidden/>
              </w:rPr>
              <w:fldChar w:fldCharType="end"/>
            </w:r>
          </w:hyperlink>
        </w:p>
        <w:p w14:paraId="7E7461D1" w14:textId="6A45C41D"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05" w:history="1">
            <w:r w:rsidR="00637E58" w:rsidRPr="0076325D">
              <w:rPr>
                <w:rStyle w:val="Collegamentoipertestuale"/>
                <w:noProof/>
              </w:rPr>
              <w:t>4.1.5</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Feature Interpretation</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_Toc106645505 \h </w:instrText>
            </w:r>
            <w:r w:rsidR="00637E58" w:rsidRPr="0076325D">
              <w:rPr>
                <w:noProof/>
                <w:webHidden/>
              </w:rPr>
            </w:r>
            <w:r w:rsidR="00637E58" w:rsidRPr="0076325D">
              <w:rPr>
                <w:noProof/>
                <w:webHidden/>
              </w:rPr>
              <w:fldChar w:fldCharType="separate"/>
            </w:r>
            <w:r w:rsidR="00637E58" w:rsidRPr="0076325D">
              <w:rPr>
                <w:noProof/>
                <w:webHidden/>
              </w:rPr>
              <w:t>7</w:t>
            </w:r>
            <w:r w:rsidR="00637E58" w:rsidRPr="0076325D">
              <w:rPr>
                <w:noProof/>
                <w:webHidden/>
              </w:rPr>
              <w:fldChar w:fldCharType="end"/>
            </w:r>
          </w:hyperlink>
        </w:p>
        <w:p w14:paraId="51D988FC" w14:textId="692A328C"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06" w:history="1">
            <w:r w:rsidR="00637E58" w:rsidRPr="0076325D">
              <w:rPr>
                <w:rStyle w:val="Collegamentoipertestuale"/>
                <w:noProof/>
              </w:rPr>
              <w:t>4.1.6</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Actions</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_Toc106645506 \h </w:instrText>
            </w:r>
            <w:r w:rsidR="00637E58" w:rsidRPr="0076325D">
              <w:rPr>
                <w:noProof/>
                <w:webHidden/>
              </w:rPr>
            </w:r>
            <w:r w:rsidR="00637E58" w:rsidRPr="0076325D">
              <w:rPr>
                <w:noProof/>
                <w:webHidden/>
              </w:rPr>
              <w:fldChar w:fldCharType="separate"/>
            </w:r>
            <w:r w:rsidR="00637E58" w:rsidRPr="0076325D">
              <w:rPr>
                <w:noProof/>
                <w:webHidden/>
              </w:rPr>
              <w:t>8</w:t>
            </w:r>
            <w:r w:rsidR="00637E58" w:rsidRPr="0076325D">
              <w:rPr>
                <w:noProof/>
                <w:webHidden/>
              </w:rPr>
              <w:fldChar w:fldCharType="end"/>
            </w:r>
          </w:hyperlink>
        </w:p>
        <w:p w14:paraId="21690158" w14:textId="5E33E05A"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07" w:history="1">
            <w:r w:rsidR="00637E58" w:rsidRPr="0076325D">
              <w:rPr>
                <w:rStyle w:val="Collegamentoipertestuale"/>
                <w:noProof/>
              </w:rPr>
              <w:t>4.1.7</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AI Modules</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_Toc106645507 \h </w:instrText>
            </w:r>
            <w:r w:rsidR="00637E58" w:rsidRPr="0076325D">
              <w:rPr>
                <w:noProof/>
                <w:webHidden/>
              </w:rPr>
            </w:r>
            <w:r w:rsidR="00637E58" w:rsidRPr="0076325D">
              <w:rPr>
                <w:noProof/>
                <w:webHidden/>
              </w:rPr>
              <w:fldChar w:fldCharType="separate"/>
            </w:r>
            <w:r w:rsidR="00637E58" w:rsidRPr="0076325D">
              <w:rPr>
                <w:noProof/>
                <w:webHidden/>
              </w:rPr>
              <w:t>8</w:t>
            </w:r>
            <w:r w:rsidR="00637E58" w:rsidRPr="0076325D">
              <w:rPr>
                <w:noProof/>
                <w:webHidden/>
              </w:rPr>
              <w:fldChar w:fldCharType="end"/>
            </w:r>
          </w:hyperlink>
        </w:p>
        <w:p w14:paraId="54653F9F" w14:textId="448EB1D9" w:rsidR="00637E58" w:rsidRPr="0076325D" w:rsidRDefault="004E554F">
          <w:pPr>
            <w:pStyle w:val="Sommario2"/>
            <w:tabs>
              <w:tab w:val="left" w:pos="880"/>
              <w:tab w:val="right" w:leader="dot" w:pos="9345"/>
            </w:tabs>
            <w:rPr>
              <w:rFonts w:asciiTheme="minorHAnsi" w:eastAsiaTheme="minorEastAsia" w:hAnsiTheme="minorHAnsi" w:cstheme="minorBidi"/>
              <w:noProof/>
              <w:sz w:val="22"/>
              <w:szCs w:val="22"/>
              <w:lang w:eastAsia="it-IT"/>
            </w:rPr>
          </w:pPr>
          <w:hyperlink w:anchor="_Toc106645508" w:history="1">
            <w:r w:rsidR="00637E58" w:rsidRPr="0076325D">
              <w:rPr>
                <w:rStyle w:val="Collegamentoipertestuale"/>
                <w:noProof/>
              </w:rPr>
              <w:t>4.2</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Experiential retail/shopping.</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_Toc106645508 \h </w:instrText>
            </w:r>
            <w:r w:rsidR="00637E58" w:rsidRPr="0076325D">
              <w:rPr>
                <w:noProof/>
                <w:webHidden/>
              </w:rPr>
            </w:r>
            <w:r w:rsidR="00637E58" w:rsidRPr="0076325D">
              <w:rPr>
                <w:noProof/>
                <w:webHidden/>
              </w:rPr>
              <w:fldChar w:fldCharType="separate"/>
            </w:r>
            <w:r w:rsidR="00637E58" w:rsidRPr="0076325D">
              <w:rPr>
                <w:noProof/>
                <w:webHidden/>
              </w:rPr>
              <w:t>8</w:t>
            </w:r>
            <w:r w:rsidR="00637E58" w:rsidRPr="0076325D">
              <w:rPr>
                <w:noProof/>
                <w:webHidden/>
              </w:rPr>
              <w:fldChar w:fldCharType="end"/>
            </w:r>
          </w:hyperlink>
        </w:p>
        <w:p w14:paraId="4B468882" w14:textId="611F3D88"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09" w:history="1">
            <w:r w:rsidR="00637E58" w:rsidRPr="0076325D">
              <w:rPr>
                <w:rStyle w:val="Collegamentoipertestuale"/>
                <w:noProof/>
              </w:rPr>
              <w:t>4.2.1</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Purpose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_Toc106645509 \h </w:instrText>
            </w:r>
            <w:r w:rsidR="00637E58" w:rsidRPr="0076325D">
              <w:rPr>
                <w:noProof/>
                <w:webHidden/>
              </w:rPr>
            </w:r>
            <w:r w:rsidR="00637E58" w:rsidRPr="0076325D">
              <w:rPr>
                <w:noProof/>
                <w:webHidden/>
              </w:rPr>
              <w:fldChar w:fldCharType="separate"/>
            </w:r>
            <w:r w:rsidR="00637E58" w:rsidRPr="0076325D">
              <w:rPr>
                <w:noProof/>
                <w:webHidden/>
              </w:rPr>
              <w:t>8</w:t>
            </w:r>
            <w:r w:rsidR="00637E58" w:rsidRPr="0076325D">
              <w:rPr>
                <w:noProof/>
                <w:webHidden/>
              </w:rPr>
              <w:fldChar w:fldCharType="end"/>
            </w:r>
          </w:hyperlink>
        </w:p>
        <w:p w14:paraId="6BEFC395" w14:textId="4591AC91"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10" w:history="1">
            <w:r w:rsidR="00637E58" w:rsidRPr="0076325D">
              <w:rPr>
                <w:rStyle w:val="Collegamentoipertestuale"/>
                <w:noProof/>
              </w:rPr>
              <w:t>4.2.2</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Description</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_Toc106645510 \h </w:instrText>
            </w:r>
            <w:r w:rsidR="00637E58" w:rsidRPr="0076325D">
              <w:rPr>
                <w:noProof/>
                <w:webHidden/>
              </w:rPr>
            </w:r>
            <w:r w:rsidR="00637E58" w:rsidRPr="0076325D">
              <w:rPr>
                <w:noProof/>
                <w:webHidden/>
              </w:rPr>
              <w:fldChar w:fldCharType="separate"/>
            </w:r>
            <w:r w:rsidR="00637E58" w:rsidRPr="0076325D">
              <w:rPr>
                <w:noProof/>
                <w:webHidden/>
              </w:rPr>
              <w:t>8</w:t>
            </w:r>
            <w:r w:rsidR="00637E58" w:rsidRPr="0076325D">
              <w:rPr>
                <w:noProof/>
                <w:webHidden/>
              </w:rPr>
              <w:fldChar w:fldCharType="end"/>
            </w:r>
          </w:hyperlink>
        </w:p>
        <w:p w14:paraId="682F1B98" w14:textId="556B2AE0" w:rsidR="00637E58" w:rsidRPr="0076325D" w:rsidRDefault="004E554F">
          <w:pPr>
            <w:pStyle w:val="Sommario2"/>
            <w:tabs>
              <w:tab w:val="left" w:pos="880"/>
              <w:tab w:val="right" w:leader="dot" w:pos="9345"/>
            </w:tabs>
            <w:rPr>
              <w:rFonts w:asciiTheme="minorHAnsi" w:eastAsiaTheme="minorEastAsia" w:hAnsiTheme="minorHAnsi" w:cstheme="minorBidi"/>
              <w:noProof/>
              <w:sz w:val="22"/>
              <w:szCs w:val="22"/>
              <w:lang w:eastAsia="it-IT"/>
            </w:rPr>
          </w:pPr>
          <w:hyperlink w:anchor="_Toc106645511" w:history="1">
            <w:r w:rsidR="00637E58" w:rsidRPr="0076325D">
              <w:rPr>
                <w:rStyle w:val="Collegamentoipertestuale"/>
                <w:noProof/>
              </w:rPr>
              <w:t>4.3</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Immersive art experience.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_Toc106645511 \h </w:instrText>
            </w:r>
            <w:r w:rsidR="00637E58" w:rsidRPr="0076325D">
              <w:rPr>
                <w:noProof/>
                <w:webHidden/>
              </w:rPr>
            </w:r>
            <w:r w:rsidR="00637E58" w:rsidRPr="0076325D">
              <w:rPr>
                <w:noProof/>
                <w:webHidden/>
              </w:rPr>
              <w:fldChar w:fldCharType="separate"/>
            </w:r>
            <w:r w:rsidR="00637E58" w:rsidRPr="0076325D">
              <w:rPr>
                <w:noProof/>
                <w:webHidden/>
              </w:rPr>
              <w:t>8</w:t>
            </w:r>
            <w:r w:rsidR="00637E58" w:rsidRPr="0076325D">
              <w:rPr>
                <w:noProof/>
                <w:webHidden/>
              </w:rPr>
              <w:fldChar w:fldCharType="end"/>
            </w:r>
          </w:hyperlink>
        </w:p>
        <w:p w14:paraId="724288C8" w14:textId="7F7A162C"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12" w:history="1">
            <w:r w:rsidR="00637E58" w:rsidRPr="0076325D">
              <w:rPr>
                <w:rStyle w:val="Collegamentoipertestuale"/>
                <w:noProof/>
              </w:rPr>
              <w:t>4.3.1</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Purpose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_Toc106645512 \h </w:instrText>
            </w:r>
            <w:r w:rsidR="00637E58" w:rsidRPr="0076325D">
              <w:rPr>
                <w:noProof/>
                <w:webHidden/>
              </w:rPr>
            </w:r>
            <w:r w:rsidR="00637E58" w:rsidRPr="0076325D">
              <w:rPr>
                <w:noProof/>
                <w:webHidden/>
              </w:rPr>
              <w:fldChar w:fldCharType="separate"/>
            </w:r>
            <w:r w:rsidR="00637E58" w:rsidRPr="0076325D">
              <w:rPr>
                <w:noProof/>
                <w:webHidden/>
              </w:rPr>
              <w:t>8</w:t>
            </w:r>
            <w:r w:rsidR="00637E58" w:rsidRPr="0076325D">
              <w:rPr>
                <w:noProof/>
                <w:webHidden/>
              </w:rPr>
              <w:fldChar w:fldCharType="end"/>
            </w:r>
          </w:hyperlink>
        </w:p>
        <w:p w14:paraId="7D865671" w14:textId="1066CA35"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13" w:history="1">
            <w:r w:rsidR="00637E58" w:rsidRPr="0076325D">
              <w:rPr>
                <w:rStyle w:val="Collegamentoipertestuale"/>
                <w:noProof/>
              </w:rPr>
              <w:t>4.3.2</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Description</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_Toc106645513 \h </w:instrText>
            </w:r>
            <w:r w:rsidR="00637E58" w:rsidRPr="0076325D">
              <w:rPr>
                <w:noProof/>
                <w:webHidden/>
              </w:rPr>
            </w:r>
            <w:r w:rsidR="00637E58" w:rsidRPr="0076325D">
              <w:rPr>
                <w:noProof/>
                <w:webHidden/>
              </w:rPr>
              <w:fldChar w:fldCharType="separate"/>
            </w:r>
            <w:r w:rsidR="00637E58" w:rsidRPr="0076325D">
              <w:rPr>
                <w:noProof/>
                <w:webHidden/>
              </w:rPr>
              <w:t>8</w:t>
            </w:r>
            <w:r w:rsidR="00637E58" w:rsidRPr="0076325D">
              <w:rPr>
                <w:noProof/>
                <w:webHidden/>
              </w:rPr>
              <w:fldChar w:fldCharType="end"/>
            </w:r>
          </w:hyperlink>
        </w:p>
        <w:p w14:paraId="25AF1B92" w14:textId="42E58189" w:rsidR="00637E58" w:rsidRPr="0076325D" w:rsidRDefault="004E554F">
          <w:pPr>
            <w:pStyle w:val="Sommario2"/>
            <w:tabs>
              <w:tab w:val="left" w:pos="880"/>
              <w:tab w:val="right" w:leader="dot" w:pos="9345"/>
            </w:tabs>
            <w:rPr>
              <w:rFonts w:asciiTheme="minorHAnsi" w:eastAsiaTheme="minorEastAsia" w:hAnsiTheme="minorHAnsi" w:cstheme="minorBidi"/>
              <w:noProof/>
              <w:sz w:val="22"/>
              <w:szCs w:val="22"/>
              <w:lang w:eastAsia="it-IT"/>
            </w:rPr>
          </w:pPr>
          <w:hyperlink w:anchor="_Toc106645514" w:history="1">
            <w:r w:rsidR="00637E58" w:rsidRPr="0076325D">
              <w:rPr>
                <w:rStyle w:val="Collegamentoipertestuale"/>
                <w:noProof/>
              </w:rPr>
              <w:t>4.4</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DJ/VJ performance at a dance party.</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_Toc106645514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49C186E1" w14:textId="090DB132"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15" w:history="1">
            <w:r w:rsidR="00637E58" w:rsidRPr="0076325D">
              <w:rPr>
                <w:rStyle w:val="Collegamentoipertestuale"/>
                <w:noProof/>
              </w:rPr>
              <w:t>4.4.1</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Purpose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_Toc106645515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20605396" w14:textId="5B9DEB91" w:rsidR="00637E58" w:rsidRPr="0076325D" w:rsidRDefault="004E554F">
          <w:pPr>
            <w:pStyle w:val="Sommario3"/>
            <w:tabs>
              <w:tab w:val="left" w:pos="1320"/>
              <w:tab w:val="right" w:leader="dot" w:pos="9345"/>
            </w:tabs>
            <w:rPr>
              <w:rFonts w:asciiTheme="minorHAnsi" w:eastAsiaTheme="minorEastAsia" w:hAnsiTheme="minorHAnsi" w:cstheme="minorBidi"/>
              <w:noProof/>
              <w:sz w:val="22"/>
              <w:szCs w:val="22"/>
              <w:lang w:eastAsia="it-IT"/>
            </w:rPr>
          </w:pPr>
          <w:hyperlink w:anchor="_Toc106645516" w:history="1">
            <w:r w:rsidR="00637E58" w:rsidRPr="0076325D">
              <w:rPr>
                <w:rStyle w:val="Collegamentoipertestuale"/>
                <w:noProof/>
              </w:rPr>
              <w:t>4.4.2</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Description</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_Toc106645516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2A735FE9" w14:textId="69ACFD31" w:rsidR="00637E58" w:rsidRPr="0076325D" w:rsidRDefault="004E554F">
          <w:pPr>
            <w:pStyle w:val="Sommario2"/>
            <w:tabs>
              <w:tab w:val="left" w:pos="880"/>
              <w:tab w:val="right" w:leader="dot" w:pos="9345"/>
            </w:tabs>
            <w:rPr>
              <w:rFonts w:asciiTheme="minorHAnsi" w:eastAsiaTheme="minorEastAsia" w:hAnsiTheme="minorHAnsi" w:cstheme="minorBidi"/>
              <w:noProof/>
              <w:sz w:val="22"/>
              <w:szCs w:val="22"/>
              <w:lang w:eastAsia="it-IT"/>
            </w:rPr>
          </w:pPr>
          <w:hyperlink w:anchor="_Toc106645517" w:history="1">
            <w:r w:rsidR="00637E58" w:rsidRPr="0076325D">
              <w:rPr>
                <w:rStyle w:val="Collegamentoipertestuale"/>
                <w:noProof/>
              </w:rPr>
              <w:t>4.5</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Live theatrical stage performance.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_Toc106645517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27332CE3" w14:textId="7ACC9E24" w:rsidR="00637E58" w:rsidRPr="0076325D" w:rsidRDefault="004E554F">
          <w:pPr>
            <w:pStyle w:val="Sommario2"/>
            <w:tabs>
              <w:tab w:val="left" w:pos="880"/>
              <w:tab w:val="right" w:leader="dot" w:pos="9345"/>
            </w:tabs>
            <w:rPr>
              <w:rFonts w:asciiTheme="minorHAnsi" w:eastAsiaTheme="minorEastAsia" w:hAnsiTheme="minorHAnsi" w:cstheme="minorBidi"/>
              <w:noProof/>
              <w:sz w:val="22"/>
              <w:szCs w:val="22"/>
              <w:lang w:eastAsia="it-IT"/>
            </w:rPr>
          </w:pPr>
          <w:hyperlink w:anchor="_Toc106645518" w:history="1">
            <w:r w:rsidR="00637E58" w:rsidRPr="0076325D">
              <w:rPr>
                <w:rStyle w:val="Collegamentoipertestuale"/>
                <w:noProof/>
              </w:rPr>
              <w:t>4.6</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Live concert performance.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_Toc106645518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714DBFA0" w14:textId="75B6A85B" w:rsidR="00637E58" w:rsidRPr="0076325D" w:rsidRDefault="004E554F">
          <w:pPr>
            <w:pStyle w:val="Sommario2"/>
            <w:tabs>
              <w:tab w:val="left" w:pos="880"/>
              <w:tab w:val="right" w:leader="dot" w:pos="9345"/>
            </w:tabs>
            <w:rPr>
              <w:rFonts w:asciiTheme="minorHAnsi" w:eastAsiaTheme="minorEastAsia" w:hAnsiTheme="minorHAnsi" w:cstheme="minorBidi"/>
              <w:noProof/>
              <w:sz w:val="22"/>
              <w:szCs w:val="22"/>
              <w:lang w:eastAsia="it-IT"/>
            </w:rPr>
          </w:pPr>
          <w:hyperlink w:anchor="_Toc106645519" w:history="1">
            <w:r w:rsidR="00637E58" w:rsidRPr="0076325D">
              <w:rPr>
                <w:rStyle w:val="Collegamentoipertestuale"/>
                <w:noProof/>
              </w:rPr>
              <w:t>4.7</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Experiential marketing/branding.</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_Toc106645519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4EBD620C" w14:textId="27E2698B" w:rsidR="00637E58" w:rsidRPr="0076325D" w:rsidRDefault="004E554F">
          <w:pPr>
            <w:pStyle w:val="Sommario2"/>
            <w:tabs>
              <w:tab w:val="left" w:pos="880"/>
              <w:tab w:val="right" w:leader="dot" w:pos="9345"/>
            </w:tabs>
            <w:rPr>
              <w:rFonts w:asciiTheme="minorHAnsi" w:eastAsiaTheme="minorEastAsia" w:hAnsiTheme="minorHAnsi" w:cstheme="minorBidi"/>
              <w:noProof/>
              <w:sz w:val="22"/>
              <w:szCs w:val="22"/>
              <w:lang w:eastAsia="it-IT"/>
            </w:rPr>
          </w:pPr>
          <w:hyperlink w:anchor="_Toc106645520" w:history="1">
            <w:r w:rsidR="00637E58" w:rsidRPr="0076325D">
              <w:rPr>
                <w:rStyle w:val="Collegamentoipertestuale"/>
                <w:noProof/>
              </w:rPr>
              <w:t>4.8</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Meetings/presentations.</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_Toc106645520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52674930" w14:textId="0602D374" w:rsidR="00637E58" w:rsidRPr="0076325D" w:rsidRDefault="004E554F">
          <w:pPr>
            <w:pStyle w:val="Sommario1"/>
            <w:tabs>
              <w:tab w:val="left" w:pos="480"/>
              <w:tab w:val="right" w:leader="dot" w:pos="9345"/>
            </w:tabs>
            <w:rPr>
              <w:rFonts w:asciiTheme="minorHAnsi" w:eastAsiaTheme="minorEastAsia" w:hAnsiTheme="minorHAnsi" w:cstheme="minorBidi"/>
              <w:noProof/>
              <w:sz w:val="22"/>
              <w:szCs w:val="22"/>
              <w:lang w:eastAsia="it-IT"/>
            </w:rPr>
          </w:pPr>
          <w:hyperlink w:anchor="_Toc106645521" w:history="1">
            <w:r w:rsidR="00637E58" w:rsidRPr="0076325D">
              <w:rPr>
                <w:rStyle w:val="Collegamentoipertestuale"/>
                <w:noProof/>
              </w:rPr>
              <w:t>5</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Terms specific to MPAI-XRV</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_Toc106645521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5F6FA6AE" w14:textId="23F3B4D0" w:rsidR="00637E58" w:rsidRPr="0076325D" w:rsidRDefault="004E554F">
          <w:pPr>
            <w:pStyle w:val="Sommario1"/>
            <w:tabs>
              <w:tab w:val="left" w:pos="480"/>
              <w:tab w:val="right" w:leader="dot" w:pos="9345"/>
            </w:tabs>
            <w:rPr>
              <w:rFonts w:asciiTheme="minorHAnsi" w:eastAsiaTheme="minorEastAsia" w:hAnsiTheme="minorHAnsi" w:cstheme="minorBidi"/>
              <w:noProof/>
              <w:sz w:val="22"/>
              <w:szCs w:val="22"/>
              <w:lang w:eastAsia="it-IT"/>
            </w:rPr>
          </w:pPr>
          <w:hyperlink w:anchor="_Toc106645522" w:history="1">
            <w:r w:rsidR="00637E58" w:rsidRPr="0076325D">
              <w:rPr>
                <w:rStyle w:val="Collegamentoipertestuale"/>
                <w:noProof/>
              </w:rPr>
              <w:t>6</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References</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_Toc106645522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595A3ECC" w14:textId="592A7817" w:rsidR="00637E58" w:rsidRPr="0076325D" w:rsidRDefault="004E554F">
          <w:pPr>
            <w:pStyle w:val="Sommario2"/>
            <w:tabs>
              <w:tab w:val="left" w:pos="880"/>
              <w:tab w:val="right" w:leader="dot" w:pos="9345"/>
            </w:tabs>
            <w:rPr>
              <w:rFonts w:asciiTheme="minorHAnsi" w:eastAsiaTheme="minorEastAsia" w:hAnsiTheme="minorHAnsi" w:cstheme="minorBidi"/>
              <w:noProof/>
              <w:sz w:val="22"/>
              <w:szCs w:val="22"/>
              <w:lang w:eastAsia="it-IT"/>
            </w:rPr>
          </w:pPr>
          <w:hyperlink w:anchor="_Toc106645523" w:history="1">
            <w:r w:rsidR="00637E58" w:rsidRPr="0076325D">
              <w:rPr>
                <w:rStyle w:val="Collegamentoipertestuale"/>
                <w:noProof/>
              </w:rPr>
              <w:t>6.1</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Normative References</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_Toc106645523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7627ECED" w14:textId="5EDBB18A" w:rsidR="00637E58" w:rsidRPr="0076325D" w:rsidRDefault="004E554F">
          <w:pPr>
            <w:pStyle w:val="Sommario2"/>
            <w:tabs>
              <w:tab w:val="left" w:pos="880"/>
              <w:tab w:val="right" w:leader="dot" w:pos="9345"/>
            </w:tabs>
            <w:rPr>
              <w:rFonts w:asciiTheme="minorHAnsi" w:eastAsiaTheme="minorEastAsia" w:hAnsiTheme="minorHAnsi" w:cstheme="minorBidi"/>
              <w:noProof/>
              <w:sz w:val="22"/>
              <w:szCs w:val="22"/>
              <w:lang w:eastAsia="it-IT"/>
            </w:rPr>
          </w:pPr>
          <w:hyperlink w:anchor="_Toc106645524" w:history="1">
            <w:r w:rsidR="00637E58" w:rsidRPr="0076325D">
              <w:rPr>
                <w:rStyle w:val="Collegamentoipertestuale"/>
                <w:noProof/>
              </w:rPr>
              <w:t>6.2</w:t>
            </w:r>
            <w:r w:rsidR="00637E58" w:rsidRPr="0076325D">
              <w:rPr>
                <w:rFonts w:asciiTheme="minorHAnsi" w:eastAsiaTheme="minorEastAsia" w:hAnsiTheme="minorHAnsi" w:cstheme="minorBidi"/>
                <w:noProof/>
                <w:sz w:val="22"/>
                <w:szCs w:val="22"/>
                <w:lang w:eastAsia="it-IT"/>
              </w:rPr>
              <w:tab/>
            </w:r>
            <w:r w:rsidR="00637E58" w:rsidRPr="0076325D">
              <w:rPr>
                <w:rStyle w:val="Collegamentoipertestuale"/>
                <w:noProof/>
              </w:rPr>
              <w:t>Informative Reference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_Toc106645524 \h </w:instrText>
            </w:r>
            <w:r w:rsidR="00637E58" w:rsidRPr="0076325D">
              <w:rPr>
                <w:noProof/>
                <w:webHidden/>
              </w:rPr>
            </w:r>
            <w:r w:rsidR="00637E58" w:rsidRPr="0076325D">
              <w:rPr>
                <w:noProof/>
                <w:webHidden/>
              </w:rPr>
              <w:fldChar w:fldCharType="separate"/>
            </w:r>
            <w:r w:rsidR="00637E58" w:rsidRPr="0076325D">
              <w:rPr>
                <w:noProof/>
                <w:webHidden/>
              </w:rPr>
              <w:t>9</w:t>
            </w:r>
            <w:r w:rsidR="00637E58" w:rsidRPr="0076325D">
              <w:rPr>
                <w:noProof/>
                <w:webHidden/>
              </w:rPr>
              <w:fldChar w:fldCharType="end"/>
            </w:r>
          </w:hyperlink>
        </w:p>
        <w:p w14:paraId="74B9319C" w14:textId="14EACB3C" w:rsidR="00637E58" w:rsidRPr="0076325D" w:rsidRDefault="004E554F">
          <w:pPr>
            <w:pStyle w:val="Sommario1"/>
            <w:tabs>
              <w:tab w:val="right" w:leader="dot" w:pos="9345"/>
            </w:tabs>
            <w:rPr>
              <w:rFonts w:asciiTheme="minorHAnsi" w:eastAsiaTheme="minorEastAsia" w:hAnsiTheme="minorHAnsi" w:cstheme="minorBidi"/>
              <w:noProof/>
              <w:sz w:val="22"/>
              <w:szCs w:val="22"/>
              <w:lang w:eastAsia="it-IT"/>
            </w:rPr>
          </w:pPr>
          <w:hyperlink w:anchor="_Toc106645525" w:history="1">
            <w:r w:rsidR="00637E58" w:rsidRPr="0076325D">
              <w:rPr>
                <w:rStyle w:val="Collegamentoipertestuale"/>
                <w:noProof/>
              </w:rPr>
              <w:t>Annex A MPAI-wide terms and definitions</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_Toc106645525 \h </w:instrText>
            </w:r>
            <w:r w:rsidR="00637E58" w:rsidRPr="0076325D">
              <w:rPr>
                <w:noProof/>
                <w:webHidden/>
              </w:rPr>
            </w:r>
            <w:r w:rsidR="00637E58" w:rsidRPr="0076325D">
              <w:rPr>
                <w:noProof/>
                <w:webHidden/>
              </w:rPr>
              <w:fldChar w:fldCharType="separate"/>
            </w:r>
            <w:r w:rsidR="00637E58" w:rsidRPr="0076325D">
              <w:rPr>
                <w:noProof/>
                <w:webHidden/>
              </w:rPr>
              <w:t>10</w:t>
            </w:r>
            <w:r w:rsidR="00637E58" w:rsidRPr="0076325D">
              <w:rPr>
                <w:noProof/>
                <w:webHidden/>
              </w:rPr>
              <w:fldChar w:fldCharType="end"/>
            </w:r>
          </w:hyperlink>
        </w:p>
        <w:p w14:paraId="7FB13510" w14:textId="4EA5E0C9" w:rsidR="00637E58" w:rsidRPr="0076325D" w:rsidRDefault="004E554F">
          <w:pPr>
            <w:pStyle w:val="Sommario1"/>
            <w:tabs>
              <w:tab w:val="right" w:leader="dot" w:pos="9345"/>
            </w:tabs>
            <w:rPr>
              <w:rFonts w:asciiTheme="minorHAnsi" w:eastAsiaTheme="minorEastAsia" w:hAnsiTheme="minorHAnsi" w:cstheme="minorBidi"/>
              <w:noProof/>
              <w:sz w:val="22"/>
              <w:szCs w:val="22"/>
              <w:lang w:eastAsia="it-IT"/>
            </w:rPr>
          </w:pPr>
          <w:hyperlink w:anchor="_Toc106645526" w:history="1">
            <w:r w:rsidR="00637E58" w:rsidRPr="0076325D">
              <w:rPr>
                <w:rStyle w:val="Collegamentoipertestuale"/>
                <w:noProof/>
              </w:rPr>
              <w:t>Annex B Notices and Disclaimers Concerning MPAI Standards (Informative)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_Toc106645526 \h </w:instrText>
            </w:r>
            <w:r w:rsidR="00637E58" w:rsidRPr="0076325D">
              <w:rPr>
                <w:noProof/>
                <w:webHidden/>
              </w:rPr>
            </w:r>
            <w:r w:rsidR="00637E58" w:rsidRPr="0076325D">
              <w:rPr>
                <w:noProof/>
                <w:webHidden/>
              </w:rPr>
              <w:fldChar w:fldCharType="separate"/>
            </w:r>
            <w:r w:rsidR="00637E58" w:rsidRPr="0076325D">
              <w:rPr>
                <w:noProof/>
                <w:webHidden/>
              </w:rPr>
              <w:t>13</w:t>
            </w:r>
            <w:r w:rsidR="00637E58" w:rsidRPr="0076325D">
              <w:rPr>
                <w:noProof/>
                <w:webHidden/>
              </w:rPr>
              <w:fldChar w:fldCharType="end"/>
            </w:r>
          </w:hyperlink>
        </w:p>
        <w:p w14:paraId="4C4DAFB5" w14:textId="6205EDA0" w:rsidR="00637E58" w:rsidRPr="0076325D" w:rsidRDefault="004E554F">
          <w:pPr>
            <w:pStyle w:val="Sommario1"/>
            <w:tabs>
              <w:tab w:val="right" w:leader="dot" w:pos="9345"/>
            </w:tabs>
            <w:rPr>
              <w:rFonts w:asciiTheme="minorHAnsi" w:eastAsiaTheme="minorEastAsia" w:hAnsiTheme="minorHAnsi" w:cstheme="minorBidi"/>
              <w:noProof/>
              <w:sz w:val="22"/>
              <w:szCs w:val="22"/>
              <w:lang w:eastAsia="it-IT"/>
            </w:rPr>
          </w:pPr>
          <w:hyperlink w:anchor="_Toc106645527" w:history="1">
            <w:r w:rsidR="00637E58" w:rsidRPr="0076325D">
              <w:rPr>
                <w:rStyle w:val="Collegamentoipertestuale"/>
                <w:noProof/>
              </w:rPr>
              <w:t>Annex C The Governance of the MPAI Ecosystem (Informative)</w:t>
            </w:r>
            <w:r w:rsidR="00637E58" w:rsidRPr="0076325D">
              <w:rPr>
                <w:noProof/>
                <w:webHidden/>
              </w:rPr>
              <w:tab/>
            </w:r>
            <w:r w:rsidR="00637E58" w:rsidRPr="0076325D">
              <w:rPr>
                <w:noProof/>
                <w:webHidden/>
              </w:rPr>
              <w:fldChar w:fldCharType="begin"/>
            </w:r>
            <w:r w:rsidR="00637E58" w:rsidRPr="0076325D">
              <w:rPr>
                <w:noProof/>
                <w:webHidden/>
              </w:rPr>
              <w:instrText xml:space="preserve"> PAGEREF _Toc106645527 \h </w:instrText>
            </w:r>
            <w:r w:rsidR="00637E58" w:rsidRPr="0076325D">
              <w:rPr>
                <w:noProof/>
                <w:webHidden/>
              </w:rPr>
            </w:r>
            <w:r w:rsidR="00637E58" w:rsidRPr="0076325D">
              <w:rPr>
                <w:noProof/>
                <w:webHidden/>
              </w:rPr>
              <w:fldChar w:fldCharType="separate"/>
            </w:r>
            <w:r w:rsidR="00637E58" w:rsidRPr="0076325D">
              <w:rPr>
                <w:noProof/>
                <w:webHidden/>
              </w:rPr>
              <w:t>15</w:t>
            </w:r>
            <w:r w:rsidR="00637E58" w:rsidRPr="0076325D">
              <w:rPr>
                <w:noProof/>
                <w:webHidden/>
              </w:rPr>
              <w:fldChar w:fldCharType="end"/>
            </w:r>
          </w:hyperlink>
        </w:p>
        <w:p w14:paraId="47FFB142" w14:textId="5B5A8732" w:rsidR="00637E58" w:rsidRPr="0076325D" w:rsidRDefault="00637E58">
          <w:r w:rsidRPr="0076325D">
            <w:rPr>
              <w:b/>
              <w:bCs/>
              <w:noProof/>
            </w:rPr>
            <w:fldChar w:fldCharType="end"/>
          </w:r>
        </w:p>
      </w:sdtContent>
    </w:sdt>
    <w:p w14:paraId="395BB1A3" w14:textId="77777777" w:rsidR="00637E58" w:rsidRPr="0076325D" w:rsidRDefault="00637E58" w:rsidP="003B5BBE">
      <w:pPr>
        <w:jc w:val="both"/>
      </w:pPr>
    </w:p>
    <w:p w14:paraId="64A464F5" w14:textId="6EF3378F" w:rsidR="002504DD" w:rsidRPr="0076325D" w:rsidRDefault="002504DD" w:rsidP="008C3009">
      <w:pPr>
        <w:pStyle w:val="Titolo1"/>
      </w:pPr>
      <w:bookmarkStart w:id="1" w:name="_Toc106645496"/>
      <w:r w:rsidRPr="0076325D">
        <w:t>Introduction</w:t>
      </w:r>
      <w:bookmarkEnd w:id="1"/>
    </w:p>
    <w:p w14:paraId="4DF4BC1A" w14:textId="77777777" w:rsidR="00330B59" w:rsidRPr="0076325D" w:rsidRDefault="00330B59" w:rsidP="00330B59">
      <w:pPr>
        <w:jc w:val="both"/>
      </w:pPr>
      <w:bookmarkStart w:id="2" w:name="_Hlk80607885"/>
      <w:r w:rsidRPr="0076325D">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76325D">
        <w:rPr>
          <w:i/>
          <w:iCs/>
        </w:rPr>
        <w:t xml:space="preserve">more efficient </w:t>
      </w:r>
      <w:r w:rsidRPr="0076325D">
        <w:t>than with existing technologies for, e.g., compression and feature-based description.</w:t>
      </w:r>
    </w:p>
    <w:p w14:paraId="40E10331" w14:textId="77777777" w:rsidR="00330B59" w:rsidRPr="0076325D" w:rsidRDefault="00330B59" w:rsidP="00330B59">
      <w:pPr>
        <w:jc w:val="both"/>
      </w:pPr>
      <w:r w:rsidRPr="0076325D">
        <w:t>However, some AI technologies may carry inherent risks, e.g., in terms of bias toward some classes of users. Therefore, the need for standardisation is more important and urgent than ever.</w:t>
      </w:r>
    </w:p>
    <w:p w14:paraId="13444F29" w14:textId="0A44AB11" w:rsidR="00330B59" w:rsidRPr="0076325D" w:rsidRDefault="00330B59" w:rsidP="00330B59">
      <w:pPr>
        <w:jc w:val="both"/>
      </w:pPr>
      <w:r w:rsidRPr="0076325D">
        <w:t xml:space="preserve">The international, unaffiliated, not-for-profit MPAI – Moving Picture, Audio and Data Coding by Artificial Intelligence Standards Developing Organisation has the mission to develop </w:t>
      </w:r>
      <w:r w:rsidRPr="0076325D">
        <w:rPr>
          <w:i/>
          <w:iCs/>
        </w:rPr>
        <w:t>AI-enabled data coding standards</w:t>
      </w:r>
      <w:r w:rsidRPr="0076325D">
        <w:t xml:space="preserve">. MPAI Application Standards enable the development of AI-based products, </w:t>
      </w:r>
      <w:r w:rsidR="003C221F" w:rsidRPr="0076325D">
        <w:t>applications,</w:t>
      </w:r>
      <w:r w:rsidRPr="0076325D">
        <w:t xml:space="preserve"> and services.</w:t>
      </w:r>
    </w:p>
    <w:p w14:paraId="3E9DA200" w14:textId="3F36CAF6" w:rsidR="00330B59" w:rsidRPr="0076325D" w:rsidRDefault="00330B59" w:rsidP="00330B59">
      <w:pPr>
        <w:jc w:val="both"/>
      </w:pPr>
      <w:r w:rsidRPr="0076325D">
        <w:t xml:space="preserve">As a part of its mission, MPAI has developed standard operating procedures to enable users of MPAI implementations to make informed decision about their applicability. Central to this is the notion of Performance, defined as a set of attributes characterising a reliable and trustworthy implementation. </w:t>
      </w:r>
    </w:p>
    <w:p w14:paraId="405CA621" w14:textId="77777777" w:rsidR="00330B59" w:rsidRPr="0076325D" w:rsidRDefault="00330B59" w:rsidP="00330B59">
      <w:pPr>
        <w:jc w:val="both"/>
      </w:pPr>
      <w:r w:rsidRPr="0076325D">
        <w:t xml:space="preserve">For the </w:t>
      </w:r>
      <w:proofErr w:type="gramStart"/>
      <w:r w:rsidRPr="0076325D">
        <w:t>aforementioned reasons</w:t>
      </w:r>
      <w:proofErr w:type="gramEnd"/>
      <w:r w:rsidRPr="0076325D">
        <w:t xml:space="preserve">,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3D5E0872" w14:textId="3D540D03" w:rsidR="00330B59" w:rsidRPr="0076325D" w:rsidRDefault="00330B59" w:rsidP="00330B59">
      <w:pPr>
        <w:jc w:val="both"/>
      </w:pPr>
      <w:r w:rsidRPr="0076325D">
        <w:t xml:space="preserve">In the following, Terms beginning with a capital letter are defined in </w:t>
      </w:r>
      <w:r w:rsidR="00A73EF3" w:rsidRPr="0076325D">
        <w:rPr>
          <w:i/>
          <w:iCs/>
        </w:rPr>
        <w:fldChar w:fldCharType="begin"/>
      </w:r>
      <w:r w:rsidR="00A73EF3" w:rsidRPr="0076325D">
        <w:rPr>
          <w:i/>
          <w:iCs/>
        </w:rPr>
        <w:instrText xml:space="preserve"> REF _Ref106558787 \h  \* MERGEFORMAT </w:instrText>
      </w:r>
      <w:r w:rsidR="00A73EF3" w:rsidRPr="0076325D">
        <w:rPr>
          <w:i/>
          <w:iCs/>
        </w:rPr>
      </w:r>
      <w:r w:rsidR="00A73EF3" w:rsidRPr="0076325D">
        <w:rPr>
          <w:i/>
          <w:iCs/>
        </w:rPr>
        <w:fldChar w:fldCharType="separate"/>
      </w:r>
      <w:r w:rsidR="00637E58" w:rsidRPr="0076325D">
        <w:rPr>
          <w:i/>
          <w:iCs/>
        </w:rPr>
        <w:t xml:space="preserve">Table </w:t>
      </w:r>
      <w:r w:rsidR="00637E58" w:rsidRPr="0076325D">
        <w:rPr>
          <w:i/>
          <w:iCs/>
          <w:noProof/>
        </w:rPr>
        <w:t>2</w:t>
      </w:r>
      <w:r w:rsidR="00A73EF3" w:rsidRPr="0076325D">
        <w:rPr>
          <w:i/>
          <w:iCs/>
        </w:rPr>
        <w:fldChar w:fldCharType="end"/>
      </w:r>
      <w:r w:rsidR="00A73EF3" w:rsidRPr="0076325D">
        <w:t xml:space="preserve"> </w:t>
      </w:r>
      <w:r w:rsidRPr="0076325D">
        <w:t xml:space="preserve">if they are specific to this </w:t>
      </w:r>
      <w:r w:rsidR="00844902" w:rsidRPr="0076325D">
        <w:t>project</w:t>
      </w:r>
      <w:r w:rsidRPr="0076325D">
        <w:t xml:space="preserve"> and in </w:t>
      </w:r>
      <w:r w:rsidR="00A73EF3" w:rsidRPr="0076325D">
        <w:rPr>
          <w:i/>
          <w:iCs/>
        </w:rPr>
        <w:fldChar w:fldCharType="begin"/>
      </w:r>
      <w:r w:rsidR="00A73EF3" w:rsidRPr="0076325D">
        <w:rPr>
          <w:i/>
          <w:iCs/>
        </w:rPr>
        <w:instrText xml:space="preserve"> REF _Ref106558337 \h  \* MERGEFORMAT </w:instrText>
      </w:r>
      <w:r w:rsidR="00A73EF3" w:rsidRPr="0076325D">
        <w:rPr>
          <w:i/>
          <w:iCs/>
        </w:rPr>
      </w:r>
      <w:r w:rsidR="00A73EF3" w:rsidRPr="0076325D">
        <w:rPr>
          <w:i/>
          <w:iCs/>
        </w:rPr>
        <w:fldChar w:fldCharType="separate"/>
      </w:r>
      <w:r w:rsidR="00637E58" w:rsidRPr="0076325D">
        <w:rPr>
          <w:i/>
          <w:iCs/>
        </w:rPr>
        <w:t xml:space="preserve">Table </w:t>
      </w:r>
      <w:r w:rsidR="00637E58" w:rsidRPr="0076325D">
        <w:rPr>
          <w:i/>
          <w:iCs/>
          <w:noProof/>
        </w:rPr>
        <w:t>3</w:t>
      </w:r>
      <w:r w:rsidR="00A73EF3" w:rsidRPr="0076325D">
        <w:rPr>
          <w:i/>
          <w:iCs/>
        </w:rPr>
        <w:fldChar w:fldCharType="end"/>
      </w:r>
      <w:r w:rsidR="00A73EF3" w:rsidRPr="0076325D">
        <w:t xml:space="preserve"> </w:t>
      </w:r>
      <w:r w:rsidRPr="0076325D">
        <w:t>if they are common to all MPAI Standards.</w:t>
      </w:r>
    </w:p>
    <w:p w14:paraId="5B76C9B1" w14:textId="4DCAC551" w:rsidR="00330B59" w:rsidRPr="0076325D" w:rsidRDefault="00330B59" w:rsidP="00330B59">
      <w:pPr>
        <w:jc w:val="both"/>
      </w:pPr>
      <w:r w:rsidRPr="0076325D">
        <w:t>The MPAI Ecosystem is fully specified in [</w:t>
      </w:r>
      <w:r w:rsidRPr="0076325D">
        <w:fldChar w:fldCharType="begin"/>
      </w:r>
      <w:r w:rsidRPr="0076325D">
        <w:instrText xml:space="preserve"> REF _Ref81671963 \r \h </w:instrText>
      </w:r>
      <w:r w:rsidRPr="0076325D">
        <w:fldChar w:fldCharType="separate"/>
      </w:r>
      <w:r w:rsidR="00637E58" w:rsidRPr="0076325D">
        <w:t>1</w:t>
      </w:r>
      <w:r w:rsidRPr="0076325D">
        <w:fldChar w:fldCharType="end"/>
      </w:r>
      <w:r w:rsidRPr="0076325D">
        <w:t xml:space="preserve">]. It is composed of: </w:t>
      </w:r>
    </w:p>
    <w:p w14:paraId="772461B1" w14:textId="77777777" w:rsidR="00330B59" w:rsidRPr="0076325D" w:rsidRDefault="00330B59" w:rsidP="00330B59">
      <w:pPr>
        <w:pStyle w:val="Paragrafoelenco"/>
        <w:numPr>
          <w:ilvl w:val="0"/>
          <w:numId w:val="21"/>
        </w:numPr>
        <w:jc w:val="both"/>
      </w:pPr>
      <w:r w:rsidRPr="0076325D">
        <w:t>MPAI as provider of Technical, Conformance and Performance Specifications.</w:t>
      </w:r>
    </w:p>
    <w:p w14:paraId="49C4ADB3" w14:textId="77777777" w:rsidR="00330B59" w:rsidRPr="0076325D" w:rsidRDefault="00330B59" w:rsidP="00330B59">
      <w:pPr>
        <w:pStyle w:val="Paragrafoelenco"/>
        <w:numPr>
          <w:ilvl w:val="0"/>
          <w:numId w:val="21"/>
        </w:numPr>
        <w:jc w:val="both"/>
      </w:pPr>
      <w:r w:rsidRPr="0076325D">
        <w:t>Implementers of MPAI standards.</w:t>
      </w:r>
    </w:p>
    <w:p w14:paraId="1948832C" w14:textId="77777777" w:rsidR="00330B59" w:rsidRPr="0076325D" w:rsidRDefault="00330B59" w:rsidP="00330B59">
      <w:pPr>
        <w:pStyle w:val="Paragrafoelenco"/>
        <w:numPr>
          <w:ilvl w:val="0"/>
          <w:numId w:val="21"/>
        </w:numPr>
        <w:jc w:val="both"/>
      </w:pPr>
      <w:r w:rsidRPr="0076325D">
        <w:t>MPAI-appointed Performance Assessors.</w:t>
      </w:r>
    </w:p>
    <w:p w14:paraId="0DDCEBFB" w14:textId="227D12E3" w:rsidR="00330B59" w:rsidRPr="0076325D" w:rsidRDefault="00330B59" w:rsidP="00330B59">
      <w:pPr>
        <w:pStyle w:val="Paragrafoelenco"/>
        <w:numPr>
          <w:ilvl w:val="0"/>
          <w:numId w:val="21"/>
        </w:numPr>
        <w:jc w:val="both"/>
      </w:pPr>
      <w:r w:rsidRPr="0076325D">
        <w:t>The MPAI Store which takes care of secure distribution of validated Implementations.</w:t>
      </w:r>
    </w:p>
    <w:p w14:paraId="6F55AA1D" w14:textId="16CF0268" w:rsidR="00330B59" w:rsidRPr="0076325D" w:rsidRDefault="000539DD" w:rsidP="00330B59">
      <w:pPr>
        <w:jc w:val="both"/>
      </w:pPr>
      <w:r w:rsidRPr="0076325D">
        <w:rPr>
          <w:i/>
          <w:iCs/>
        </w:rPr>
        <w:fldChar w:fldCharType="begin"/>
      </w:r>
      <w:r w:rsidRPr="0076325D">
        <w:rPr>
          <w:i/>
          <w:iCs/>
        </w:rPr>
        <w:instrText xml:space="preserve"> REF _Ref106566452 \h  \* MERGEFORMAT </w:instrText>
      </w:r>
      <w:r w:rsidRPr="0076325D">
        <w:rPr>
          <w:i/>
          <w:iCs/>
        </w:rPr>
      </w:r>
      <w:r w:rsidRPr="0076325D">
        <w:rPr>
          <w:i/>
          <w:iCs/>
        </w:rPr>
        <w:fldChar w:fldCharType="separate"/>
      </w:r>
      <w:r w:rsidR="00637E58" w:rsidRPr="0076325D">
        <w:rPr>
          <w:i/>
          <w:iCs/>
        </w:rPr>
        <w:t xml:space="preserve">Figure </w:t>
      </w:r>
      <w:r w:rsidR="00637E58" w:rsidRPr="0076325D">
        <w:rPr>
          <w:i/>
          <w:iCs/>
          <w:noProof/>
        </w:rPr>
        <w:t>1</w:t>
      </w:r>
      <w:r w:rsidRPr="0076325D">
        <w:rPr>
          <w:i/>
          <w:iCs/>
        </w:rPr>
        <w:fldChar w:fldCharType="end"/>
      </w:r>
      <w:r w:rsidRPr="0076325D">
        <w:t xml:space="preserve"> </w:t>
      </w:r>
      <w:r w:rsidR="00330B59" w:rsidRPr="0076325D">
        <w:t>depicts the MPAI-AIF Reference Model under which Implementations of MPAI Applic</w:t>
      </w:r>
      <w:r w:rsidR="00330B59" w:rsidRPr="0076325D">
        <w:softHyphen/>
        <w:t xml:space="preserve">ation Standards and user-defined MPAI-AIF conforming applications operate. </w:t>
      </w:r>
    </w:p>
    <w:p w14:paraId="7E87A1A7" w14:textId="27DA83B8" w:rsidR="00330B59" w:rsidRPr="0076325D" w:rsidRDefault="00330B59" w:rsidP="00330B59">
      <w:pPr>
        <w:jc w:val="both"/>
      </w:pPr>
      <w:r w:rsidRPr="0076325D">
        <w:t>An AIF Implementation allows execution of AI Workflows (AIW), composed of basic processing elements called AI Modules (AIM).</w:t>
      </w:r>
    </w:p>
    <w:p w14:paraId="14A48F2D" w14:textId="77777777" w:rsidR="00C17C8D" w:rsidRPr="0076325D" w:rsidRDefault="00C17C8D" w:rsidP="00C17C8D">
      <w:pPr>
        <w:jc w:val="both"/>
      </w:pPr>
      <w:r w:rsidRPr="0076325D">
        <w:t>MPAI Application Standards normatively specify Syntax and Semantics of the input and output data and the Function of the AIW and the AIMs, and the Connections between and among the AIMs of an AIW.</w:t>
      </w:r>
    </w:p>
    <w:p w14:paraId="08157AEE" w14:textId="77777777" w:rsidR="00C17C8D" w:rsidRPr="0076325D" w:rsidRDefault="00C17C8D" w:rsidP="00C17C8D">
      <w:pPr>
        <w:jc w:val="both"/>
      </w:pPr>
      <w:proofErr w:type="gramStart"/>
      <w:r w:rsidRPr="0076325D">
        <w:t>In particular, an</w:t>
      </w:r>
      <w:proofErr w:type="gramEnd"/>
      <w:r w:rsidRPr="0076325D">
        <w:t xml:space="preserve"> AIM is defined by its Function and data, but not by its internal architecture, which may be based on AI or data processing, and implemented in software, hardware or hybrid software and hardware technologies.</w:t>
      </w:r>
    </w:p>
    <w:p w14:paraId="04FBE7F7" w14:textId="77777777" w:rsidR="000539DD" w:rsidRPr="0076325D" w:rsidRDefault="000539DD" w:rsidP="00330B59">
      <w:pPr>
        <w:jc w:val="both"/>
      </w:pPr>
    </w:p>
    <w:p w14:paraId="345182E6" w14:textId="578BA0E3" w:rsidR="00330B59" w:rsidRPr="0076325D" w:rsidRDefault="000539DD" w:rsidP="00233EF7">
      <w:r w:rsidRPr="0076325D">
        <w:rPr>
          <w:noProof/>
        </w:rPr>
        <w:lastRenderedPageBreak/>
        <w:drawing>
          <wp:inline distT="0" distB="0" distL="0" distR="0" wp14:anchorId="32814383" wp14:editId="2407BA87">
            <wp:extent cx="5937885" cy="2773680"/>
            <wp:effectExtent l="0" t="0" r="5715" b="762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2773680"/>
                    </a:xfrm>
                    <a:prstGeom prst="rect">
                      <a:avLst/>
                    </a:prstGeom>
                    <a:noFill/>
                  </pic:spPr>
                </pic:pic>
              </a:graphicData>
            </a:graphic>
          </wp:inline>
        </w:drawing>
      </w:r>
    </w:p>
    <w:p w14:paraId="22A8081F" w14:textId="0B043AC9" w:rsidR="000539DD" w:rsidRPr="0076325D" w:rsidRDefault="000539DD" w:rsidP="000539DD">
      <w:pPr>
        <w:pStyle w:val="Didascalia"/>
        <w:jc w:val="center"/>
        <w:rPr>
          <w:sz w:val="24"/>
          <w:szCs w:val="24"/>
        </w:rPr>
      </w:pPr>
      <w:bookmarkStart w:id="3" w:name="_Ref106566452"/>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637E58" w:rsidRPr="0076325D">
        <w:rPr>
          <w:noProof/>
          <w:color w:val="auto"/>
          <w:sz w:val="24"/>
          <w:szCs w:val="24"/>
        </w:rPr>
        <w:t>1</w:t>
      </w:r>
      <w:r w:rsidRPr="0076325D">
        <w:rPr>
          <w:color w:val="auto"/>
          <w:sz w:val="24"/>
          <w:szCs w:val="24"/>
        </w:rPr>
        <w:fldChar w:fldCharType="end"/>
      </w:r>
      <w:bookmarkEnd w:id="3"/>
      <w:r w:rsidRPr="0076325D">
        <w:rPr>
          <w:color w:val="auto"/>
          <w:sz w:val="24"/>
          <w:szCs w:val="24"/>
        </w:rPr>
        <w:t xml:space="preserve"> - The AI Framework (AIF) Reference Model and its Components</w:t>
      </w:r>
    </w:p>
    <w:bookmarkEnd w:id="2"/>
    <w:p w14:paraId="4A4D1768" w14:textId="77777777" w:rsidR="00330B59" w:rsidRPr="0076325D" w:rsidRDefault="00330B59" w:rsidP="00330B59">
      <w:pPr>
        <w:jc w:val="both"/>
      </w:pPr>
      <w:r w:rsidRPr="0076325D">
        <w:t>MPAI defines Interoperability as the ability to replace an AIW or an AIM Implementation with a functionally equivalent Implementation. MPAI also defines 3 Interoperability Levels of an AIW executed in an AIF:</w:t>
      </w:r>
    </w:p>
    <w:p w14:paraId="0A87DCD5" w14:textId="77777777" w:rsidR="00330B59" w:rsidRPr="0076325D" w:rsidRDefault="00330B59" w:rsidP="00330B59">
      <w:pPr>
        <w:jc w:val="both"/>
      </w:pPr>
      <w:r w:rsidRPr="0076325D">
        <w:rPr>
          <w:i/>
          <w:iCs/>
        </w:rPr>
        <w:t xml:space="preserve">Level 1 – </w:t>
      </w:r>
      <w:r w:rsidRPr="0076325D">
        <w:t>Implementer-specific and satisfying the MPAI-AIF Standard.</w:t>
      </w:r>
    </w:p>
    <w:p w14:paraId="192F8803" w14:textId="77777777" w:rsidR="00330B59" w:rsidRPr="0076325D" w:rsidRDefault="00330B59" w:rsidP="00330B59">
      <w:pPr>
        <w:jc w:val="both"/>
      </w:pPr>
      <w:r w:rsidRPr="0076325D">
        <w:rPr>
          <w:i/>
          <w:iCs/>
        </w:rPr>
        <w:t xml:space="preserve">Level 2 – </w:t>
      </w:r>
      <w:r w:rsidRPr="0076325D">
        <w:t>Specified by an MPAI Application Standard.</w:t>
      </w:r>
    </w:p>
    <w:p w14:paraId="4F818A25" w14:textId="77777777" w:rsidR="00330B59" w:rsidRPr="0076325D" w:rsidRDefault="00330B59" w:rsidP="00330B59">
      <w:pPr>
        <w:jc w:val="both"/>
      </w:pPr>
      <w:r w:rsidRPr="0076325D">
        <w:rPr>
          <w:i/>
          <w:iCs/>
        </w:rPr>
        <w:t xml:space="preserve">Level 3 – </w:t>
      </w:r>
      <w:r w:rsidRPr="0076325D">
        <w:t>Specified by an MPAI Application Standard and certified by a Performance Assessor.</w:t>
      </w:r>
    </w:p>
    <w:p w14:paraId="379D89FB" w14:textId="77777777" w:rsidR="00330B59" w:rsidRPr="0076325D" w:rsidRDefault="00330B59" w:rsidP="00330B59">
      <w:pPr>
        <w:jc w:val="both"/>
      </w:pPr>
      <w:r w:rsidRPr="0076325D">
        <w:t>MPAI offers Users access to the promised benefits of AI with a guarantee of increased transparency, trust and reliability as the Interoperability Level of an Implementation moves from 1 to 3. Additional information on Interoperability Levels is provided in Annex 3.</w:t>
      </w:r>
    </w:p>
    <w:p w14:paraId="03A75380" w14:textId="77777777" w:rsidR="002504DD" w:rsidRPr="0076325D" w:rsidRDefault="002504DD" w:rsidP="002504DD"/>
    <w:p w14:paraId="6F227D67" w14:textId="7B28BB3F" w:rsidR="008C3009" w:rsidRPr="0076325D" w:rsidRDefault="00993BE6" w:rsidP="008C3009">
      <w:pPr>
        <w:pStyle w:val="Titolo1"/>
      </w:pPr>
      <w:bookmarkStart w:id="4" w:name="_Toc106645497"/>
      <w:r w:rsidRPr="0076325D">
        <w:t xml:space="preserve">A </w:t>
      </w:r>
      <w:r w:rsidR="00BE4FAE" w:rsidRPr="0076325D">
        <w:t xml:space="preserve">Real-Virtual </w:t>
      </w:r>
      <w:r w:rsidR="008C3009" w:rsidRPr="0076325D">
        <w:t>Int</w:t>
      </w:r>
      <w:r w:rsidR="00BE4FAE" w:rsidRPr="0076325D">
        <w:t>eraction Model</w:t>
      </w:r>
      <w:bookmarkEnd w:id="4"/>
    </w:p>
    <w:p w14:paraId="6FB6E415" w14:textId="32BFDF32" w:rsidR="00850553" w:rsidRPr="0076325D" w:rsidRDefault="00D127D9" w:rsidP="008F600E">
      <w:pPr>
        <w:jc w:val="both"/>
      </w:pPr>
      <w:r w:rsidRPr="0076325D">
        <w:t>A main feature of MPAI-XRV</w:t>
      </w:r>
      <w:r w:rsidR="00D76DA5" w:rsidRPr="0076325D">
        <w:t xml:space="preserve"> is the strong interaction, even interchangeability</w:t>
      </w:r>
      <w:r w:rsidR="00501FB8" w:rsidRPr="0076325D">
        <w:t>, of Real and Virtual Worlds. The project has developed a reference model</w:t>
      </w:r>
      <w:r w:rsidR="00C42913" w:rsidRPr="0076325D">
        <w:t xml:space="preserve">, </w:t>
      </w:r>
      <w:r w:rsidR="00517EE0" w:rsidRPr="0076325D">
        <w:t xml:space="preserve">depicted in </w:t>
      </w:r>
      <w:r w:rsidR="00BA0006" w:rsidRPr="0076325D">
        <w:rPr>
          <w:i/>
          <w:iCs/>
        </w:rPr>
        <w:fldChar w:fldCharType="begin"/>
      </w:r>
      <w:r w:rsidR="00BA0006" w:rsidRPr="0076325D">
        <w:rPr>
          <w:i/>
          <w:iCs/>
        </w:rPr>
        <w:instrText xml:space="preserve"> REF _Ref100608260 \h  \* MERGEFORMAT </w:instrText>
      </w:r>
      <w:r w:rsidR="00BA0006" w:rsidRPr="0076325D">
        <w:rPr>
          <w:i/>
          <w:iCs/>
        </w:rPr>
      </w:r>
      <w:r w:rsidR="00BA0006" w:rsidRPr="0076325D">
        <w:rPr>
          <w:i/>
          <w:iCs/>
        </w:rPr>
        <w:fldChar w:fldCharType="separate"/>
      </w:r>
      <w:r w:rsidR="00637E58" w:rsidRPr="0076325D">
        <w:rPr>
          <w:i/>
          <w:iCs/>
        </w:rPr>
        <w:t xml:space="preserve">Figure </w:t>
      </w:r>
      <w:r w:rsidR="00637E58" w:rsidRPr="0076325D">
        <w:rPr>
          <w:i/>
          <w:iCs/>
          <w:noProof/>
        </w:rPr>
        <w:t>2</w:t>
      </w:r>
      <w:r w:rsidR="00BA0006" w:rsidRPr="0076325D">
        <w:rPr>
          <w:i/>
          <w:iCs/>
        </w:rPr>
        <w:fldChar w:fldCharType="end"/>
      </w:r>
      <w:r w:rsidR="00BA0006" w:rsidRPr="0076325D">
        <w:t xml:space="preserve"> </w:t>
      </w:r>
      <w:r w:rsidR="00C42913" w:rsidRPr="0076325D">
        <w:t xml:space="preserve">to guide in its analysis of </w:t>
      </w:r>
      <w:r w:rsidR="00F762AB" w:rsidRPr="0076325D">
        <w:t>MPAI-XRV use cases. The reference model assumes that there is</w:t>
      </w:r>
      <w:r w:rsidR="00BB0082" w:rsidRPr="0076325D">
        <w:t xml:space="preserve"> </w:t>
      </w:r>
      <w:r w:rsidR="00517EE0" w:rsidRPr="0076325D">
        <w:t xml:space="preserve">a complete symmetry between </w:t>
      </w:r>
      <w:r w:rsidR="008F600E" w:rsidRPr="0076325D">
        <w:t xml:space="preserve">the actions </w:t>
      </w:r>
      <w:r w:rsidR="00C823BB" w:rsidRPr="0076325D">
        <w:t xml:space="preserve">performed </w:t>
      </w:r>
      <w:r w:rsidR="008F600E" w:rsidRPr="0076325D">
        <w:t xml:space="preserve">and the data </w:t>
      </w:r>
      <w:r w:rsidR="001E47E8" w:rsidRPr="0076325D">
        <w:t xml:space="preserve">formats </w:t>
      </w:r>
      <w:r w:rsidR="00C823BB" w:rsidRPr="0076325D">
        <w:t xml:space="preserve">exchanged between the Real World and </w:t>
      </w:r>
      <w:r w:rsidR="00850553" w:rsidRPr="0076325D">
        <w:t xml:space="preserve">a Virtual World. </w:t>
      </w:r>
    </w:p>
    <w:p w14:paraId="35209753" w14:textId="4C5E4CC1" w:rsidR="00BE71BB" w:rsidRPr="0076325D" w:rsidRDefault="00BB0082" w:rsidP="00D37B10">
      <w:pPr>
        <w:jc w:val="both"/>
      </w:pPr>
      <w:r w:rsidRPr="0076325D">
        <w:t xml:space="preserve">The steps </w:t>
      </w:r>
      <w:r w:rsidR="00466E7B" w:rsidRPr="0076325D">
        <w:t>of the interaction are described in</w:t>
      </w:r>
      <w:r w:rsidR="005205AD" w:rsidRPr="0076325D">
        <w:rPr>
          <w:i/>
          <w:iCs/>
        </w:rPr>
        <w:t xml:space="preserve"> </w:t>
      </w:r>
      <w:r w:rsidR="005205AD" w:rsidRPr="0076325D">
        <w:rPr>
          <w:i/>
          <w:iCs/>
        </w:rPr>
        <w:fldChar w:fldCharType="begin"/>
      </w:r>
      <w:r w:rsidR="005205AD" w:rsidRPr="0076325D">
        <w:rPr>
          <w:i/>
          <w:iCs/>
        </w:rPr>
        <w:instrText xml:space="preserve"> REF _Ref106558235 \h  \* MERGEFORMAT </w:instrText>
      </w:r>
      <w:r w:rsidR="005205AD" w:rsidRPr="0076325D">
        <w:rPr>
          <w:i/>
          <w:iCs/>
        </w:rPr>
      </w:r>
      <w:r w:rsidR="005205AD" w:rsidRPr="0076325D">
        <w:rPr>
          <w:i/>
          <w:iCs/>
        </w:rPr>
        <w:fldChar w:fldCharType="separate"/>
      </w:r>
      <w:r w:rsidR="00637E58" w:rsidRPr="0076325D">
        <w:rPr>
          <w:i/>
          <w:iCs/>
        </w:rPr>
        <w:t xml:space="preserve">Table </w:t>
      </w:r>
      <w:r w:rsidR="00637E58" w:rsidRPr="0076325D">
        <w:rPr>
          <w:i/>
          <w:iCs/>
          <w:noProof/>
        </w:rPr>
        <w:t>1</w:t>
      </w:r>
      <w:r w:rsidR="005205AD" w:rsidRPr="0076325D">
        <w:rPr>
          <w:i/>
          <w:iCs/>
        </w:rPr>
        <w:fldChar w:fldCharType="end"/>
      </w:r>
      <w:r w:rsidR="00602370" w:rsidRPr="0076325D">
        <w:t>.</w:t>
      </w:r>
      <w:r w:rsidR="007A49E1" w:rsidRPr="0076325D">
        <w:t xml:space="preserve"> Note that R-/V- </w:t>
      </w:r>
      <w:r w:rsidR="00DA0663" w:rsidRPr="0076325D">
        <w:t>f</w:t>
      </w:r>
      <w:r w:rsidR="007A49E1" w:rsidRPr="0076325D">
        <w:t xml:space="preserve">ollowed by a name </w:t>
      </w:r>
      <w:r w:rsidR="00DA0663" w:rsidRPr="0076325D">
        <w:t>indicate that the name refers to the Real/Virtual World.</w:t>
      </w:r>
    </w:p>
    <w:p w14:paraId="3B6B627E" w14:textId="77777777" w:rsidR="00D37B10" w:rsidRPr="0076325D" w:rsidRDefault="00D37B10" w:rsidP="00D37B10">
      <w:pPr>
        <w:jc w:val="both"/>
        <w:rPr>
          <w:i/>
          <w:iCs/>
        </w:rPr>
      </w:pPr>
    </w:p>
    <w:p w14:paraId="241F41AC" w14:textId="64A0D447" w:rsidR="00EC67CB" w:rsidRPr="0076325D" w:rsidRDefault="00BE71BB" w:rsidP="00BE71BB">
      <w:pPr>
        <w:pStyle w:val="Didascalia"/>
        <w:jc w:val="center"/>
        <w:rPr>
          <w:color w:val="auto"/>
          <w:sz w:val="24"/>
          <w:szCs w:val="24"/>
        </w:rPr>
      </w:pPr>
      <w:bookmarkStart w:id="5" w:name="_Ref106558235"/>
      <w:bookmarkStart w:id="6" w:name="_Ref106558228"/>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637E58" w:rsidRPr="0076325D">
        <w:rPr>
          <w:noProof/>
          <w:color w:val="auto"/>
          <w:sz w:val="24"/>
          <w:szCs w:val="24"/>
        </w:rPr>
        <w:t>1</w:t>
      </w:r>
      <w:r w:rsidRPr="0076325D">
        <w:rPr>
          <w:color w:val="auto"/>
          <w:sz w:val="24"/>
          <w:szCs w:val="24"/>
        </w:rPr>
        <w:fldChar w:fldCharType="end"/>
      </w:r>
      <w:bookmarkEnd w:id="5"/>
      <w:r w:rsidRPr="0076325D">
        <w:rPr>
          <w:color w:val="auto"/>
          <w:sz w:val="24"/>
          <w:szCs w:val="24"/>
        </w:rPr>
        <w:t xml:space="preserve"> - Real-Virtual and Virtual-Real Interactions</w:t>
      </w:r>
      <w:bookmarkEnd w:id="6"/>
    </w:p>
    <w:tbl>
      <w:tblPr>
        <w:tblStyle w:val="Grigliatabella"/>
        <w:tblW w:w="0" w:type="auto"/>
        <w:tblLook w:val="04A0" w:firstRow="1" w:lastRow="0" w:firstColumn="1" w:lastColumn="0" w:noHBand="0" w:noVBand="1"/>
      </w:tblPr>
      <w:tblGrid>
        <w:gridCol w:w="4672"/>
        <w:gridCol w:w="4673"/>
      </w:tblGrid>
      <w:tr w:rsidR="00DC1019" w:rsidRPr="0076325D" w14:paraId="0FB08864" w14:textId="77777777" w:rsidTr="007F194B">
        <w:tc>
          <w:tcPr>
            <w:tcW w:w="4672" w:type="dxa"/>
          </w:tcPr>
          <w:p w14:paraId="6E172D5D" w14:textId="1024F252" w:rsidR="00DC1019" w:rsidRPr="0076325D" w:rsidRDefault="00DC1019" w:rsidP="00AB4B73">
            <w:pPr>
              <w:jc w:val="center"/>
              <w:rPr>
                <w:b/>
                <w:bCs/>
              </w:rPr>
            </w:pPr>
            <w:r w:rsidRPr="0076325D">
              <w:rPr>
                <w:b/>
                <w:bCs/>
              </w:rPr>
              <w:t>Real to Virtual World workflow (yellow)</w:t>
            </w:r>
          </w:p>
        </w:tc>
        <w:tc>
          <w:tcPr>
            <w:tcW w:w="4673" w:type="dxa"/>
          </w:tcPr>
          <w:p w14:paraId="0A3433B6" w14:textId="7470F92B" w:rsidR="00DC1019" w:rsidRPr="0076325D" w:rsidRDefault="00DC1019" w:rsidP="00AB4B73">
            <w:pPr>
              <w:jc w:val="center"/>
              <w:rPr>
                <w:b/>
                <w:bCs/>
              </w:rPr>
            </w:pPr>
            <w:r w:rsidRPr="0076325D">
              <w:rPr>
                <w:b/>
                <w:bCs/>
              </w:rPr>
              <w:t>Virtual to Real World workflow (blue)</w:t>
            </w:r>
          </w:p>
        </w:tc>
      </w:tr>
      <w:tr w:rsidR="00DC1019" w:rsidRPr="0076325D" w14:paraId="58DECC5A" w14:textId="77777777" w:rsidTr="007F194B">
        <w:tc>
          <w:tcPr>
            <w:tcW w:w="4672" w:type="dxa"/>
          </w:tcPr>
          <w:p w14:paraId="13A6ED8C" w14:textId="0D8F7219" w:rsidR="00DC1019" w:rsidRPr="0076325D" w:rsidRDefault="00DC1019" w:rsidP="00DC1019">
            <w:pPr>
              <w:pStyle w:val="Paragrafoelenco"/>
              <w:numPr>
                <w:ilvl w:val="0"/>
                <w:numId w:val="7"/>
              </w:numPr>
              <w:jc w:val="both"/>
            </w:pPr>
            <w:r w:rsidRPr="0076325D">
              <w:t xml:space="preserve">Signals from the Real World are captured in an appropriate </w:t>
            </w:r>
            <w:r w:rsidR="00AB4B73" w:rsidRPr="0076325D">
              <w:t xml:space="preserve">digital </w:t>
            </w:r>
            <w:r w:rsidRPr="0076325D">
              <w:t xml:space="preserve">format. </w:t>
            </w:r>
          </w:p>
          <w:p w14:paraId="05F3E2EA" w14:textId="00F26BDE" w:rsidR="00DC1019" w:rsidRPr="0076325D" w:rsidRDefault="00DC1019" w:rsidP="00DC1019">
            <w:pPr>
              <w:pStyle w:val="Paragrafoelenco"/>
              <w:numPr>
                <w:ilvl w:val="0"/>
                <w:numId w:val="7"/>
              </w:numPr>
              <w:jc w:val="both"/>
            </w:pPr>
            <w:r w:rsidRPr="0076325D">
              <w:t xml:space="preserve">Data are analysed and Features extracted. </w:t>
            </w:r>
          </w:p>
          <w:p w14:paraId="7854D052" w14:textId="0396B530" w:rsidR="00DC1019" w:rsidRPr="0076325D" w:rsidRDefault="00DC1019" w:rsidP="00DC1019">
            <w:pPr>
              <w:pStyle w:val="Paragrafoelenco"/>
              <w:numPr>
                <w:ilvl w:val="0"/>
                <w:numId w:val="7"/>
              </w:numPr>
              <w:jc w:val="both"/>
            </w:pPr>
            <w:r w:rsidRPr="0076325D">
              <w:t>Features are interpreted to yield Interpretations.</w:t>
            </w:r>
          </w:p>
          <w:p w14:paraId="68C8C529" w14:textId="7AE92D13" w:rsidR="00DC1019" w:rsidRPr="0076325D" w:rsidRDefault="00DC1019" w:rsidP="00DC1019">
            <w:pPr>
              <w:pStyle w:val="Paragrafoelenco"/>
              <w:numPr>
                <w:ilvl w:val="0"/>
                <w:numId w:val="7"/>
              </w:numPr>
              <w:jc w:val="both"/>
            </w:pPr>
            <w:r w:rsidRPr="0076325D">
              <w:t>Interpretations generate Actions.</w:t>
            </w:r>
          </w:p>
          <w:p w14:paraId="79409AF8" w14:textId="2E9A471D" w:rsidR="00DC1019" w:rsidRPr="0076325D" w:rsidRDefault="00DC1019" w:rsidP="00DC1019">
            <w:pPr>
              <w:pStyle w:val="Paragrafoelenco"/>
              <w:numPr>
                <w:ilvl w:val="0"/>
                <w:numId w:val="7"/>
              </w:numPr>
              <w:jc w:val="both"/>
            </w:pPr>
            <w:r w:rsidRPr="0076325D">
              <w:t>Actions trigger the generation of Virtual Experiences.</w:t>
            </w:r>
          </w:p>
          <w:p w14:paraId="219D76EA" w14:textId="77777777" w:rsidR="00DC1019" w:rsidRPr="0076325D" w:rsidRDefault="00DC1019" w:rsidP="00DC1019">
            <w:pPr>
              <w:pStyle w:val="Paragrafoelenco"/>
              <w:numPr>
                <w:ilvl w:val="0"/>
                <w:numId w:val="7"/>
              </w:numPr>
              <w:jc w:val="both"/>
            </w:pPr>
            <w:r w:rsidRPr="0076325D">
              <w:lastRenderedPageBreak/>
              <w:t>Virtual Experiences are converted to Virtual World Data in a format suitable for the Virtual World.</w:t>
            </w:r>
          </w:p>
          <w:p w14:paraId="08151783" w14:textId="47D789C6" w:rsidR="00DD0BD9" w:rsidRPr="0076325D" w:rsidRDefault="00DD0BD9" w:rsidP="00DC1019">
            <w:pPr>
              <w:pStyle w:val="Paragrafoelenco"/>
              <w:numPr>
                <w:ilvl w:val="0"/>
                <w:numId w:val="7"/>
              </w:numPr>
              <w:jc w:val="both"/>
            </w:pPr>
            <w:r w:rsidRPr="0076325D">
              <w:t xml:space="preserve">Data are </w:t>
            </w:r>
            <w:r w:rsidR="00B0311E" w:rsidRPr="0076325D">
              <w:t>actualised in</w:t>
            </w:r>
            <w:r w:rsidR="00746899" w:rsidRPr="0076325D">
              <w:t xml:space="preserve"> the Virtual World.</w:t>
            </w:r>
          </w:p>
        </w:tc>
        <w:tc>
          <w:tcPr>
            <w:tcW w:w="4673" w:type="dxa"/>
          </w:tcPr>
          <w:p w14:paraId="6FB683F8" w14:textId="05096208" w:rsidR="00DC1019" w:rsidRPr="0076325D" w:rsidRDefault="00DC1019" w:rsidP="00DC1019">
            <w:pPr>
              <w:pStyle w:val="Paragrafoelenco"/>
              <w:numPr>
                <w:ilvl w:val="0"/>
                <w:numId w:val="8"/>
              </w:numPr>
              <w:jc w:val="both"/>
            </w:pPr>
            <w:r w:rsidRPr="0076325D">
              <w:lastRenderedPageBreak/>
              <w:t xml:space="preserve">Data from the Virtual World are captured Virtual Data in an appropriate format. </w:t>
            </w:r>
          </w:p>
          <w:p w14:paraId="47F1C44B" w14:textId="7D48601E" w:rsidR="00DC1019" w:rsidRPr="0076325D" w:rsidRDefault="00DC1019" w:rsidP="00DC1019">
            <w:pPr>
              <w:pStyle w:val="Paragrafoelenco"/>
              <w:numPr>
                <w:ilvl w:val="0"/>
                <w:numId w:val="8"/>
              </w:numPr>
              <w:jc w:val="both"/>
            </w:pPr>
            <w:r w:rsidRPr="0076325D">
              <w:t xml:space="preserve">Data are analysed, and Features extracted. </w:t>
            </w:r>
          </w:p>
          <w:p w14:paraId="46C9B36C" w14:textId="77777777" w:rsidR="00DC1019" w:rsidRPr="0076325D" w:rsidRDefault="00DC1019" w:rsidP="00DC1019">
            <w:pPr>
              <w:pStyle w:val="Paragrafoelenco"/>
              <w:numPr>
                <w:ilvl w:val="0"/>
                <w:numId w:val="8"/>
              </w:numPr>
              <w:jc w:val="both"/>
            </w:pPr>
            <w:r w:rsidRPr="0076325D">
              <w:t>Features are interpreted to yield Interpretations.</w:t>
            </w:r>
          </w:p>
          <w:p w14:paraId="3D11D90B" w14:textId="1607DD83" w:rsidR="00DC1019" w:rsidRPr="0076325D" w:rsidRDefault="00DC1019" w:rsidP="00DC1019">
            <w:pPr>
              <w:pStyle w:val="Paragrafoelenco"/>
              <w:numPr>
                <w:ilvl w:val="0"/>
                <w:numId w:val="8"/>
              </w:numPr>
              <w:jc w:val="both"/>
            </w:pPr>
            <w:r w:rsidRPr="0076325D">
              <w:t>Interpretations generate Actions.</w:t>
            </w:r>
          </w:p>
          <w:p w14:paraId="70C05415" w14:textId="641D3B8A" w:rsidR="00DC1019" w:rsidRPr="0076325D" w:rsidRDefault="00DC1019" w:rsidP="00DC1019">
            <w:pPr>
              <w:pStyle w:val="Paragrafoelenco"/>
              <w:numPr>
                <w:ilvl w:val="0"/>
                <w:numId w:val="8"/>
              </w:numPr>
              <w:jc w:val="both"/>
            </w:pPr>
            <w:r w:rsidRPr="0076325D">
              <w:t>Actions trigger the generation of Real Experiences.</w:t>
            </w:r>
          </w:p>
          <w:p w14:paraId="0765AB3D" w14:textId="006EF988" w:rsidR="00DC1019" w:rsidRPr="0076325D" w:rsidRDefault="00DC1019" w:rsidP="00DC1019">
            <w:pPr>
              <w:pStyle w:val="Paragrafoelenco"/>
              <w:numPr>
                <w:ilvl w:val="0"/>
                <w:numId w:val="8"/>
              </w:numPr>
              <w:jc w:val="both"/>
            </w:pPr>
            <w:r w:rsidRPr="0076325D">
              <w:lastRenderedPageBreak/>
              <w:t xml:space="preserve">Real Experiences are converted to Real World </w:t>
            </w:r>
            <w:r w:rsidR="00057766" w:rsidRPr="0076325D">
              <w:t>Signals</w:t>
            </w:r>
            <w:r w:rsidRPr="0076325D">
              <w:t xml:space="preserve"> in a format suitable for the Real World.</w:t>
            </w:r>
          </w:p>
          <w:p w14:paraId="2C33C379" w14:textId="697F1271" w:rsidR="00746899" w:rsidRPr="0076325D" w:rsidRDefault="00057766" w:rsidP="00DC1019">
            <w:pPr>
              <w:pStyle w:val="Paragrafoelenco"/>
              <w:numPr>
                <w:ilvl w:val="0"/>
                <w:numId w:val="8"/>
              </w:numPr>
              <w:jc w:val="both"/>
            </w:pPr>
            <w:r w:rsidRPr="0076325D">
              <w:t>Signals</w:t>
            </w:r>
            <w:r w:rsidR="00746899" w:rsidRPr="0076325D">
              <w:t xml:space="preserve"> are</w:t>
            </w:r>
            <w:r w:rsidR="00DF09F8" w:rsidRPr="0076325D">
              <w:t xml:space="preserve"> actualised</w:t>
            </w:r>
            <w:r w:rsidR="00C33C9A" w:rsidRPr="0076325D">
              <w:t xml:space="preserve"> in</w:t>
            </w:r>
            <w:r w:rsidR="00746899" w:rsidRPr="0076325D">
              <w:t xml:space="preserve"> the Real World</w:t>
            </w:r>
            <w:r w:rsidR="00DF09F8" w:rsidRPr="0076325D">
              <w:t>.</w:t>
            </w:r>
          </w:p>
        </w:tc>
      </w:tr>
    </w:tbl>
    <w:p w14:paraId="38FED62C" w14:textId="77777777" w:rsidR="00630646" w:rsidRPr="0076325D" w:rsidRDefault="00630646" w:rsidP="008F600E">
      <w:pPr>
        <w:jc w:val="both"/>
      </w:pPr>
    </w:p>
    <w:p w14:paraId="3D543163" w14:textId="1D38C79E" w:rsidR="006365D1" w:rsidRPr="0076325D" w:rsidRDefault="00781CE9" w:rsidP="006365D1">
      <w:pPr>
        <w:keepNext/>
        <w:jc w:val="center"/>
      </w:pPr>
      <w:r w:rsidRPr="0076325D">
        <w:rPr>
          <w:noProof/>
        </w:rPr>
        <w:drawing>
          <wp:inline distT="0" distB="0" distL="0" distR="0" wp14:anchorId="7C05FFD2" wp14:editId="0E52E571">
            <wp:extent cx="5937885" cy="204089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2040890"/>
                    </a:xfrm>
                    <a:prstGeom prst="rect">
                      <a:avLst/>
                    </a:prstGeom>
                    <a:noFill/>
                    <a:ln>
                      <a:noFill/>
                    </a:ln>
                  </pic:spPr>
                </pic:pic>
              </a:graphicData>
            </a:graphic>
          </wp:inline>
        </w:drawing>
      </w:r>
    </w:p>
    <w:p w14:paraId="25E17858" w14:textId="472C0611" w:rsidR="00DB74DC" w:rsidRPr="0076325D" w:rsidRDefault="006365D1" w:rsidP="006365D1">
      <w:pPr>
        <w:pStyle w:val="Didascalia"/>
        <w:jc w:val="center"/>
        <w:rPr>
          <w:color w:val="auto"/>
          <w:sz w:val="24"/>
          <w:szCs w:val="24"/>
        </w:rPr>
      </w:pPr>
      <w:bookmarkStart w:id="7" w:name="_Ref100608260"/>
      <w:r w:rsidRPr="0076325D">
        <w:rPr>
          <w:color w:val="auto"/>
          <w:sz w:val="24"/>
          <w:szCs w:val="24"/>
        </w:rPr>
        <w:t xml:space="preserve">Figure </w:t>
      </w:r>
      <w:r w:rsidR="009E628C" w:rsidRPr="0076325D">
        <w:rPr>
          <w:color w:val="auto"/>
          <w:sz w:val="24"/>
          <w:szCs w:val="24"/>
        </w:rPr>
        <w:fldChar w:fldCharType="begin"/>
      </w:r>
      <w:r w:rsidR="009E628C" w:rsidRPr="0076325D">
        <w:rPr>
          <w:color w:val="auto"/>
          <w:sz w:val="24"/>
          <w:szCs w:val="24"/>
        </w:rPr>
        <w:instrText xml:space="preserve"> SEQ Figure \* ARABIC </w:instrText>
      </w:r>
      <w:r w:rsidR="009E628C" w:rsidRPr="0076325D">
        <w:rPr>
          <w:color w:val="auto"/>
          <w:sz w:val="24"/>
          <w:szCs w:val="24"/>
        </w:rPr>
        <w:fldChar w:fldCharType="separate"/>
      </w:r>
      <w:r w:rsidR="00637E58" w:rsidRPr="0076325D">
        <w:rPr>
          <w:noProof/>
          <w:color w:val="auto"/>
          <w:sz w:val="24"/>
          <w:szCs w:val="24"/>
        </w:rPr>
        <w:t>2</w:t>
      </w:r>
      <w:r w:rsidR="009E628C" w:rsidRPr="0076325D">
        <w:rPr>
          <w:noProof/>
          <w:color w:val="auto"/>
          <w:sz w:val="24"/>
          <w:szCs w:val="24"/>
        </w:rPr>
        <w:fldChar w:fldCharType="end"/>
      </w:r>
      <w:bookmarkEnd w:id="7"/>
      <w:r w:rsidRPr="0076325D">
        <w:rPr>
          <w:color w:val="auto"/>
          <w:sz w:val="24"/>
          <w:szCs w:val="24"/>
        </w:rPr>
        <w:t xml:space="preserve"> </w:t>
      </w:r>
      <w:r w:rsidR="00DE28A3" w:rsidRPr="0076325D">
        <w:rPr>
          <w:color w:val="auto"/>
          <w:sz w:val="24"/>
          <w:szCs w:val="24"/>
        </w:rPr>
        <w:t>–</w:t>
      </w:r>
      <w:r w:rsidRPr="0076325D">
        <w:rPr>
          <w:color w:val="auto"/>
          <w:sz w:val="24"/>
          <w:szCs w:val="24"/>
        </w:rPr>
        <w:t xml:space="preserve"> </w:t>
      </w:r>
      <w:r w:rsidR="00297FBC" w:rsidRPr="0076325D">
        <w:rPr>
          <w:color w:val="auto"/>
          <w:sz w:val="24"/>
          <w:szCs w:val="24"/>
        </w:rPr>
        <w:t xml:space="preserve">General </w:t>
      </w:r>
      <w:r w:rsidR="00DE28A3" w:rsidRPr="0076325D">
        <w:rPr>
          <w:color w:val="auto"/>
          <w:sz w:val="24"/>
          <w:szCs w:val="24"/>
        </w:rPr>
        <w:t xml:space="preserve">Reference Model of the </w:t>
      </w:r>
      <w:r w:rsidR="00297FBC" w:rsidRPr="0076325D">
        <w:rPr>
          <w:color w:val="auto"/>
          <w:sz w:val="24"/>
          <w:szCs w:val="24"/>
        </w:rPr>
        <w:t>Real-Virtual</w:t>
      </w:r>
      <w:r w:rsidR="00FC654B" w:rsidRPr="0076325D">
        <w:rPr>
          <w:color w:val="auto"/>
          <w:sz w:val="24"/>
          <w:szCs w:val="24"/>
        </w:rPr>
        <w:t xml:space="preserve"> and Virtual</w:t>
      </w:r>
      <w:r w:rsidR="008A5E66" w:rsidRPr="0076325D">
        <w:rPr>
          <w:color w:val="auto"/>
          <w:sz w:val="24"/>
          <w:szCs w:val="24"/>
        </w:rPr>
        <w:t>-</w:t>
      </w:r>
      <w:r w:rsidR="00297FBC" w:rsidRPr="0076325D">
        <w:rPr>
          <w:color w:val="auto"/>
          <w:sz w:val="24"/>
          <w:szCs w:val="24"/>
        </w:rPr>
        <w:t>Real Interaction</w:t>
      </w:r>
      <w:r w:rsidR="00FC654B" w:rsidRPr="0076325D">
        <w:rPr>
          <w:color w:val="auto"/>
          <w:sz w:val="24"/>
          <w:szCs w:val="24"/>
        </w:rPr>
        <w:t>s</w:t>
      </w:r>
      <w:r w:rsidRPr="0076325D">
        <w:rPr>
          <w:color w:val="auto"/>
          <w:sz w:val="24"/>
          <w:szCs w:val="24"/>
        </w:rPr>
        <w:t xml:space="preserve"> </w:t>
      </w:r>
    </w:p>
    <w:p w14:paraId="6EE20DD4" w14:textId="53CC659E" w:rsidR="00CE0BDA" w:rsidRPr="0076325D" w:rsidRDefault="00A35F88" w:rsidP="00B8355C">
      <w:r w:rsidRPr="0076325D">
        <w:t>The functions of the blocks are described in the following table.</w:t>
      </w:r>
    </w:p>
    <w:p w14:paraId="63632E7F" w14:textId="6EFB9EA4" w:rsidR="00BE71BB" w:rsidRPr="0076325D" w:rsidRDefault="00BE71BB" w:rsidP="00B8355C"/>
    <w:p w14:paraId="3ACFED6B" w14:textId="1B6CEE62" w:rsidR="00A35F88" w:rsidRPr="0076325D" w:rsidRDefault="00BE71BB" w:rsidP="00BE71BB">
      <w:pPr>
        <w:pStyle w:val="Didascalia"/>
        <w:jc w:val="center"/>
        <w:rPr>
          <w:color w:val="auto"/>
          <w:sz w:val="24"/>
          <w:szCs w:val="24"/>
        </w:rPr>
      </w:pPr>
      <w:bookmarkStart w:id="8" w:name="_Ref106558787"/>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637E58" w:rsidRPr="0076325D">
        <w:rPr>
          <w:noProof/>
          <w:color w:val="auto"/>
          <w:sz w:val="24"/>
          <w:szCs w:val="24"/>
        </w:rPr>
        <w:t>2</w:t>
      </w:r>
      <w:r w:rsidRPr="0076325D">
        <w:rPr>
          <w:color w:val="auto"/>
          <w:sz w:val="24"/>
          <w:szCs w:val="24"/>
        </w:rPr>
        <w:fldChar w:fldCharType="end"/>
      </w:r>
      <w:bookmarkEnd w:id="8"/>
      <w:r w:rsidRPr="0076325D">
        <w:rPr>
          <w:color w:val="auto"/>
          <w:sz w:val="24"/>
          <w:szCs w:val="24"/>
        </w:rPr>
        <w:t xml:space="preserve"> - </w:t>
      </w:r>
      <w:r w:rsidR="007B6146" w:rsidRPr="0076325D">
        <w:rPr>
          <w:color w:val="auto"/>
          <w:sz w:val="24"/>
          <w:szCs w:val="24"/>
        </w:rPr>
        <w:t>F</w:t>
      </w:r>
      <w:r w:rsidRPr="0076325D">
        <w:rPr>
          <w:color w:val="auto"/>
          <w:sz w:val="24"/>
          <w:szCs w:val="24"/>
        </w:rPr>
        <w:t>unctions of the blocks</w:t>
      </w:r>
    </w:p>
    <w:tbl>
      <w:tblPr>
        <w:tblStyle w:val="Grigliatabella"/>
        <w:tblW w:w="0" w:type="auto"/>
        <w:tblLook w:val="04A0" w:firstRow="1" w:lastRow="0" w:firstColumn="1" w:lastColumn="0" w:noHBand="0" w:noVBand="1"/>
      </w:tblPr>
      <w:tblGrid>
        <w:gridCol w:w="2684"/>
        <w:gridCol w:w="6661"/>
      </w:tblGrid>
      <w:tr w:rsidR="00532766" w:rsidRPr="0076325D" w14:paraId="423395C1" w14:textId="77777777" w:rsidTr="00532766">
        <w:tc>
          <w:tcPr>
            <w:tcW w:w="0" w:type="auto"/>
          </w:tcPr>
          <w:p w14:paraId="2FBB8287" w14:textId="179B6196" w:rsidR="00532766" w:rsidRPr="0076325D" w:rsidRDefault="00532766" w:rsidP="00532766">
            <w:pPr>
              <w:jc w:val="center"/>
              <w:rPr>
                <w:b/>
                <w:bCs/>
              </w:rPr>
            </w:pPr>
            <w:r w:rsidRPr="0076325D">
              <w:rPr>
                <w:b/>
                <w:bCs/>
              </w:rPr>
              <w:t>Block name</w:t>
            </w:r>
          </w:p>
        </w:tc>
        <w:tc>
          <w:tcPr>
            <w:tcW w:w="0" w:type="auto"/>
          </w:tcPr>
          <w:p w14:paraId="478B3315" w14:textId="5CCC229D" w:rsidR="00532766" w:rsidRPr="0076325D" w:rsidRDefault="00532766" w:rsidP="00532766">
            <w:pPr>
              <w:jc w:val="center"/>
              <w:rPr>
                <w:b/>
                <w:bCs/>
              </w:rPr>
            </w:pPr>
            <w:r w:rsidRPr="0076325D">
              <w:rPr>
                <w:b/>
                <w:bCs/>
              </w:rPr>
              <w:t>Function</w:t>
            </w:r>
          </w:p>
        </w:tc>
      </w:tr>
      <w:tr w:rsidR="00532766" w:rsidRPr="0076325D" w14:paraId="44E5E0AE" w14:textId="77777777" w:rsidTr="00532766">
        <w:tc>
          <w:tcPr>
            <w:tcW w:w="0" w:type="auto"/>
          </w:tcPr>
          <w:p w14:paraId="433360CD" w14:textId="1E9AED4C" w:rsidR="00532766" w:rsidRPr="0076325D" w:rsidRDefault="00532766" w:rsidP="007A374C">
            <w:r w:rsidRPr="0076325D">
              <w:t xml:space="preserve">Real </w:t>
            </w:r>
            <w:r w:rsidR="00DD5352" w:rsidRPr="0076325D">
              <w:t xml:space="preserve">World </w:t>
            </w:r>
            <w:r w:rsidRPr="0076325D">
              <w:t>Data Capture</w:t>
            </w:r>
          </w:p>
        </w:tc>
        <w:tc>
          <w:tcPr>
            <w:tcW w:w="0" w:type="auto"/>
          </w:tcPr>
          <w:p w14:paraId="25158040" w14:textId="19628AE9" w:rsidR="00532766" w:rsidRPr="0076325D" w:rsidRDefault="00532766" w:rsidP="007A374C">
            <w:r w:rsidRPr="0076325D">
              <w:t xml:space="preserve">Converts information from the Real World into </w:t>
            </w:r>
            <w:r w:rsidR="00A51DE7" w:rsidRPr="0076325D">
              <w:t xml:space="preserve">Data </w:t>
            </w:r>
            <w:r w:rsidRPr="0076325D">
              <w:t>in an appropriate format</w:t>
            </w:r>
            <w:r w:rsidR="00F1115E" w:rsidRPr="0076325D">
              <w:t>.</w:t>
            </w:r>
          </w:p>
        </w:tc>
      </w:tr>
      <w:tr w:rsidR="00532766" w:rsidRPr="0076325D" w14:paraId="6C95D6F0" w14:textId="77777777" w:rsidTr="00532766">
        <w:tc>
          <w:tcPr>
            <w:tcW w:w="0" w:type="auto"/>
          </w:tcPr>
          <w:p w14:paraId="66DD10A3" w14:textId="18557AEE" w:rsidR="00532766" w:rsidRPr="0076325D" w:rsidRDefault="00532766" w:rsidP="007A374C">
            <w:r w:rsidRPr="0076325D">
              <w:t>Feature Extraction</w:t>
            </w:r>
          </w:p>
        </w:tc>
        <w:tc>
          <w:tcPr>
            <w:tcW w:w="0" w:type="auto"/>
          </w:tcPr>
          <w:p w14:paraId="49D4322D" w14:textId="4A5176EC" w:rsidR="00532766" w:rsidRPr="0076325D" w:rsidRDefault="00F23265" w:rsidP="007A374C">
            <w:r w:rsidRPr="0076325D">
              <w:t xml:space="preserve">Extracts </w:t>
            </w:r>
            <w:r w:rsidR="00A51DE7" w:rsidRPr="0076325D">
              <w:t>F</w:t>
            </w:r>
            <w:r w:rsidRPr="0076325D">
              <w:t>eatures</w:t>
            </w:r>
            <w:r w:rsidR="00F1115E" w:rsidRPr="0076325D">
              <w:t xml:space="preserve"> from the Data.</w:t>
            </w:r>
          </w:p>
        </w:tc>
      </w:tr>
      <w:tr w:rsidR="00F1115E" w:rsidRPr="0076325D" w14:paraId="0BB49D4E" w14:textId="77777777" w:rsidTr="00532766">
        <w:tc>
          <w:tcPr>
            <w:tcW w:w="0" w:type="auto"/>
          </w:tcPr>
          <w:p w14:paraId="5A9DF43E" w14:textId="79B041F9" w:rsidR="00F1115E" w:rsidRPr="0076325D" w:rsidRDefault="00F1115E" w:rsidP="007A374C">
            <w:r w:rsidRPr="0076325D">
              <w:t xml:space="preserve">Feature </w:t>
            </w:r>
            <w:r w:rsidR="00E5418D" w:rsidRPr="0076325D">
              <w:t>Interpretation</w:t>
            </w:r>
          </w:p>
        </w:tc>
        <w:tc>
          <w:tcPr>
            <w:tcW w:w="0" w:type="auto"/>
          </w:tcPr>
          <w:p w14:paraId="78AFCF67" w14:textId="2E9EFAA6" w:rsidR="00F1115E" w:rsidRPr="0076325D" w:rsidRDefault="00E5418D" w:rsidP="007A374C">
            <w:r w:rsidRPr="0076325D">
              <w:t xml:space="preserve">Interprets the </w:t>
            </w:r>
            <w:r w:rsidR="00A51DE7" w:rsidRPr="0076325D">
              <w:t>F</w:t>
            </w:r>
            <w:r w:rsidRPr="0076325D">
              <w:t>eatures</w:t>
            </w:r>
            <w:r w:rsidR="00FA6834" w:rsidRPr="0076325D">
              <w:t>.</w:t>
            </w:r>
          </w:p>
        </w:tc>
      </w:tr>
      <w:tr w:rsidR="00FA6834" w:rsidRPr="0076325D" w14:paraId="2E3CB809" w14:textId="77777777" w:rsidTr="00532766">
        <w:tc>
          <w:tcPr>
            <w:tcW w:w="0" w:type="auto"/>
          </w:tcPr>
          <w:p w14:paraId="033AA4D0" w14:textId="1150E95C" w:rsidR="00FA6834" w:rsidRPr="0076325D" w:rsidRDefault="00FA6834" w:rsidP="007A374C">
            <w:r w:rsidRPr="0076325D">
              <w:t>Action Generation</w:t>
            </w:r>
          </w:p>
        </w:tc>
        <w:tc>
          <w:tcPr>
            <w:tcW w:w="0" w:type="auto"/>
          </w:tcPr>
          <w:p w14:paraId="7BD179DB" w14:textId="039F645D" w:rsidR="00FA6834" w:rsidRPr="0076325D" w:rsidRDefault="004478CB" w:rsidP="007A374C">
            <w:r w:rsidRPr="0076325D">
              <w:t xml:space="preserve">Generates an </w:t>
            </w:r>
            <w:r w:rsidR="00A51DE7" w:rsidRPr="0076325D">
              <w:t>A</w:t>
            </w:r>
            <w:r w:rsidRPr="0076325D">
              <w:t xml:space="preserve">ction based on the interpreted </w:t>
            </w:r>
            <w:r w:rsidR="00A51DE7" w:rsidRPr="0076325D">
              <w:t>F</w:t>
            </w:r>
            <w:r w:rsidRPr="0076325D">
              <w:t>eatures</w:t>
            </w:r>
          </w:p>
        </w:tc>
      </w:tr>
      <w:tr w:rsidR="00A42C9E" w:rsidRPr="0076325D" w14:paraId="10D5E3F0" w14:textId="77777777" w:rsidTr="00532766">
        <w:tc>
          <w:tcPr>
            <w:tcW w:w="0" w:type="auto"/>
          </w:tcPr>
          <w:p w14:paraId="1E2FA37B" w14:textId="6EB633A2" w:rsidR="00A42C9E" w:rsidRPr="0076325D" w:rsidRDefault="00A42C9E" w:rsidP="007A374C">
            <w:r w:rsidRPr="0076325D">
              <w:t>Virtual Experience Generation</w:t>
            </w:r>
          </w:p>
        </w:tc>
        <w:tc>
          <w:tcPr>
            <w:tcW w:w="0" w:type="auto"/>
          </w:tcPr>
          <w:p w14:paraId="249F5D95" w14:textId="322BADBC" w:rsidR="00A42C9E" w:rsidRPr="0076325D" w:rsidRDefault="004478CB" w:rsidP="007A374C">
            <w:r w:rsidRPr="0076325D">
              <w:t>Generat</w:t>
            </w:r>
            <w:r w:rsidR="00883ED9" w:rsidRPr="0076325D">
              <w:t xml:space="preserve">es </w:t>
            </w:r>
            <w:r w:rsidR="00A51DE7" w:rsidRPr="0076325D">
              <w:t xml:space="preserve">Data </w:t>
            </w:r>
            <w:r w:rsidR="00883ED9" w:rsidRPr="0076325D">
              <w:t>correspond</w:t>
            </w:r>
            <w:r w:rsidR="00A51DE7" w:rsidRPr="0076325D">
              <w:t>ing</w:t>
            </w:r>
            <w:r w:rsidR="00883ED9" w:rsidRPr="0076325D">
              <w:t xml:space="preserve"> to an experience implemented in the Virtual World.</w:t>
            </w:r>
          </w:p>
        </w:tc>
      </w:tr>
      <w:tr w:rsidR="00883ED9" w:rsidRPr="0076325D" w14:paraId="4DB96287" w14:textId="77777777" w:rsidTr="00532766">
        <w:tc>
          <w:tcPr>
            <w:tcW w:w="0" w:type="auto"/>
          </w:tcPr>
          <w:p w14:paraId="61785455" w14:textId="4BC1EEB1" w:rsidR="00883ED9" w:rsidRPr="0076325D" w:rsidRDefault="00883ED9" w:rsidP="007A374C">
            <w:r w:rsidRPr="0076325D">
              <w:t>Virtual World Delivery</w:t>
            </w:r>
          </w:p>
        </w:tc>
        <w:tc>
          <w:tcPr>
            <w:tcW w:w="0" w:type="auto"/>
          </w:tcPr>
          <w:p w14:paraId="604838D6" w14:textId="4C6477FF" w:rsidR="00883ED9" w:rsidRPr="0076325D" w:rsidRDefault="00883ED9" w:rsidP="007A374C">
            <w:r w:rsidRPr="0076325D">
              <w:t>Converts the Virtual Experience</w:t>
            </w:r>
            <w:r w:rsidR="00CC64D5" w:rsidRPr="0076325D">
              <w:t xml:space="preserve"> into a format suitable </w:t>
            </w:r>
            <w:r w:rsidR="00274F3C" w:rsidRPr="0076325D">
              <w:t>to the Virtual World.</w:t>
            </w:r>
          </w:p>
        </w:tc>
      </w:tr>
      <w:tr w:rsidR="00104F3B" w:rsidRPr="0076325D" w14:paraId="4BFDE725" w14:textId="77777777" w:rsidTr="00532766">
        <w:tc>
          <w:tcPr>
            <w:tcW w:w="0" w:type="auto"/>
          </w:tcPr>
          <w:p w14:paraId="187D3C2D" w14:textId="0DC8A077" w:rsidR="00104F3B" w:rsidRPr="0076325D" w:rsidRDefault="00104F3B" w:rsidP="00104F3B">
            <w:r w:rsidRPr="0076325D">
              <w:t>Virtual World Data Capture</w:t>
            </w:r>
          </w:p>
        </w:tc>
        <w:tc>
          <w:tcPr>
            <w:tcW w:w="0" w:type="auto"/>
          </w:tcPr>
          <w:p w14:paraId="177A5AE6" w14:textId="12514F2B" w:rsidR="00104F3B" w:rsidRPr="0076325D" w:rsidRDefault="00104F3B" w:rsidP="00104F3B">
            <w:r w:rsidRPr="0076325D">
              <w:t xml:space="preserve">Converts information from the Virtual World into </w:t>
            </w:r>
            <w:r w:rsidR="00635887" w:rsidRPr="0076325D">
              <w:t>D</w:t>
            </w:r>
            <w:r w:rsidRPr="0076325D">
              <w:t>ata in an appropriate format.</w:t>
            </w:r>
          </w:p>
        </w:tc>
      </w:tr>
      <w:tr w:rsidR="00104F3B" w:rsidRPr="0076325D" w14:paraId="3F0E6CEB" w14:textId="77777777" w:rsidTr="00532766">
        <w:tc>
          <w:tcPr>
            <w:tcW w:w="0" w:type="auto"/>
          </w:tcPr>
          <w:p w14:paraId="5E9F971C" w14:textId="62478AEF" w:rsidR="00104F3B" w:rsidRPr="0076325D" w:rsidRDefault="00104F3B" w:rsidP="00104F3B">
            <w:r w:rsidRPr="0076325D">
              <w:t>Feature Extraction</w:t>
            </w:r>
          </w:p>
        </w:tc>
        <w:tc>
          <w:tcPr>
            <w:tcW w:w="0" w:type="auto"/>
          </w:tcPr>
          <w:p w14:paraId="2B74E8A9" w14:textId="5456E92E" w:rsidR="00104F3B" w:rsidRPr="0076325D" w:rsidRDefault="00104F3B" w:rsidP="00104F3B">
            <w:r w:rsidRPr="0076325D">
              <w:t xml:space="preserve">Extracts </w:t>
            </w:r>
            <w:r w:rsidR="0038791F" w:rsidRPr="0076325D">
              <w:t>F</w:t>
            </w:r>
            <w:r w:rsidRPr="0076325D">
              <w:t>eatures from the Data.</w:t>
            </w:r>
          </w:p>
        </w:tc>
      </w:tr>
      <w:tr w:rsidR="00104F3B" w:rsidRPr="0076325D" w14:paraId="566367EA" w14:textId="77777777" w:rsidTr="00532766">
        <w:tc>
          <w:tcPr>
            <w:tcW w:w="0" w:type="auto"/>
          </w:tcPr>
          <w:p w14:paraId="2CE7E5A4" w14:textId="3E965A1E" w:rsidR="00104F3B" w:rsidRPr="0076325D" w:rsidRDefault="00104F3B" w:rsidP="00104F3B">
            <w:r w:rsidRPr="0076325D">
              <w:t>Features Interpretation</w:t>
            </w:r>
          </w:p>
        </w:tc>
        <w:tc>
          <w:tcPr>
            <w:tcW w:w="0" w:type="auto"/>
          </w:tcPr>
          <w:p w14:paraId="57619A25" w14:textId="6537DA3F" w:rsidR="00104F3B" w:rsidRPr="0076325D" w:rsidRDefault="00104F3B" w:rsidP="00104F3B">
            <w:r w:rsidRPr="0076325D">
              <w:t xml:space="preserve">Interprets the </w:t>
            </w:r>
            <w:r w:rsidR="0038791F" w:rsidRPr="0076325D">
              <w:t>F</w:t>
            </w:r>
            <w:r w:rsidRPr="0076325D">
              <w:t>eatures.</w:t>
            </w:r>
          </w:p>
        </w:tc>
      </w:tr>
      <w:tr w:rsidR="00104F3B" w:rsidRPr="0076325D" w14:paraId="46D7B091" w14:textId="77777777" w:rsidTr="00532766">
        <w:tc>
          <w:tcPr>
            <w:tcW w:w="0" w:type="auto"/>
          </w:tcPr>
          <w:p w14:paraId="2C074C66" w14:textId="5B9D833D" w:rsidR="00104F3B" w:rsidRPr="0076325D" w:rsidRDefault="00104F3B" w:rsidP="00104F3B">
            <w:r w:rsidRPr="0076325D">
              <w:t>Action Generation</w:t>
            </w:r>
          </w:p>
        </w:tc>
        <w:tc>
          <w:tcPr>
            <w:tcW w:w="0" w:type="auto"/>
          </w:tcPr>
          <w:p w14:paraId="2F0AA7E4" w14:textId="325A263D" w:rsidR="00104F3B" w:rsidRPr="0076325D" w:rsidRDefault="00104F3B" w:rsidP="00104F3B">
            <w:r w:rsidRPr="0076325D">
              <w:t xml:space="preserve">Generates an </w:t>
            </w:r>
            <w:r w:rsidR="0038791F" w:rsidRPr="0076325D">
              <w:t>A</w:t>
            </w:r>
            <w:r w:rsidRPr="0076325D">
              <w:t xml:space="preserve">ction based on the interpreted </w:t>
            </w:r>
            <w:r w:rsidR="0038791F" w:rsidRPr="0076325D">
              <w:t>F</w:t>
            </w:r>
            <w:r w:rsidRPr="0076325D">
              <w:t>eatures</w:t>
            </w:r>
          </w:p>
        </w:tc>
      </w:tr>
      <w:tr w:rsidR="00104F3B" w:rsidRPr="0076325D" w14:paraId="226E21CD" w14:textId="77777777" w:rsidTr="00532766">
        <w:tc>
          <w:tcPr>
            <w:tcW w:w="0" w:type="auto"/>
          </w:tcPr>
          <w:p w14:paraId="60829EBB" w14:textId="73D08BA8" w:rsidR="00104F3B" w:rsidRPr="0076325D" w:rsidRDefault="00104F3B" w:rsidP="00104F3B">
            <w:r w:rsidRPr="0076325D">
              <w:t>Real Experience Generation</w:t>
            </w:r>
          </w:p>
        </w:tc>
        <w:tc>
          <w:tcPr>
            <w:tcW w:w="0" w:type="auto"/>
          </w:tcPr>
          <w:p w14:paraId="0E104D32" w14:textId="19EBFC94" w:rsidR="00104F3B" w:rsidRPr="0076325D" w:rsidRDefault="00104F3B" w:rsidP="00104F3B">
            <w:r w:rsidRPr="0076325D">
              <w:t xml:space="preserve">Generates </w:t>
            </w:r>
            <w:r w:rsidR="0038791F" w:rsidRPr="0076325D">
              <w:t>D</w:t>
            </w:r>
            <w:r w:rsidRPr="0076325D">
              <w:t>ata correspond</w:t>
            </w:r>
            <w:r w:rsidR="0038791F" w:rsidRPr="0076325D">
              <w:t>ing</w:t>
            </w:r>
            <w:r w:rsidRPr="0076325D">
              <w:t xml:space="preserve"> to an </w:t>
            </w:r>
            <w:r w:rsidR="00635887" w:rsidRPr="0076325D">
              <w:t>E</w:t>
            </w:r>
            <w:r w:rsidRPr="0076325D">
              <w:t xml:space="preserve">xperience implemented in the </w:t>
            </w:r>
            <w:r w:rsidR="0038791F" w:rsidRPr="0076325D">
              <w:t>Real</w:t>
            </w:r>
            <w:r w:rsidRPr="0076325D">
              <w:t xml:space="preserve"> World.</w:t>
            </w:r>
          </w:p>
        </w:tc>
      </w:tr>
      <w:tr w:rsidR="00A51DE7" w:rsidRPr="0076325D" w14:paraId="2A2A303D" w14:textId="77777777" w:rsidTr="00532766">
        <w:tc>
          <w:tcPr>
            <w:tcW w:w="0" w:type="auto"/>
          </w:tcPr>
          <w:p w14:paraId="07CCB4EC" w14:textId="4459110F" w:rsidR="00A51DE7" w:rsidRPr="0076325D" w:rsidRDefault="00A51DE7" w:rsidP="00A51DE7">
            <w:r w:rsidRPr="0076325D">
              <w:t>Real World Delivery</w:t>
            </w:r>
          </w:p>
        </w:tc>
        <w:tc>
          <w:tcPr>
            <w:tcW w:w="0" w:type="auto"/>
          </w:tcPr>
          <w:p w14:paraId="534571C3" w14:textId="5DC45F04" w:rsidR="00A51DE7" w:rsidRPr="0076325D" w:rsidRDefault="00A51DE7" w:rsidP="00A51DE7">
            <w:r w:rsidRPr="0076325D">
              <w:t>Converts the Real Experience into a format suitable to the Real World.</w:t>
            </w:r>
          </w:p>
        </w:tc>
      </w:tr>
    </w:tbl>
    <w:p w14:paraId="7A6A9469" w14:textId="77777777" w:rsidR="00B20D9B" w:rsidRPr="0076325D" w:rsidRDefault="00B20D9B" w:rsidP="00616BF3">
      <w:pPr>
        <w:jc w:val="both"/>
      </w:pPr>
    </w:p>
    <w:p w14:paraId="036BDA9B" w14:textId="7D5D2BE9" w:rsidR="00274F3C" w:rsidRPr="0076325D" w:rsidRDefault="00274F3C" w:rsidP="00616BF3">
      <w:pPr>
        <w:jc w:val="both"/>
      </w:pPr>
      <w:r w:rsidRPr="0076325D">
        <w:t>The path from the Virtual to the Real World is entirely s</w:t>
      </w:r>
      <w:r w:rsidR="00FC654B" w:rsidRPr="0076325D">
        <w:t>y</w:t>
      </w:r>
      <w:r w:rsidRPr="0076325D">
        <w:t xml:space="preserve">mmetric </w:t>
      </w:r>
      <w:r w:rsidR="004B7F40" w:rsidRPr="0076325D">
        <w:t xml:space="preserve">with the Virtual to the Real </w:t>
      </w:r>
      <w:r w:rsidR="00064989" w:rsidRPr="0076325D">
        <w:t>World.</w:t>
      </w:r>
    </w:p>
    <w:p w14:paraId="14A62521" w14:textId="6997DFAC" w:rsidR="00A42F06" w:rsidRPr="0076325D" w:rsidRDefault="008A5E66" w:rsidP="00616BF3">
      <w:pPr>
        <w:jc w:val="both"/>
      </w:pPr>
      <w:r w:rsidRPr="0076325D">
        <w:t xml:space="preserve">In the </w:t>
      </w:r>
      <w:r w:rsidR="00616BF3" w:rsidRPr="0076325D">
        <w:t xml:space="preserve">specific instance of the </w:t>
      </w:r>
      <w:r w:rsidRPr="0076325D">
        <w:t xml:space="preserve">XR Theatre Use Case, it is necessary to </w:t>
      </w:r>
      <w:r w:rsidR="002356FE" w:rsidRPr="0076325D">
        <w:t xml:space="preserve">introduce a new function called </w:t>
      </w:r>
    </w:p>
    <w:p w14:paraId="0C2DE95C" w14:textId="77777777" w:rsidR="00A42F06" w:rsidRPr="0076325D" w:rsidRDefault="00A42F06" w:rsidP="00616BF3">
      <w:pPr>
        <w:jc w:val="both"/>
      </w:pPr>
    </w:p>
    <w:tbl>
      <w:tblPr>
        <w:tblStyle w:val="Grigliatabella"/>
        <w:tblW w:w="0" w:type="auto"/>
        <w:tblLook w:val="04A0" w:firstRow="1" w:lastRow="0" w:firstColumn="1" w:lastColumn="0" w:noHBand="0" w:noVBand="1"/>
      </w:tblPr>
      <w:tblGrid>
        <w:gridCol w:w="790"/>
        <w:gridCol w:w="8555"/>
      </w:tblGrid>
      <w:tr w:rsidR="00AA2397" w:rsidRPr="0076325D" w14:paraId="38892573" w14:textId="77777777" w:rsidTr="00AA2397">
        <w:tc>
          <w:tcPr>
            <w:tcW w:w="0" w:type="auto"/>
          </w:tcPr>
          <w:p w14:paraId="301CA9AC" w14:textId="77777777" w:rsidR="00AA2397" w:rsidRPr="0076325D" w:rsidRDefault="00AA2397" w:rsidP="00616BF3">
            <w:pPr>
              <w:jc w:val="both"/>
            </w:pPr>
            <w:r w:rsidRPr="0076325D">
              <w:lastRenderedPageBreak/>
              <w:t>Script</w:t>
            </w:r>
          </w:p>
        </w:tc>
        <w:tc>
          <w:tcPr>
            <w:tcW w:w="0" w:type="auto"/>
          </w:tcPr>
          <w:p w14:paraId="56A5FA88" w14:textId="05903877" w:rsidR="00AA2397" w:rsidRPr="0076325D" w:rsidRDefault="00E0551D" w:rsidP="00616BF3">
            <w:pPr>
              <w:jc w:val="both"/>
            </w:pPr>
            <w:r w:rsidRPr="0076325D">
              <w:t>A c</w:t>
            </w:r>
            <w:r w:rsidR="00AA2397" w:rsidRPr="0076325D">
              <w:t xml:space="preserve">ollection of descriptors </w:t>
            </w:r>
            <w:r w:rsidR="009B3A15" w:rsidRPr="0076325D">
              <w:t xml:space="preserve">that the director/producer selects </w:t>
            </w:r>
            <w:r w:rsidR="00515840" w:rsidRPr="0076325D">
              <w:t xml:space="preserve">for </w:t>
            </w:r>
            <w:r w:rsidR="00AA2397" w:rsidRPr="0076325D">
              <w:t>execut</w:t>
            </w:r>
            <w:r w:rsidR="00515840" w:rsidRPr="0076325D">
              <w:t xml:space="preserve">ion at </w:t>
            </w:r>
            <w:r w:rsidR="00AA2397" w:rsidRPr="0076325D">
              <w:t xml:space="preserve">runtime </w:t>
            </w:r>
            <w:r w:rsidR="00515840" w:rsidRPr="0076325D">
              <w:t xml:space="preserve">as a </w:t>
            </w:r>
            <w:r w:rsidR="00AA2397" w:rsidRPr="0076325D">
              <w:t>sequence of descriptors control</w:t>
            </w:r>
            <w:r w:rsidRPr="0076325D">
              <w:t>ling</w:t>
            </w:r>
            <w:r w:rsidR="00AA2397" w:rsidRPr="0076325D">
              <w:t xml:space="preserve"> the action/experience in both </w:t>
            </w:r>
            <w:r w:rsidR="0091699B" w:rsidRPr="0076325D">
              <w:t>R</w:t>
            </w:r>
            <w:r w:rsidR="00AA2397" w:rsidRPr="0076325D">
              <w:t xml:space="preserve">eal and </w:t>
            </w:r>
            <w:r w:rsidR="0091699B" w:rsidRPr="0076325D">
              <w:t>V</w:t>
            </w:r>
            <w:r w:rsidR="00AA2397" w:rsidRPr="0076325D">
              <w:t xml:space="preserve">irtual </w:t>
            </w:r>
            <w:r w:rsidR="0091699B" w:rsidRPr="0076325D">
              <w:t>W</w:t>
            </w:r>
            <w:r w:rsidR="00AA2397" w:rsidRPr="0076325D">
              <w:t>orlds.</w:t>
            </w:r>
          </w:p>
        </w:tc>
      </w:tr>
    </w:tbl>
    <w:p w14:paraId="6B98A522" w14:textId="5A040894" w:rsidR="00FD7FE8" w:rsidRPr="0076325D" w:rsidRDefault="00FD7FE8" w:rsidP="00B8355C"/>
    <w:p w14:paraId="67CA0016" w14:textId="1B48A6FD" w:rsidR="00FD7FE8" w:rsidRPr="0076325D" w:rsidRDefault="0076325D" w:rsidP="00B8355C">
      <w:r w:rsidRPr="0076325D">
        <w:rPr>
          <w:noProof/>
        </w:rPr>
        <w:drawing>
          <wp:inline distT="0" distB="0" distL="0" distR="0" wp14:anchorId="547F460A" wp14:editId="7F6D32F4">
            <wp:extent cx="5935980" cy="2354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2354580"/>
                    </a:xfrm>
                    <a:prstGeom prst="rect">
                      <a:avLst/>
                    </a:prstGeom>
                    <a:noFill/>
                    <a:ln>
                      <a:noFill/>
                    </a:ln>
                  </pic:spPr>
                </pic:pic>
              </a:graphicData>
            </a:graphic>
          </wp:inline>
        </w:drawing>
      </w:r>
    </w:p>
    <w:p w14:paraId="461567C2" w14:textId="2ADFA9E7" w:rsidR="00297C51" w:rsidRPr="0076325D" w:rsidRDefault="00297C51" w:rsidP="00297C51">
      <w:pPr>
        <w:pStyle w:val="Didascalia"/>
        <w:jc w:val="center"/>
        <w:rPr>
          <w:color w:val="auto"/>
          <w:sz w:val="24"/>
          <w:szCs w:val="24"/>
        </w:rPr>
      </w:pPr>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637E58" w:rsidRPr="0076325D">
        <w:rPr>
          <w:noProof/>
          <w:color w:val="auto"/>
          <w:sz w:val="24"/>
          <w:szCs w:val="24"/>
        </w:rPr>
        <w:t>3</w:t>
      </w:r>
      <w:r w:rsidRPr="0076325D">
        <w:rPr>
          <w:noProof/>
          <w:color w:val="auto"/>
          <w:sz w:val="24"/>
          <w:szCs w:val="24"/>
        </w:rPr>
        <w:fldChar w:fldCharType="end"/>
      </w:r>
      <w:r w:rsidRPr="0076325D">
        <w:rPr>
          <w:color w:val="auto"/>
          <w:sz w:val="24"/>
          <w:szCs w:val="24"/>
        </w:rPr>
        <w:t xml:space="preserve"> – Reference Model of the XR Theatre Use Case</w:t>
      </w:r>
    </w:p>
    <w:p w14:paraId="56323FAB" w14:textId="2AC05A0B" w:rsidR="001C0D59" w:rsidRPr="0076325D" w:rsidRDefault="003D1E38" w:rsidP="003D1E38">
      <w:pPr>
        <w:pStyle w:val="Titolo1"/>
      </w:pPr>
      <w:bookmarkStart w:id="9" w:name="_Toc106645498"/>
      <w:r w:rsidRPr="0076325D">
        <w:t>D</w:t>
      </w:r>
      <w:r w:rsidR="000C6EA5" w:rsidRPr="0076325D">
        <w:t>evices a</w:t>
      </w:r>
      <w:r w:rsidR="00AB116E" w:rsidRPr="0076325D">
        <w:t>n</w:t>
      </w:r>
      <w:r w:rsidR="000C6EA5" w:rsidRPr="0076325D">
        <w:t>d d</w:t>
      </w:r>
      <w:r w:rsidRPr="0076325D">
        <w:t>ata in the XR Theatre Use Case</w:t>
      </w:r>
      <w:bookmarkEnd w:id="9"/>
    </w:p>
    <w:p w14:paraId="52010055" w14:textId="6161313B" w:rsidR="003D1E38" w:rsidRPr="0076325D" w:rsidRDefault="00344D2A" w:rsidP="00C2537B">
      <w:pPr>
        <w:jc w:val="both"/>
      </w:pPr>
      <w:r w:rsidRPr="0076325D">
        <w:t>A comprehensive view of the devices and data relevant to the XR Theatre Use Case</w:t>
      </w:r>
      <w:r w:rsidR="00DC1019" w:rsidRPr="0076325D">
        <w:t xml:space="preserve"> are provided by</w:t>
      </w:r>
      <w:r w:rsidRPr="0076325D">
        <w:t xml:space="preserve"> </w:t>
      </w:r>
      <w:r w:rsidR="00BE71BB" w:rsidRPr="0076325D">
        <w:rPr>
          <w:i/>
          <w:iCs/>
        </w:rPr>
        <w:fldChar w:fldCharType="begin"/>
      </w:r>
      <w:r w:rsidR="00BE71BB" w:rsidRPr="0076325D">
        <w:rPr>
          <w:i/>
          <w:iCs/>
        </w:rPr>
        <w:instrText xml:space="preserve"> REF _Ref101115294 \h  \* MERGEFORMAT </w:instrText>
      </w:r>
      <w:r w:rsidR="00BE71BB" w:rsidRPr="0076325D">
        <w:rPr>
          <w:i/>
          <w:iCs/>
        </w:rPr>
      </w:r>
      <w:r w:rsidR="00BE71BB" w:rsidRPr="0076325D">
        <w:rPr>
          <w:i/>
          <w:iCs/>
        </w:rPr>
        <w:fldChar w:fldCharType="separate"/>
      </w:r>
      <w:r w:rsidR="00637E58" w:rsidRPr="0076325D">
        <w:t xml:space="preserve">Figure </w:t>
      </w:r>
      <w:r w:rsidR="00637E58" w:rsidRPr="0076325D">
        <w:rPr>
          <w:noProof/>
        </w:rPr>
        <w:t>4</w:t>
      </w:r>
      <w:r w:rsidR="00BE71BB" w:rsidRPr="0076325D">
        <w:rPr>
          <w:i/>
          <w:iCs/>
        </w:rPr>
        <w:fldChar w:fldCharType="end"/>
      </w:r>
      <w:r w:rsidR="003D1E38" w:rsidRPr="0076325D">
        <w:rPr>
          <w:i/>
          <w:iCs/>
        </w:rPr>
        <w:fldChar w:fldCharType="begin"/>
      </w:r>
      <w:r w:rsidR="003D1E38" w:rsidRPr="0076325D">
        <w:rPr>
          <w:i/>
          <w:iCs/>
        </w:rPr>
        <w:instrText xml:space="preserve"> REF _Ref101115294 \h </w:instrText>
      </w:r>
      <w:r w:rsidR="00BE71BB" w:rsidRPr="0076325D">
        <w:rPr>
          <w:i/>
          <w:iCs/>
        </w:rPr>
        <w:instrText xml:space="preserve"> \* MERGEFORMAT </w:instrText>
      </w:r>
      <w:r w:rsidR="003D1E38" w:rsidRPr="0076325D">
        <w:rPr>
          <w:i/>
          <w:iCs/>
        </w:rPr>
      </w:r>
      <w:r w:rsidR="003D1E38" w:rsidRPr="0076325D">
        <w:rPr>
          <w:i/>
          <w:iCs/>
        </w:rPr>
        <w:fldChar w:fldCharType="separate"/>
      </w:r>
      <w:r w:rsidR="00637E58" w:rsidRPr="0076325D">
        <w:t xml:space="preserve">Figure </w:t>
      </w:r>
      <w:r w:rsidR="00637E58" w:rsidRPr="0076325D">
        <w:rPr>
          <w:noProof/>
        </w:rPr>
        <w:t>4</w:t>
      </w:r>
      <w:r w:rsidR="003D1E38" w:rsidRPr="0076325D">
        <w:rPr>
          <w:i/>
          <w:iCs/>
        </w:rPr>
        <w:fldChar w:fldCharType="end"/>
      </w:r>
      <w:r w:rsidR="00026351" w:rsidRPr="0076325D">
        <w:rPr>
          <w:i/>
          <w:iCs/>
        </w:rPr>
        <w:t>.</w:t>
      </w:r>
    </w:p>
    <w:p w14:paraId="3B5AABC1" w14:textId="77777777" w:rsidR="00026351" w:rsidRPr="0076325D" w:rsidRDefault="00026351" w:rsidP="00C2537B">
      <w:pPr>
        <w:jc w:val="both"/>
      </w:pPr>
    </w:p>
    <w:p w14:paraId="23B97126" w14:textId="70664F0C" w:rsidR="003D1E38" w:rsidRPr="0076325D" w:rsidRDefault="002A061C" w:rsidP="00B20D9B">
      <w:pPr>
        <w:keepNext/>
        <w:jc w:val="center"/>
      </w:pPr>
      <w:r w:rsidRPr="0076325D">
        <w:rPr>
          <w:noProof/>
        </w:rPr>
        <w:drawing>
          <wp:inline distT="0" distB="0" distL="0" distR="0" wp14:anchorId="3E73D681" wp14:editId="19481DBF">
            <wp:extent cx="5429114" cy="250507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53410" cy="2516286"/>
                    </a:xfrm>
                    <a:prstGeom prst="rect">
                      <a:avLst/>
                    </a:prstGeom>
                    <a:noFill/>
                    <a:ln>
                      <a:noFill/>
                    </a:ln>
                  </pic:spPr>
                </pic:pic>
              </a:graphicData>
            </a:graphic>
          </wp:inline>
        </w:drawing>
      </w:r>
    </w:p>
    <w:p w14:paraId="6063F84C" w14:textId="03DB361A" w:rsidR="003D1E38" w:rsidRPr="0076325D" w:rsidRDefault="003D1E38" w:rsidP="003D1E38">
      <w:pPr>
        <w:pStyle w:val="Didascalia"/>
        <w:jc w:val="center"/>
        <w:rPr>
          <w:color w:val="auto"/>
          <w:sz w:val="24"/>
          <w:szCs w:val="24"/>
        </w:rPr>
      </w:pPr>
      <w:bookmarkStart w:id="10" w:name="_Ref10111529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637E58" w:rsidRPr="0076325D">
        <w:rPr>
          <w:noProof/>
          <w:color w:val="auto"/>
          <w:sz w:val="24"/>
          <w:szCs w:val="24"/>
        </w:rPr>
        <w:t>4</w:t>
      </w:r>
      <w:r w:rsidRPr="0076325D">
        <w:rPr>
          <w:color w:val="auto"/>
          <w:sz w:val="24"/>
          <w:szCs w:val="24"/>
        </w:rPr>
        <w:fldChar w:fldCharType="end"/>
      </w:r>
      <w:bookmarkEnd w:id="10"/>
      <w:r w:rsidRPr="0076325D">
        <w:rPr>
          <w:color w:val="auto"/>
          <w:sz w:val="24"/>
          <w:szCs w:val="24"/>
        </w:rPr>
        <w:t xml:space="preserve"> - Devices and data of the XR Theatre Use Case</w:t>
      </w:r>
    </w:p>
    <w:p w14:paraId="6ADD0FE0" w14:textId="54458071" w:rsidR="000C5474" w:rsidRPr="0076325D" w:rsidRDefault="000C5474" w:rsidP="000C5474">
      <w:r w:rsidRPr="0076325D">
        <w:t>VJ</w:t>
      </w:r>
      <w:r w:rsidR="005F5207" w:rsidRPr="0076325D">
        <w:t>/DJ</w:t>
      </w:r>
      <w:r w:rsidR="0017435E" w:rsidRPr="0076325D">
        <w:t>/Console operator</w:t>
      </w:r>
      <w:r w:rsidR="005F5207" w:rsidRPr="0076325D">
        <w:t xml:space="preserve"> (</w:t>
      </w:r>
      <w:r w:rsidR="003F3333" w:rsidRPr="0076325D">
        <w:t>real-time show control team</w:t>
      </w:r>
      <w:r w:rsidR="005F5207" w:rsidRPr="0076325D">
        <w:t xml:space="preserve">) </w:t>
      </w:r>
      <w:r w:rsidR="008431CF" w:rsidRPr="0076325D">
        <w:t xml:space="preserve">inputs </w:t>
      </w:r>
      <w:r w:rsidR="000238A7" w:rsidRPr="0076325D">
        <w:t>command</w:t>
      </w:r>
      <w:r w:rsidR="008431CF" w:rsidRPr="0076325D">
        <w:t xml:space="preserve"> into systems via:</w:t>
      </w:r>
    </w:p>
    <w:p w14:paraId="44DE13A7" w14:textId="799D677E" w:rsidR="008431CF" w:rsidRPr="0076325D" w:rsidRDefault="00B20C32" w:rsidP="008431CF">
      <w:pPr>
        <w:pStyle w:val="Paragrafoelenco"/>
        <w:numPr>
          <w:ilvl w:val="0"/>
          <w:numId w:val="9"/>
        </w:numPr>
      </w:pPr>
      <w:r w:rsidRPr="0076325D">
        <w:t>Buttons</w:t>
      </w:r>
    </w:p>
    <w:p w14:paraId="269839A5" w14:textId="309757E9" w:rsidR="00B20C32" w:rsidRPr="0076325D" w:rsidRDefault="0095157B" w:rsidP="008431CF">
      <w:pPr>
        <w:pStyle w:val="Paragrafoelenco"/>
        <w:numPr>
          <w:ilvl w:val="0"/>
          <w:numId w:val="9"/>
        </w:numPr>
      </w:pPr>
      <w:r w:rsidRPr="0076325D">
        <w:t>Joysticks</w:t>
      </w:r>
    </w:p>
    <w:p w14:paraId="39144DA7" w14:textId="6B99694C" w:rsidR="0095157B" w:rsidRPr="0076325D" w:rsidRDefault="0095157B" w:rsidP="008431CF">
      <w:pPr>
        <w:pStyle w:val="Paragrafoelenco"/>
        <w:numPr>
          <w:ilvl w:val="0"/>
          <w:numId w:val="9"/>
        </w:numPr>
      </w:pPr>
      <w:r w:rsidRPr="0076325D">
        <w:t>Controllers</w:t>
      </w:r>
      <w:r w:rsidR="00BF60B2" w:rsidRPr="0076325D">
        <w:t xml:space="preserve"> </w:t>
      </w:r>
      <w:r w:rsidR="00BA0C7D" w:rsidRPr="0076325D">
        <w:t>(</w:t>
      </w:r>
      <w:r w:rsidR="002C6EED" w:rsidRPr="0076325D">
        <w:t>inertial</w:t>
      </w:r>
      <w:r w:rsidR="000B5B7C" w:rsidRPr="0076325D">
        <w:t>,</w:t>
      </w:r>
      <w:r w:rsidR="002C6EED" w:rsidRPr="0076325D">
        <w:t xml:space="preserve"> proximity, </w:t>
      </w:r>
      <w:r w:rsidR="000238A7" w:rsidRPr="0076325D">
        <w:t>consoles</w:t>
      </w:r>
      <w:r w:rsidR="000B5B7C" w:rsidRPr="0076325D">
        <w:t xml:space="preserve"> etc.)</w:t>
      </w:r>
    </w:p>
    <w:p w14:paraId="0688F435" w14:textId="7DCE9E9E" w:rsidR="0095157B" w:rsidRPr="0076325D" w:rsidRDefault="0095157B" w:rsidP="008431CF">
      <w:pPr>
        <w:pStyle w:val="Paragrafoelenco"/>
        <w:numPr>
          <w:ilvl w:val="0"/>
          <w:numId w:val="9"/>
        </w:numPr>
      </w:pPr>
      <w:r w:rsidRPr="0076325D">
        <w:t>Hand gestures</w:t>
      </w:r>
    </w:p>
    <w:p w14:paraId="7AA80B0E" w14:textId="42093DE1" w:rsidR="00E56647" w:rsidRPr="0076325D" w:rsidRDefault="00E56647" w:rsidP="008431CF">
      <w:pPr>
        <w:pStyle w:val="Paragrafoelenco"/>
        <w:numPr>
          <w:ilvl w:val="0"/>
          <w:numId w:val="9"/>
        </w:numPr>
      </w:pPr>
      <w:r w:rsidRPr="0076325D">
        <w:t>Headset</w:t>
      </w:r>
    </w:p>
    <w:p w14:paraId="36B9D35E" w14:textId="419D14C7" w:rsidR="00DA15B3" w:rsidRPr="0076325D" w:rsidRDefault="00DA15B3" w:rsidP="00DA15B3">
      <w:r w:rsidRPr="0076325D">
        <w:t xml:space="preserve">The commands </w:t>
      </w:r>
      <w:r w:rsidR="005126A7" w:rsidRPr="0076325D">
        <w:t xml:space="preserve">into the Action </w:t>
      </w:r>
      <w:r w:rsidR="00392B9F" w:rsidRPr="0076325D">
        <w:t>Generator Engine (AGE)</w:t>
      </w:r>
      <w:r w:rsidRPr="0076325D">
        <w:t xml:space="preserve"> modify </w:t>
      </w:r>
      <w:r w:rsidR="00F42A1D" w:rsidRPr="0076325D">
        <w:t>the multisensory elements (visual, audio,</w:t>
      </w:r>
      <w:r w:rsidR="000238A7" w:rsidRPr="0076325D">
        <w:t xml:space="preserve"> </w:t>
      </w:r>
      <w:r w:rsidR="00F42A1D" w:rsidRPr="0076325D">
        <w:t xml:space="preserve">…) of </w:t>
      </w:r>
      <w:r w:rsidR="007C1327" w:rsidRPr="0076325D">
        <w:t xml:space="preserve">both the </w:t>
      </w:r>
      <w:r w:rsidR="00B35919" w:rsidRPr="0076325D">
        <w:t>R</w:t>
      </w:r>
      <w:r w:rsidR="007C1327" w:rsidRPr="0076325D">
        <w:t xml:space="preserve">eal and the </w:t>
      </w:r>
      <w:r w:rsidR="00B35919" w:rsidRPr="0076325D">
        <w:t>Vi</w:t>
      </w:r>
      <w:r w:rsidR="007C1327" w:rsidRPr="0076325D">
        <w:t xml:space="preserve">rtual </w:t>
      </w:r>
      <w:r w:rsidR="00B35919" w:rsidRPr="0076325D">
        <w:t>World Experiences</w:t>
      </w:r>
      <w:r w:rsidR="00AA4C8C" w:rsidRPr="0076325D">
        <w:t>, including</w:t>
      </w:r>
      <w:r w:rsidR="008A1BA8" w:rsidRPr="0076325D">
        <w:t>:</w:t>
      </w:r>
    </w:p>
    <w:p w14:paraId="0F591847" w14:textId="512731A3" w:rsidR="008A1BA8" w:rsidRPr="0076325D" w:rsidRDefault="00F4667D" w:rsidP="008A1BA8">
      <w:pPr>
        <w:pStyle w:val="Paragrafoelenco"/>
        <w:numPr>
          <w:ilvl w:val="0"/>
          <w:numId w:val="10"/>
        </w:numPr>
      </w:pPr>
      <w:r w:rsidRPr="0076325D">
        <w:t>V</w:t>
      </w:r>
      <w:r w:rsidR="003032E2" w:rsidRPr="0076325D">
        <w:t>ideo</w:t>
      </w:r>
      <w:r w:rsidR="008A17FF" w:rsidRPr="0076325D">
        <w:t>/audio</w:t>
      </w:r>
      <w:r w:rsidR="003032E2" w:rsidRPr="0076325D">
        <w:t xml:space="preserve"> clips</w:t>
      </w:r>
      <w:r w:rsidRPr="0076325D">
        <w:t xml:space="preserve"> from media servers</w:t>
      </w:r>
      <w:r w:rsidR="00A66E02" w:rsidRPr="0076325D">
        <w:t>.</w:t>
      </w:r>
    </w:p>
    <w:p w14:paraId="3F5507B9" w14:textId="512CB949" w:rsidR="003032E2" w:rsidRPr="0076325D" w:rsidRDefault="003032E2" w:rsidP="008A1BA8">
      <w:pPr>
        <w:pStyle w:val="Paragrafoelenco"/>
        <w:numPr>
          <w:ilvl w:val="0"/>
          <w:numId w:val="10"/>
        </w:numPr>
      </w:pPr>
      <w:r w:rsidRPr="0076325D">
        <w:t>Real-time 2D/3D generated graphics</w:t>
      </w:r>
      <w:r w:rsidR="00A66E02" w:rsidRPr="0076325D">
        <w:t xml:space="preserve">/audio (from a game engine, </w:t>
      </w:r>
      <w:r w:rsidR="007137DF" w:rsidRPr="0076325D">
        <w:t>AI engines generating 3D)</w:t>
      </w:r>
      <w:r w:rsidR="00A66E02" w:rsidRPr="0076325D">
        <w:t>.</w:t>
      </w:r>
    </w:p>
    <w:p w14:paraId="3BCD0D12" w14:textId="50AE7674" w:rsidR="00280F09" w:rsidRPr="0076325D" w:rsidRDefault="00567140" w:rsidP="008A1BA8">
      <w:pPr>
        <w:pStyle w:val="Paragrafoelenco"/>
        <w:numPr>
          <w:ilvl w:val="0"/>
          <w:numId w:val="10"/>
        </w:numPr>
      </w:pPr>
      <w:r w:rsidRPr="0076325D">
        <w:lastRenderedPageBreak/>
        <w:t>Additional video/audio sources</w:t>
      </w:r>
    </w:p>
    <w:p w14:paraId="44737A57" w14:textId="1E21EEE6" w:rsidR="00647F48" w:rsidRPr="0076325D" w:rsidRDefault="00B37A13" w:rsidP="008A1BA8">
      <w:pPr>
        <w:pStyle w:val="Paragrafoelenco"/>
        <w:numPr>
          <w:ilvl w:val="0"/>
          <w:numId w:val="10"/>
        </w:numPr>
      </w:pPr>
      <w:r w:rsidRPr="0076325D">
        <w:t>3D objects</w:t>
      </w:r>
      <w:r w:rsidR="00DC79A3" w:rsidRPr="0076325D">
        <w:t>, characters</w:t>
      </w:r>
      <w:r w:rsidR="00F60D96" w:rsidRPr="0076325D">
        <w:t>, scenes.</w:t>
      </w:r>
    </w:p>
    <w:p w14:paraId="1592957C" w14:textId="46AFC7B0" w:rsidR="00496827" w:rsidRPr="0076325D" w:rsidRDefault="00496827" w:rsidP="008A1BA8">
      <w:pPr>
        <w:pStyle w:val="Paragrafoelenco"/>
        <w:numPr>
          <w:ilvl w:val="0"/>
          <w:numId w:val="10"/>
        </w:numPr>
      </w:pPr>
      <w:r w:rsidRPr="0076325D">
        <w:t>Lighting and special effects</w:t>
      </w:r>
      <w:r w:rsidR="00917E04" w:rsidRPr="0076325D">
        <w:t>.</w:t>
      </w:r>
    </w:p>
    <w:p w14:paraId="608C7A5C" w14:textId="2EE3ED61" w:rsidR="00917E04" w:rsidRPr="0076325D" w:rsidRDefault="00917E04" w:rsidP="008A1BA8">
      <w:pPr>
        <w:pStyle w:val="Paragrafoelenco"/>
        <w:numPr>
          <w:ilvl w:val="0"/>
          <w:numId w:val="10"/>
        </w:numPr>
      </w:pPr>
      <w:r w:rsidRPr="0076325D">
        <w:t>Other experiential elements in bot</w:t>
      </w:r>
      <w:r w:rsidR="00B22624" w:rsidRPr="0076325D">
        <w:t>h</w:t>
      </w:r>
      <w:r w:rsidRPr="0076325D">
        <w:t xml:space="preserve"> </w:t>
      </w:r>
      <w:r w:rsidR="00117E0D" w:rsidRPr="0076325D">
        <w:t xml:space="preserve">the </w:t>
      </w:r>
      <w:r w:rsidRPr="0076325D">
        <w:t xml:space="preserve">Real and Virtual </w:t>
      </w:r>
      <w:r w:rsidR="00117E0D" w:rsidRPr="0076325D">
        <w:t>Worlds</w:t>
      </w:r>
      <w:r w:rsidRPr="0076325D">
        <w:t>.</w:t>
      </w:r>
    </w:p>
    <w:p w14:paraId="06BFE5D9" w14:textId="45E4E3D1" w:rsidR="003032E2" w:rsidRPr="0076325D" w:rsidRDefault="006B6ADD" w:rsidP="00493E0E">
      <w:r w:rsidRPr="0076325D">
        <w:t xml:space="preserve">Multisensory elements </w:t>
      </w:r>
      <w:r w:rsidR="00F218BD" w:rsidRPr="0076325D">
        <w:t>may further be modified by a</w:t>
      </w:r>
      <w:r w:rsidR="00134AF5" w:rsidRPr="0076325D">
        <w:t xml:space="preserve">dditional </w:t>
      </w:r>
      <w:r w:rsidR="00936446" w:rsidRPr="0076325D">
        <w:t>real</w:t>
      </w:r>
      <w:r w:rsidR="00CE000D" w:rsidRPr="0076325D">
        <w:t>-world and virtual-world data</w:t>
      </w:r>
      <w:r w:rsidR="00134AF5" w:rsidRPr="0076325D">
        <w:t>, including</w:t>
      </w:r>
      <w:r w:rsidR="001A0178" w:rsidRPr="0076325D">
        <w:t>:</w:t>
      </w:r>
    </w:p>
    <w:p w14:paraId="69FEE736" w14:textId="2D288BC6" w:rsidR="00134AF5" w:rsidRPr="0076325D" w:rsidRDefault="00751669" w:rsidP="00134AF5">
      <w:pPr>
        <w:pStyle w:val="Paragrafoelenco"/>
        <w:numPr>
          <w:ilvl w:val="0"/>
          <w:numId w:val="11"/>
        </w:numPr>
      </w:pPr>
      <w:r w:rsidRPr="0076325D">
        <w:t>Audience behaviour</w:t>
      </w:r>
      <w:r w:rsidR="001937BE" w:rsidRPr="0076325D">
        <w:t>.</w:t>
      </w:r>
    </w:p>
    <w:p w14:paraId="3B989755" w14:textId="078707D8" w:rsidR="008C649E" w:rsidRPr="0076325D" w:rsidRDefault="008C649E" w:rsidP="00134AF5">
      <w:pPr>
        <w:pStyle w:val="Paragrafoelenco"/>
        <w:numPr>
          <w:ilvl w:val="0"/>
          <w:numId w:val="11"/>
        </w:numPr>
      </w:pPr>
      <w:r w:rsidRPr="0076325D">
        <w:t>Perform</w:t>
      </w:r>
      <w:r w:rsidR="001A0178" w:rsidRPr="0076325D">
        <w:t>er</w:t>
      </w:r>
      <w:r w:rsidRPr="0076325D">
        <w:t xml:space="preserve"> behaviour</w:t>
      </w:r>
      <w:r w:rsidR="001937BE" w:rsidRPr="0076325D">
        <w:t>.</w:t>
      </w:r>
    </w:p>
    <w:p w14:paraId="1CED6DF9" w14:textId="28A18581" w:rsidR="008C649E" w:rsidRPr="0076325D" w:rsidRDefault="00E57C31" w:rsidP="00134AF5">
      <w:pPr>
        <w:pStyle w:val="Paragrafoelenco"/>
        <w:numPr>
          <w:ilvl w:val="0"/>
          <w:numId w:val="11"/>
        </w:numPr>
      </w:pPr>
      <w:r w:rsidRPr="0076325D">
        <w:t>Events on the stage/dome/metaverse</w:t>
      </w:r>
      <w:r w:rsidR="001937BE" w:rsidRPr="0076325D">
        <w:t>.</w:t>
      </w:r>
    </w:p>
    <w:p w14:paraId="578B7D74" w14:textId="77777777" w:rsidR="000B2FD5" w:rsidRPr="0076325D" w:rsidRDefault="000B2FD5" w:rsidP="000B2FD5"/>
    <w:p w14:paraId="4B7A410A" w14:textId="7D8C8FE1" w:rsidR="00A24C1D" w:rsidRPr="0076325D" w:rsidRDefault="00A24C1D" w:rsidP="00A24C1D">
      <w:pPr>
        <w:pStyle w:val="Titolo1"/>
      </w:pPr>
      <w:bookmarkStart w:id="11" w:name="_Toc106645499"/>
      <w:r w:rsidRPr="0076325D">
        <w:t xml:space="preserve">XR </w:t>
      </w:r>
      <w:r w:rsidR="008B21F3" w:rsidRPr="0076325D">
        <w:t>Venue</w:t>
      </w:r>
      <w:r w:rsidRPr="0076325D">
        <w:t xml:space="preserve"> use cases</w:t>
      </w:r>
      <w:bookmarkEnd w:id="11"/>
    </w:p>
    <w:p w14:paraId="05F32BA9" w14:textId="77777777" w:rsidR="005E224C" w:rsidRPr="0076325D" w:rsidRDefault="00487A0C" w:rsidP="00487A0C">
      <w:r w:rsidRPr="0076325D">
        <w:t xml:space="preserve">Venue = </w:t>
      </w:r>
      <w:r w:rsidR="005E224C" w:rsidRPr="0076325D">
        <w:t>Environment</w:t>
      </w:r>
    </w:p>
    <w:p w14:paraId="1171CA1B" w14:textId="7BD9753C" w:rsidR="0022167B" w:rsidRPr="0076325D" w:rsidRDefault="0022167B" w:rsidP="0022167B">
      <w:r w:rsidRPr="0076325D">
        <w:t>The following use case instances have been identified:</w:t>
      </w:r>
    </w:p>
    <w:p w14:paraId="60737A0D" w14:textId="77777777" w:rsidR="009554A8" w:rsidRPr="0076325D" w:rsidRDefault="009554A8" w:rsidP="0022167B"/>
    <w:p w14:paraId="1A7EF049" w14:textId="77777777" w:rsidR="007904F5" w:rsidRPr="0076325D" w:rsidRDefault="007904F5" w:rsidP="007904F5">
      <w:pPr>
        <w:pStyle w:val="Paragrafoelenco"/>
        <w:numPr>
          <w:ilvl w:val="0"/>
          <w:numId w:val="12"/>
        </w:numPr>
      </w:pPr>
      <w:bookmarkStart w:id="12" w:name="_Hlk106038802"/>
      <w:r w:rsidRPr="0076325D">
        <w:t>Sporting events (e.g., esports).</w:t>
      </w:r>
    </w:p>
    <w:p w14:paraId="16EA4BE2" w14:textId="77777777" w:rsidR="007904F5" w:rsidRPr="0076325D" w:rsidRDefault="007904F5" w:rsidP="007904F5">
      <w:pPr>
        <w:pStyle w:val="Paragrafoelenco"/>
        <w:numPr>
          <w:ilvl w:val="0"/>
          <w:numId w:val="12"/>
        </w:numPr>
      </w:pPr>
      <w:r w:rsidRPr="0076325D">
        <w:t>Experiential retail/shopping.</w:t>
      </w:r>
    </w:p>
    <w:p w14:paraId="4F29531F" w14:textId="63337A37" w:rsidR="00AA695E" w:rsidRPr="0076325D" w:rsidRDefault="00C81CF1" w:rsidP="00AA695E">
      <w:pPr>
        <w:pStyle w:val="Paragrafoelenco"/>
        <w:numPr>
          <w:ilvl w:val="0"/>
          <w:numId w:val="12"/>
        </w:numPr>
      </w:pPr>
      <w:r w:rsidRPr="0076325D">
        <w:t>DJ/VJ performance at a dance party.</w:t>
      </w:r>
    </w:p>
    <w:p w14:paraId="36A00D8B" w14:textId="5A9F88F9" w:rsidR="0003521C" w:rsidRPr="0076325D" w:rsidRDefault="0003521C" w:rsidP="00AA695E">
      <w:pPr>
        <w:pStyle w:val="Paragrafoelenco"/>
        <w:numPr>
          <w:ilvl w:val="0"/>
          <w:numId w:val="12"/>
        </w:numPr>
      </w:pPr>
      <w:r w:rsidRPr="0076325D">
        <w:t>Live the</w:t>
      </w:r>
      <w:r w:rsidR="00900AC5" w:rsidRPr="0076325D">
        <w:t>a</w:t>
      </w:r>
      <w:r w:rsidRPr="0076325D">
        <w:t>trical sta</w:t>
      </w:r>
      <w:r w:rsidR="00900AC5" w:rsidRPr="0076325D">
        <w:t>ge performance.</w:t>
      </w:r>
    </w:p>
    <w:p w14:paraId="3556975B" w14:textId="56152D04" w:rsidR="00900AC5" w:rsidRPr="0076325D" w:rsidRDefault="00900AC5" w:rsidP="00AA695E">
      <w:pPr>
        <w:pStyle w:val="Paragrafoelenco"/>
        <w:numPr>
          <w:ilvl w:val="0"/>
          <w:numId w:val="12"/>
        </w:numPr>
      </w:pPr>
      <w:r w:rsidRPr="0076325D">
        <w:t>Live concert performance.</w:t>
      </w:r>
    </w:p>
    <w:p w14:paraId="056CE4F3" w14:textId="26D03BF6" w:rsidR="00900AC5" w:rsidRPr="0076325D" w:rsidRDefault="00541C71" w:rsidP="00AA695E">
      <w:pPr>
        <w:pStyle w:val="Paragrafoelenco"/>
        <w:numPr>
          <w:ilvl w:val="0"/>
          <w:numId w:val="12"/>
        </w:numPr>
      </w:pPr>
      <w:r w:rsidRPr="0076325D">
        <w:t>Immersive</w:t>
      </w:r>
      <w:r w:rsidR="001D49EF" w:rsidRPr="0076325D">
        <w:t xml:space="preserve"> art experience.</w:t>
      </w:r>
    </w:p>
    <w:p w14:paraId="6BF9FF42" w14:textId="77777777" w:rsidR="00CB7204" w:rsidRPr="0076325D" w:rsidRDefault="00CB7204" w:rsidP="00CB7204">
      <w:pPr>
        <w:pStyle w:val="Paragrafoelenco"/>
        <w:numPr>
          <w:ilvl w:val="0"/>
          <w:numId w:val="12"/>
        </w:numPr>
      </w:pPr>
      <w:r w:rsidRPr="0076325D">
        <w:t>Meetings/presentations.</w:t>
      </w:r>
    </w:p>
    <w:p w14:paraId="7847B397" w14:textId="5742BD99" w:rsidR="00DA4946" w:rsidRPr="0076325D" w:rsidRDefault="00DA4946" w:rsidP="00AA695E">
      <w:pPr>
        <w:pStyle w:val="Paragrafoelenco"/>
        <w:numPr>
          <w:ilvl w:val="0"/>
          <w:numId w:val="12"/>
        </w:numPr>
      </w:pPr>
      <w:r w:rsidRPr="0076325D">
        <w:t>Experiential marketing/branding.</w:t>
      </w:r>
    </w:p>
    <w:p w14:paraId="7CBAD96B" w14:textId="1E55FBBA" w:rsidR="00075D45" w:rsidRPr="0076325D" w:rsidRDefault="00075D45" w:rsidP="00075D45">
      <w:pPr>
        <w:pStyle w:val="Titolo2"/>
        <w:rPr>
          <w:lang w:val="en-GB"/>
        </w:rPr>
      </w:pPr>
      <w:bookmarkStart w:id="13" w:name="_Toc106645500"/>
      <w:bookmarkEnd w:id="12"/>
      <w:r w:rsidRPr="0076325D">
        <w:rPr>
          <w:lang w:val="en-GB"/>
        </w:rPr>
        <w:t>Sporting events (e.g., esports).</w:t>
      </w:r>
      <w:bookmarkEnd w:id="13"/>
    </w:p>
    <w:p w14:paraId="63A6C857" w14:textId="2CA7A560" w:rsidR="00F46B03" w:rsidRPr="0076325D" w:rsidRDefault="007B247C" w:rsidP="00F46B03">
      <w:r w:rsidRPr="0076325D">
        <w:t>The specific example of eSports tournament will be analysed.</w:t>
      </w:r>
    </w:p>
    <w:p w14:paraId="0125DCB9" w14:textId="77777777" w:rsidR="00DB1716" w:rsidRPr="0076325D" w:rsidRDefault="00DB1716" w:rsidP="00F2074F">
      <w:pPr>
        <w:pStyle w:val="Titolo3"/>
        <w:rPr>
          <w:lang w:val="en-GB"/>
        </w:rPr>
      </w:pPr>
      <w:bookmarkStart w:id="14" w:name="_Toc106645501"/>
      <w:r w:rsidRPr="0076325D">
        <w:rPr>
          <w:lang w:val="en-GB"/>
        </w:rPr>
        <w:t>Purpose</w:t>
      </w:r>
      <w:bookmarkEnd w:id="14"/>
    </w:p>
    <w:p w14:paraId="24915790" w14:textId="2B27D20E" w:rsidR="00DB1716" w:rsidRPr="0076325D" w:rsidRDefault="00DB1716" w:rsidP="00DB1716">
      <w:pPr>
        <w:jc w:val="both"/>
      </w:pPr>
      <w:r w:rsidRPr="0076325D">
        <w:t xml:space="preserve">To define interfaces between components </w:t>
      </w:r>
      <w:proofErr w:type="gramStart"/>
      <w:r w:rsidRPr="0076325D">
        <w:t>in order to</w:t>
      </w:r>
      <w:proofErr w:type="gramEnd"/>
      <w:r w:rsidRPr="0076325D">
        <w:t xml:space="preserve"> enable </w:t>
      </w:r>
      <w:r w:rsidR="00B636C3" w:rsidRPr="0076325D">
        <w:t>an</w:t>
      </w:r>
      <w:r w:rsidRPr="0076325D">
        <w:t xml:space="preserve"> XR Theatre (RW) to host any pre-existing VW game</w:t>
      </w:r>
      <w:r w:rsidR="000C320C" w:rsidRPr="0076325D">
        <w:t xml:space="preserve"> for the purpose of </w:t>
      </w:r>
      <w:r w:rsidR="00283FBC" w:rsidRPr="0076325D">
        <w:t xml:space="preserve">producing </w:t>
      </w:r>
      <w:r w:rsidR="000C320C" w:rsidRPr="0076325D">
        <w:t>an esports tournament</w:t>
      </w:r>
      <w:r w:rsidR="000B59E4" w:rsidRPr="0076325D">
        <w:t xml:space="preserve"> with RW and VW audience interactivity</w:t>
      </w:r>
      <w:r w:rsidRPr="0076325D">
        <w:t>. To the extent that the game possesses the required interfaces, the XR Theatre can drive action within the VW.</w:t>
      </w:r>
    </w:p>
    <w:p w14:paraId="273CE404" w14:textId="27FA4079" w:rsidR="00F53D70" w:rsidRPr="0076325D" w:rsidRDefault="00F53D70" w:rsidP="00F2074F">
      <w:pPr>
        <w:pStyle w:val="Titolo3"/>
        <w:rPr>
          <w:lang w:val="en-GB"/>
        </w:rPr>
      </w:pPr>
      <w:bookmarkStart w:id="15" w:name="_Toc106645502"/>
      <w:r w:rsidRPr="0076325D">
        <w:rPr>
          <w:lang w:val="en-GB"/>
        </w:rPr>
        <w:t>Description</w:t>
      </w:r>
      <w:bookmarkEnd w:id="15"/>
    </w:p>
    <w:p w14:paraId="33EE46D1" w14:textId="70A8E788" w:rsidR="00313E91" w:rsidRPr="0076325D" w:rsidRDefault="00313E91" w:rsidP="00D8195B">
      <w:pPr>
        <w:jc w:val="both"/>
      </w:pPr>
      <w:r w:rsidRPr="0076325D">
        <w:t xml:space="preserve">Two teams of 5 RW players are arranged on either side of a RW stage, each </w:t>
      </w:r>
      <w:r w:rsidR="00A238A9" w:rsidRPr="0076325D">
        <w:t xml:space="preserve">using </w:t>
      </w:r>
      <w:r w:rsidRPr="0076325D">
        <w:t xml:space="preserve">a computer </w:t>
      </w:r>
      <w:r w:rsidR="00A238A9" w:rsidRPr="0076325D">
        <w:t xml:space="preserve">to </w:t>
      </w:r>
      <w:r w:rsidRPr="0076325D">
        <w:t>compet</w:t>
      </w:r>
      <w:r w:rsidR="00A238A9" w:rsidRPr="0076325D">
        <w:t>e</w:t>
      </w:r>
      <w:r w:rsidRPr="0076325D">
        <w:t xml:space="preserve"> within a common real-time </w:t>
      </w:r>
      <w:r w:rsidR="00D8195B" w:rsidRPr="0076325D">
        <w:t>Massively Multiplayer Online (</w:t>
      </w:r>
      <w:r w:rsidRPr="0076325D">
        <w:t>MMO</w:t>
      </w:r>
      <w:r w:rsidR="00D8195B" w:rsidRPr="0076325D">
        <w:t>)</w:t>
      </w:r>
      <w:r w:rsidRPr="0076325D">
        <w:t xml:space="preserve"> VW game space</w:t>
      </w:r>
      <w:r w:rsidR="004966E0" w:rsidRPr="0076325D">
        <w:t xml:space="preserve"> where </w:t>
      </w:r>
      <w:r w:rsidR="00B621DA" w:rsidRPr="0076325D">
        <w:t xml:space="preserve">the 10 </w:t>
      </w:r>
      <w:r w:rsidR="004966E0" w:rsidRPr="0076325D">
        <w:t xml:space="preserve">players are represented by avatars each </w:t>
      </w:r>
      <w:r w:rsidR="00F02FE2" w:rsidRPr="0076325D">
        <w:t xml:space="preserve">driven by a player </w:t>
      </w:r>
      <w:r w:rsidR="004966E0" w:rsidRPr="0076325D">
        <w:t>with a role</w:t>
      </w:r>
      <w:r w:rsidR="00F02FE2" w:rsidRPr="0076325D">
        <w:t xml:space="preserve"> </w:t>
      </w:r>
      <w:r w:rsidR="004966E0" w:rsidRPr="0076325D">
        <w:t>(e.g., magicians</w:t>
      </w:r>
      <w:r w:rsidR="00FA009B" w:rsidRPr="0076325D">
        <w:t xml:space="preserve">, warriors, soldier, </w:t>
      </w:r>
      <w:r w:rsidR="004966E0" w:rsidRPr="0076325D">
        <w:t>etc.)</w:t>
      </w:r>
      <w:r w:rsidR="00004621" w:rsidRPr="0076325D">
        <w:t>, properties (e.g., costumes, physical form, physical features</w:t>
      </w:r>
      <w:r w:rsidR="00CE004C" w:rsidRPr="0076325D">
        <w:t xml:space="preserve">) </w:t>
      </w:r>
      <w:r w:rsidR="004966E0" w:rsidRPr="0076325D">
        <w:t>and actions (e.g., casting spells, shooting, flying, jumping)</w:t>
      </w:r>
      <w:r w:rsidR="0068470E" w:rsidRPr="0076325D">
        <w:t xml:space="preserve"> operating </w:t>
      </w:r>
      <w:r w:rsidR="000F14EE" w:rsidRPr="0076325D">
        <w:t xml:space="preserve">in </w:t>
      </w:r>
      <w:r w:rsidR="0068470E" w:rsidRPr="0076325D">
        <w:t xml:space="preserve">the VW </w:t>
      </w:r>
      <w:r w:rsidR="000F14EE" w:rsidRPr="0076325D">
        <w:t xml:space="preserve">which is </w:t>
      </w:r>
      <w:r w:rsidR="0068470E" w:rsidRPr="0076325D">
        <w:t xml:space="preserve">populated </w:t>
      </w:r>
      <w:r w:rsidR="00703C93" w:rsidRPr="0076325D">
        <w:t xml:space="preserve">by </w:t>
      </w:r>
      <w:r w:rsidR="00CB4E68" w:rsidRPr="0076325D">
        <w:t xml:space="preserve">environmental </w:t>
      </w:r>
      <w:r w:rsidR="00703C93" w:rsidRPr="0076325D">
        <w:t>structures</w:t>
      </w:r>
      <w:r w:rsidR="00514771" w:rsidRPr="0076325D">
        <w:t xml:space="preserve"> (e.g., </w:t>
      </w:r>
      <w:r w:rsidR="00CB4E68" w:rsidRPr="0076325D">
        <w:t>t</w:t>
      </w:r>
      <w:r w:rsidR="007569ED" w:rsidRPr="0076325D">
        <w:t>errain, mountains</w:t>
      </w:r>
      <w:r w:rsidR="00AF53EA" w:rsidRPr="0076325D">
        <w:t>, bodies of water</w:t>
      </w:r>
      <w:r w:rsidR="007569ED" w:rsidRPr="0076325D">
        <w:t>)</w:t>
      </w:r>
      <w:r w:rsidR="00703C93" w:rsidRPr="0076325D">
        <w:t xml:space="preserve">, </w:t>
      </w:r>
      <w:r w:rsidR="00AF53EA" w:rsidRPr="0076325D">
        <w:t xml:space="preserve">and autonomous </w:t>
      </w:r>
      <w:r w:rsidR="00703C93" w:rsidRPr="0076325D">
        <w:t>characters</w:t>
      </w:r>
      <w:r w:rsidR="00AF53EA" w:rsidRPr="0076325D">
        <w:t xml:space="preserve"> (e.g., dragon, monsters</w:t>
      </w:r>
      <w:r w:rsidR="002E533F" w:rsidRPr="0076325D">
        <w:t>, various creatures)</w:t>
      </w:r>
      <w:r w:rsidRPr="0076325D">
        <w:t xml:space="preserve">. </w:t>
      </w:r>
      <w:r w:rsidR="009A470E" w:rsidRPr="0076325D">
        <w:t xml:space="preserve">Multiple </w:t>
      </w:r>
      <w:r w:rsidRPr="0076325D">
        <w:t>VW camera</w:t>
      </w:r>
      <w:r w:rsidR="009A470E" w:rsidRPr="0076325D">
        <w:t>s</w:t>
      </w:r>
      <w:r w:rsidRPr="0076325D">
        <w:t xml:space="preserve"> follow the action which is then projected onto an immersive screen surrounding RW spectators</w:t>
      </w:r>
      <w:r w:rsidR="00154494" w:rsidRPr="0076325D">
        <w:t xml:space="preserve"> and </w:t>
      </w:r>
      <w:r w:rsidR="00505380" w:rsidRPr="0076325D">
        <w:t>live streamed</w:t>
      </w:r>
      <w:r w:rsidR="00154494" w:rsidRPr="0076325D">
        <w:t xml:space="preserve"> </w:t>
      </w:r>
      <w:r w:rsidR="00183B65" w:rsidRPr="0076325D">
        <w:t xml:space="preserve">to remote spectators who </w:t>
      </w:r>
      <w:r w:rsidR="00701F11" w:rsidRPr="0076325D">
        <w:t xml:space="preserve">experience the </w:t>
      </w:r>
      <w:r w:rsidR="00D8195B" w:rsidRPr="0076325D">
        <w:t xml:space="preserve">2D videos </w:t>
      </w:r>
      <w:r w:rsidR="00F53D70" w:rsidRPr="0076325D">
        <w:t>and all related sounds</w:t>
      </w:r>
      <w:r w:rsidR="00183B65" w:rsidRPr="0076325D">
        <w:t xml:space="preserve"> of the VW game space</w:t>
      </w:r>
      <w:r w:rsidR="00052280" w:rsidRPr="0076325D">
        <w:t>.</w:t>
      </w:r>
    </w:p>
    <w:p w14:paraId="55BA4771" w14:textId="2D558ADE" w:rsidR="00052280" w:rsidRPr="0076325D" w:rsidRDefault="00052280" w:rsidP="00D8195B">
      <w:pPr>
        <w:jc w:val="both"/>
      </w:pPr>
      <w:r w:rsidRPr="0076325D">
        <w:t xml:space="preserve">A </w:t>
      </w:r>
      <w:proofErr w:type="spellStart"/>
      <w:r w:rsidRPr="0076325D">
        <w:t>shoutcaster</w:t>
      </w:r>
      <w:proofErr w:type="spellEnd"/>
      <w:r w:rsidRPr="0076325D">
        <w:t xml:space="preserve"> calls the action as the game proceeds. </w:t>
      </w:r>
      <w:r w:rsidR="00A45821" w:rsidRPr="0076325D">
        <w:t xml:space="preserve">The image of RW players, player stats or other information or imagery may also be displayed on the immersive screen and </w:t>
      </w:r>
      <w:r w:rsidR="0002703B" w:rsidRPr="0076325D">
        <w:t xml:space="preserve">the </w:t>
      </w:r>
      <w:r w:rsidR="00A45821" w:rsidRPr="0076325D">
        <w:t>li</w:t>
      </w:r>
      <w:r w:rsidR="0002703B" w:rsidRPr="0076325D">
        <w:t>v</w:t>
      </w:r>
      <w:r w:rsidR="00A45821" w:rsidRPr="0076325D">
        <w:t>e s</w:t>
      </w:r>
      <w:r w:rsidR="0002703B" w:rsidRPr="0076325D">
        <w:t>tream</w:t>
      </w:r>
      <w:r w:rsidRPr="0076325D">
        <w:t xml:space="preserve">. </w:t>
      </w:r>
      <w:r w:rsidR="0002703B" w:rsidRPr="0076325D">
        <w:t>Additionally, t</w:t>
      </w:r>
      <w:r w:rsidRPr="0076325D">
        <w:t>he RW tournament space is augmented with lighting and special effects</w:t>
      </w:r>
      <w:r w:rsidR="00F53D70" w:rsidRPr="0076325D">
        <w:t xml:space="preserve">, </w:t>
      </w:r>
      <w:r w:rsidR="005457EE" w:rsidRPr="0076325D">
        <w:t>music,</w:t>
      </w:r>
      <w:r w:rsidR="00F53D70" w:rsidRPr="0076325D">
        <w:t xml:space="preserve"> and costumed performers.</w:t>
      </w:r>
    </w:p>
    <w:p w14:paraId="39DF2B36" w14:textId="73DEDB30" w:rsidR="00097C24" w:rsidRPr="0076325D" w:rsidRDefault="000B4AA7" w:rsidP="00D8195B">
      <w:pPr>
        <w:jc w:val="both"/>
      </w:pPr>
      <w:r w:rsidRPr="0076325D">
        <w:t>Live stream viewers interact with one another and with co</w:t>
      </w:r>
      <w:r w:rsidR="004C03B2" w:rsidRPr="0076325D">
        <w:t xml:space="preserve">mmentators </w:t>
      </w:r>
      <w:r w:rsidRPr="0076325D">
        <w:t>through live chats, Q&amp;A sessions, etc.</w:t>
      </w:r>
      <w:r w:rsidR="004C03B2" w:rsidRPr="0076325D">
        <w:t xml:space="preserve"> RW spectators </w:t>
      </w:r>
      <w:r w:rsidR="00711042" w:rsidRPr="0076325D">
        <w:t>also interact through shouting, waving and interactive devices (e.g., LED</w:t>
      </w:r>
      <w:r w:rsidR="008A5E68" w:rsidRPr="0076325D">
        <w:t xml:space="preserve"> wands</w:t>
      </w:r>
      <w:r w:rsidR="00C76C89" w:rsidRPr="0076325D">
        <w:t>, smartphones)</w:t>
      </w:r>
      <w:r w:rsidR="00BE52AE" w:rsidRPr="0076325D">
        <w:t xml:space="preserve"> through processing where</w:t>
      </w:r>
      <w:r w:rsidR="00574FCA" w:rsidRPr="0076325D">
        <w:t>:</w:t>
      </w:r>
    </w:p>
    <w:p w14:paraId="78643227" w14:textId="47BAD058" w:rsidR="003D7975" w:rsidRPr="0076325D" w:rsidRDefault="00BE52AE" w:rsidP="00097C24">
      <w:pPr>
        <w:pStyle w:val="Paragrafoelenco"/>
        <w:numPr>
          <w:ilvl w:val="0"/>
          <w:numId w:val="15"/>
        </w:numPr>
        <w:jc w:val="both"/>
      </w:pPr>
      <w:r w:rsidRPr="0076325D">
        <w:lastRenderedPageBreak/>
        <w:t xml:space="preserve">Data </w:t>
      </w:r>
      <w:r w:rsidR="00F41384" w:rsidRPr="0076325D">
        <w:t xml:space="preserve">are </w:t>
      </w:r>
      <w:r w:rsidR="008F5570" w:rsidRPr="0076325D">
        <w:t xml:space="preserve">captured </w:t>
      </w:r>
      <w:r w:rsidR="00F41384" w:rsidRPr="0076325D">
        <w:t>by</w:t>
      </w:r>
      <w:r w:rsidR="008F5570" w:rsidRPr="0076325D">
        <w:t xml:space="preserve"> camera/microphone or wireless data interface</w:t>
      </w:r>
      <w:r w:rsidR="00097C24" w:rsidRPr="0076325D">
        <w:t xml:space="preserve"> (see </w:t>
      </w:r>
      <w:r w:rsidR="003D5F41" w:rsidRPr="0076325D">
        <w:t>RW data in</w:t>
      </w:r>
      <w:r w:rsidR="00975564" w:rsidRPr="0076325D">
        <w:t xml:space="preserve"> </w:t>
      </w:r>
      <w:r w:rsidR="00975564" w:rsidRPr="0076325D">
        <w:rPr>
          <w:i/>
          <w:iCs/>
        </w:rPr>
        <w:fldChar w:fldCharType="begin"/>
      </w:r>
      <w:r w:rsidR="00975564" w:rsidRPr="0076325D">
        <w:rPr>
          <w:i/>
          <w:iCs/>
        </w:rPr>
        <w:instrText xml:space="preserve"> REF _Ref100608260 \h  \* MERGEFORMAT </w:instrText>
      </w:r>
      <w:r w:rsidR="00975564" w:rsidRPr="0076325D">
        <w:rPr>
          <w:i/>
          <w:iCs/>
        </w:rPr>
      </w:r>
      <w:r w:rsidR="00975564" w:rsidRPr="0076325D">
        <w:rPr>
          <w:i/>
          <w:iCs/>
        </w:rPr>
        <w:fldChar w:fldCharType="separate"/>
      </w:r>
      <w:r w:rsidR="00637E58" w:rsidRPr="0076325D">
        <w:rPr>
          <w:i/>
          <w:iCs/>
          <w:szCs w:val="24"/>
        </w:rPr>
        <w:t xml:space="preserve">Figure </w:t>
      </w:r>
      <w:r w:rsidR="00637E58" w:rsidRPr="0076325D">
        <w:rPr>
          <w:i/>
          <w:iCs/>
          <w:noProof/>
          <w:szCs w:val="24"/>
        </w:rPr>
        <w:t>2</w:t>
      </w:r>
      <w:r w:rsidR="00975564" w:rsidRPr="0076325D">
        <w:rPr>
          <w:i/>
          <w:iCs/>
        </w:rPr>
        <w:fldChar w:fldCharType="end"/>
      </w:r>
      <w:r w:rsidR="00097C24" w:rsidRPr="0076325D">
        <w:t>)</w:t>
      </w:r>
      <w:r w:rsidR="003D5F41" w:rsidRPr="0076325D">
        <w:t>.</w:t>
      </w:r>
    </w:p>
    <w:p w14:paraId="0CA62EA1" w14:textId="426937E7" w:rsidR="00AC378B" w:rsidRPr="0076325D" w:rsidRDefault="00F41384" w:rsidP="007A374C">
      <w:pPr>
        <w:pStyle w:val="Paragrafoelenco"/>
        <w:numPr>
          <w:ilvl w:val="0"/>
          <w:numId w:val="15"/>
        </w:numPr>
        <w:jc w:val="both"/>
      </w:pPr>
      <w:r w:rsidRPr="0076325D">
        <w:t xml:space="preserve">Features </w:t>
      </w:r>
      <w:r w:rsidR="006113A1" w:rsidRPr="0076325D">
        <w:t xml:space="preserve">are </w:t>
      </w:r>
      <w:r w:rsidR="00AC378B" w:rsidRPr="0076325D">
        <w:t>extract</w:t>
      </w:r>
      <w:r w:rsidRPr="0076325D">
        <w:t>ed</w:t>
      </w:r>
      <w:r w:rsidR="00B81F5C" w:rsidRPr="0076325D">
        <w:t xml:space="preserve"> and </w:t>
      </w:r>
      <w:r w:rsidR="00AC378B" w:rsidRPr="0076325D">
        <w:t>interpreted</w:t>
      </w:r>
      <w:r w:rsidR="00B81F5C" w:rsidRPr="0076325D">
        <w:t>.</w:t>
      </w:r>
    </w:p>
    <w:p w14:paraId="4033A28E" w14:textId="478BBD58" w:rsidR="00377B84" w:rsidRPr="0076325D" w:rsidRDefault="00FD0B92" w:rsidP="00BE5B3D">
      <w:pPr>
        <w:jc w:val="both"/>
      </w:pPr>
      <w:r w:rsidRPr="0076325D">
        <w:t xml:space="preserve">RW/VW </w:t>
      </w:r>
      <w:r w:rsidR="00AC378B" w:rsidRPr="0076325D">
        <w:t>action</w:t>
      </w:r>
      <w:r w:rsidRPr="0076325D">
        <w:t>s</w:t>
      </w:r>
      <w:r w:rsidR="00AC378B" w:rsidRPr="0076325D">
        <w:t xml:space="preserve"> can </w:t>
      </w:r>
      <w:r w:rsidR="006113A1" w:rsidRPr="0076325D">
        <w:t>be generated</w:t>
      </w:r>
      <w:r w:rsidR="00AC378B" w:rsidRPr="0076325D">
        <w:t xml:space="preserve"> </w:t>
      </w:r>
      <w:proofErr w:type="gramStart"/>
      <w:r w:rsidR="00AC378B" w:rsidRPr="0076325D">
        <w:t>as a result of</w:t>
      </w:r>
      <w:proofErr w:type="gramEnd"/>
      <w:r w:rsidR="00574FCA" w:rsidRPr="0076325D">
        <w:t>:</w:t>
      </w:r>
      <w:r w:rsidR="006113A1" w:rsidRPr="0076325D">
        <w:t xml:space="preserve"> </w:t>
      </w:r>
    </w:p>
    <w:p w14:paraId="44308A8C" w14:textId="44026ECE" w:rsidR="002A5AB3" w:rsidRPr="0076325D" w:rsidRDefault="00BE5B3D" w:rsidP="00BE5B3D">
      <w:pPr>
        <w:pStyle w:val="Paragrafoelenco"/>
        <w:numPr>
          <w:ilvl w:val="0"/>
          <w:numId w:val="20"/>
        </w:numPr>
        <w:jc w:val="both"/>
      </w:pPr>
      <w:r w:rsidRPr="0076325D">
        <w:t>I</w:t>
      </w:r>
      <w:r w:rsidR="00E867CD" w:rsidRPr="0076325D">
        <w:t xml:space="preserve">n-person or </w:t>
      </w:r>
      <w:r w:rsidR="0099150A" w:rsidRPr="0076325D">
        <w:t xml:space="preserve">remote </w:t>
      </w:r>
      <w:r w:rsidR="006113A1" w:rsidRPr="0076325D">
        <w:t>audience behaviour</w:t>
      </w:r>
      <w:r w:rsidR="00377B84" w:rsidRPr="0076325D">
        <w:t xml:space="preserve"> (RW)</w:t>
      </w:r>
      <w:r w:rsidR="002A5AB3" w:rsidRPr="0076325D">
        <w:t>,</w:t>
      </w:r>
      <w:r w:rsidR="00377B84" w:rsidRPr="0076325D">
        <w:t xml:space="preserve"> or</w:t>
      </w:r>
    </w:p>
    <w:p w14:paraId="169ADFE0" w14:textId="75E88827" w:rsidR="00AC378B" w:rsidRPr="0076325D" w:rsidRDefault="00574FCA" w:rsidP="00BE5B3D">
      <w:pPr>
        <w:pStyle w:val="Paragrafoelenco"/>
        <w:numPr>
          <w:ilvl w:val="0"/>
          <w:numId w:val="20"/>
        </w:numPr>
        <w:jc w:val="both"/>
      </w:pPr>
      <w:r w:rsidRPr="0076325D">
        <w:t>D</w:t>
      </w:r>
      <w:r w:rsidR="002A5AB3" w:rsidRPr="0076325D">
        <w:t>ata collected from VW action (</w:t>
      </w:r>
      <w:r w:rsidR="00AF6AB0" w:rsidRPr="0076325D">
        <w:t>e.</w:t>
      </w:r>
      <w:r w:rsidR="00C248FC" w:rsidRPr="0076325D">
        <w:t>g., spell casting, characters dying, bombs exploding)</w:t>
      </w:r>
    </w:p>
    <w:p w14:paraId="743AB4B9" w14:textId="0C78BA13" w:rsidR="00052280" w:rsidRPr="0076325D" w:rsidRDefault="00F53D70" w:rsidP="00D8195B">
      <w:pPr>
        <w:jc w:val="both"/>
      </w:pPr>
      <w:r w:rsidRPr="0076325D">
        <w:t>At the end of the tournament</w:t>
      </w:r>
      <w:r w:rsidR="009C77B2" w:rsidRPr="0076325D">
        <w:t>,</w:t>
      </w:r>
      <w:r w:rsidRPr="0076325D">
        <w:t xml:space="preserve"> there is an award ceremony featuring the winning players</w:t>
      </w:r>
      <w:r w:rsidR="009C77B2" w:rsidRPr="0076325D">
        <w:t xml:space="preserve"> </w:t>
      </w:r>
      <w:r w:rsidR="00430495" w:rsidRPr="0076325D">
        <w:t>on the RW stage with great fanfare</w:t>
      </w:r>
      <w:r w:rsidRPr="0076325D">
        <w:t>.</w:t>
      </w:r>
    </w:p>
    <w:p w14:paraId="6126D1F6" w14:textId="602705EF" w:rsidR="00B97F3F" w:rsidRPr="0076325D" w:rsidRDefault="00B97F3F" w:rsidP="00F2074F">
      <w:pPr>
        <w:pStyle w:val="Titolo3"/>
        <w:rPr>
          <w:lang w:val="en-GB"/>
        </w:rPr>
      </w:pPr>
      <w:bookmarkStart w:id="16" w:name="_Toc106645503"/>
      <w:r w:rsidRPr="0076325D">
        <w:rPr>
          <w:lang w:val="en-GB"/>
        </w:rPr>
        <w:t>Data</w:t>
      </w:r>
      <w:r w:rsidR="00C41FC8" w:rsidRPr="0076325D">
        <w:rPr>
          <w:lang w:val="en-GB"/>
        </w:rPr>
        <w:t xml:space="preserve">/Features </w:t>
      </w:r>
      <w:r w:rsidR="00BB75E5" w:rsidRPr="0076325D">
        <w:rPr>
          <w:lang w:val="en-GB"/>
        </w:rPr>
        <w:t>capture</w:t>
      </w:r>
      <w:bookmarkEnd w:id="16"/>
    </w:p>
    <w:p w14:paraId="64F9F33D" w14:textId="5A16D925" w:rsidR="00BB75E5" w:rsidRPr="0076325D" w:rsidRDefault="00EF3390" w:rsidP="00BB75E5">
      <w:r w:rsidRPr="0076325D">
        <w:t>Data may come f</w:t>
      </w:r>
      <w:r w:rsidR="00BB75E5" w:rsidRPr="0076325D">
        <w:t>rom:</w:t>
      </w:r>
    </w:p>
    <w:p w14:paraId="339A58CD" w14:textId="7AE73668" w:rsidR="009F06E5" w:rsidRPr="0076325D" w:rsidRDefault="00BB75E5" w:rsidP="00B97F3F">
      <w:pPr>
        <w:pStyle w:val="Paragrafoelenco"/>
        <w:numPr>
          <w:ilvl w:val="0"/>
          <w:numId w:val="14"/>
        </w:numPr>
        <w:jc w:val="both"/>
      </w:pPr>
      <w:r w:rsidRPr="0076325D">
        <w:t>T</w:t>
      </w:r>
      <w:r w:rsidR="009F06E5" w:rsidRPr="0076325D">
        <w:t>he VW</w:t>
      </w:r>
    </w:p>
    <w:p w14:paraId="4340216C" w14:textId="0F39B325" w:rsidR="008D61C9" w:rsidRPr="0076325D" w:rsidRDefault="00F308AE" w:rsidP="009F06E5">
      <w:pPr>
        <w:pStyle w:val="Paragrafoelenco"/>
        <w:numPr>
          <w:ilvl w:val="1"/>
          <w:numId w:val="14"/>
        </w:numPr>
        <w:jc w:val="both"/>
      </w:pPr>
      <w:r w:rsidRPr="0076325D">
        <w:t>Player</w:t>
      </w:r>
      <w:r w:rsidR="00FD7015" w:rsidRPr="0076325D">
        <w:t>/Autonomous character behaviour</w:t>
      </w:r>
    </w:p>
    <w:p w14:paraId="70542882" w14:textId="70CC2951" w:rsidR="00F308AE" w:rsidRPr="0076325D" w:rsidRDefault="008D61C9" w:rsidP="009F06E5">
      <w:pPr>
        <w:pStyle w:val="Paragrafoelenco"/>
        <w:numPr>
          <w:ilvl w:val="2"/>
          <w:numId w:val="14"/>
        </w:numPr>
        <w:jc w:val="both"/>
      </w:pPr>
      <w:r w:rsidRPr="0076325D">
        <w:t>Position/orientation</w:t>
      </w:r>
    </w:p>
    <w:p w14:paraId="635A0ED8" w14:textId="1F844545" w:rsidR="008D61C9" w:rsidRPr="0076325D" w:rsidRDefault="000D3E4D" w:rsidP="009F06E5">
      <w:pPr>
        <w:pStyle w:val="Paragrafoelenco"/>
        <w:numPr>
          <w:ilvl w:val="2"/>
          <w:numId w:val="14"/>
        </w:numPr>
        <w:jc w:val="both"/>
      </w:pPr>
      <w:r w:rsidRPr="0076325D">
        <w:t>Jumping, walking, flying</w:t>
      </w:r>
    </w:p>
    <w:p w14:paraId="30622D87" w14:textId="44ABBB24" w:rsidR="00371001" w:rsidRPr="0076325D" w:rsidRDefault="00CE0F21" w:rsidP="009F06E5">
      <w:pPr>
        <w:pStyle w:val="Paragrafoelenco"/>
        <w:numPr>
          <w:ilvl w:val="2"/>
          <w:numId w:val="14"/>
        </w:numPr>
        <w:jc w:val="both"/>
      </w:pPr>
      <w:r w:rsidRPr="0076325D">
        <w:t>Fighting, driving</w:t>
      </w:r>
    </w:p>
    <w:p w14:paraId="0B373856" w14:textId="3B4D467F" w:rsidR="00CE0F21" w:rsidRPr="0076325D" w:rsidRDefault="00CE0F21" w:rsidP="009F06E5">
      <w:pPr>
        <w:pStyle w:val="Paragrafoelenco"/>
        <w:numPr>
          <w:ilvl w:val="2"/>
          <w:numId w:val="14"/>
        </w:numPr>
        <w:jc w:val="both"/>
      </w:pPr>
      <w:r w:rsidRPr="0076325D">
        <w:t>Casting spells</w:t>
      </w:r>
    </w:p>
    <w:p w14:paraId="569009B0" w14:textId="043BE205" w:rsidR="00B97F3F" w:rsidRPr="0076325D" w:rsidRDefault="00B97F3F" w:rsidP="009F06E5">
      <w:pPr>
        <w:pStyle w:val="Paragrafoelenco"/>
        <w:numPr>
          <w:ilvl w:val="1"/>
          <w:numId w:val="14"/>
        </w:numPr>
        <w:jc w:val="both"/>
      </w:pPr>
      <w:r w:rsidRPr="0076325D">
        <w:t xml:space="preserve">The </w:t>
      </w:r>
      <w:r w:rsidR="009F06E5" w:rsidRPr="0076325D">
        <w:t>environment</w:t>
      </w:r>
      <w:r w:rsidR="0003138F" w:rsidRPr="0076325D">
        <w:t xml:space="preserve"> (not static, evolves with the game)</w:t>
      </w:r>
    </w:p>
    <w:p w14:paraId="6B2E77DF" w14:textId="05E9A7F2" w:rsidR="00FD7015" w:rsidRPr="0076325D" w:rsidRDefault="00FD7015" w:rsidP="009F06E5">
      <w:pPr>
        <w:pStyle w:val="Paragrafoelenco"/>
        <w:numPr>
          <w:ilvl w:val="2"/>
          <w:numId w:val="14"/>
        </w:numPr>
        <w:jc w:val="both"/>
      </w:pPr>
      <w:r w:rsidRPr="0076325D">
        <w:t>Terrain</w:t>
      </w:r>
    </w:p>
    <w:p w14:paraId="6FDC9F77" w14:textId="04F7FB90" w:rsidR="0003138F" w:rsidRPr="0076325D" w:rsidRDefault="00B20D9B" w:rsidP="009F06E5">
      <w:pPr>
        <w:pStyle w:val="Paragrafoelenco"/>
        <w:numPr>
          <w:ilvl w:val="2"/>
          <w:numId w:val="14"/>
        </w:numPr>
        <w:jc w:val="both"/>
      </w:pPr>
      <w:r w:rsidRPr="0076325D">
        <w:t>Foliage</w:t>
      </w:r>
    </w:p>
    <w:p w14:paraId="37D95D36" w14:textId="387A8819" w:rsidR="0003138F" w:rsidRPr="0076325D" w:rsidRDefault="0003138F" w:rsidP="009F06E5">
      <w:pPr>
        <w:pStyle w:val="Paragrafoelenco"/>
        <w:numPr>
          <w:ilvl w:val="2"/>
          <w:numId w:val="14"/>
        </w:numPr>
        <w:jc w:val="both"/>
      </w:pPr>
      <w:r w:rsidRPr="0076325D">
        <w:t>Object (Building, statue,</w:t>
      </w:r>
      <w:r w:rsidR="00B20D9B" w:rsidRPr="0076325D">
        <w:t xml:space="preserve"> </w:t>
      </w:r>
      <w:r w:rsidRPr="0076325D">
        <w:t>…)</w:t>
      </w:r>
    </w:p>
    <w:p w14:paraId="2FE16065" w14:textId="5A6E7790" w:rsidR="0001441C" w:rsidRPr="0076325D" w:rsidRDefault="0001441C" w:rsidP="009F06E5">
      <w:pPr>
        <w:pStyle w:val="Paragrafoelenco"/>
        <w:numPr>
          <w:ilvl w:val="1"/>
          <w:numId w:val="14"/>
        </w:numPr>
        <w:jc w:val="both"/>
      </w:pPr>
      <w:r w:rsidRPr="0076325D">
        <w:t>Players’ viewports</w:t>
      </w:r>
      <w:r w:rsidR="00F95AF9" w:rsidRPr="0076325D">
        <w:t>.</w:t>
      </w:r>
    </w:p>
    <w:p w14:paraId="09DFED9A" w14:textId="51381058" w:rsidR="009F06E5" w:rsidRPr="0076325D" w:rsidRDefault="009F06E5" w:rsidP="00AC69FB">
      <w:pPr>
        <w:pStyle w:val="Paragrafoelenco"/>
        <w:numPr>
          <w:ilvl w:val="1"/>
          <w:numId w:val="14"/>
        </w:numPr>
        <w:jc w:val="both"/>
      </w:pPr>
      <w:r w:rsidRPr="0076325D">
        <w:t>Metadata</w:t>
      </w:r>
      <w:r w:rsidR="00AC69FB" w:rsidRPr="0076325D">
        <w:t>: Current game score, players’ status (gas left in car, # of spells left)</w:t>
      </w:r>
    </w:p>
    <w:p w14:paraId="1CE0E2FB" w14:textId="5107C3BC" w:rsidR="009F06E5" w:rsidRPr="0076325D" w:rsidRDefault="009F06E5" w:rsidP="00B97F3F">
      <w:pPr>
        <w:pStyle w:val="Paragrafoelenco"/>
        <w:numPr>
          <w:ilvl w:val="0"/>
          <w:numId w:val="14"/>
        </w:numPr>
        <w:jc w:val="both"/>
      </w:pPr>
      <w:r w:rsidRPr="0076325D">
        <w:t xml:space="preserve">The </w:t>
      </w:r>
      <w:r w:rsidR="00BB75E5" w:rsidRPr="0076325D">
        <w:t>RW</w:t>
      </w:r>
    </w:p>
    <w:p w14:paraId="68E99CE1" w14:textId="277A94C6" w:rsidR="009F06E5" w:rsidRPr="0076325D" w:rsidRDefault="009F06E5" w:rsidP="009F06E5">
      <w:pPr>
        <w:pStyle w:val="Paragrafoelenco"/>
        <w:numPr>
          <w:ilvl w:val="1"/>
          <w:numId w:val="14"/>
        </w:numPr>
        <w:jc w:val="both"/>
      </w:pPr>
      <w:r w:rsidRPr="0076325D">
        <w:t>Real players</w:t>
      </w:r>
    </w:p>
    <w:p w14:paraId="42F2EAFE" w14:textId="235E7112" w:rsidR="0001441C" w:rsidRPr="0076325D" w:rsidRDefault="0001441C" w:rsidP="0001441C">
      <w:pPr>
        <w:pStyle w:val="Paragrafoelenco"/>
        <w:numPr>
          <w:ilvl w:val="2"/>
          <w:numId w:val="14"/>
        </w:numPr>
        <w:jc w:val="both"/>
      </w:pPr>
      <w:r w:rsidRPr="0076325D">
        <w:t>Controller data</w:t>
      </w:r>
    </w:p>
    <w:p w14:paraId="24AA3012" w14:textId="2027CB6C" w:rsidR="0001441C" w:rsidRPr="0076325D" w:rsidRDefault="0001441C" w:rsidP="0001441C">
      <w:pPr>
        <w:pStyle w:val="Paragrafoelenco"/>
        <w:numPr>
          <w:ilvl w:val="2"/>
          <w:numId w:val="14"/>
        </w:numPr>
        <w:jc w:val="both"/>
      </w:pPr>
      <w:r w:rsidRPr="0076325D">
        <w:t>Video feeds (face</w:t>
      </w:r>
      <w:r w:rsidR="00C17584" w:rsidRPr="0076325D">
        <w:t>)</w:t>
      </w:r>
    </w:p>
    <w:p w14:paraId="74138E13" w14:textId="5AE16832" w:rsidR="0001441C" w:rsidRPr="0076325D" w:rsidRDefault="0001441C" w:rsidP="0001441C">
      <w:pPr>
        <w:pStyle w:val="Paragrafoelenco"/>
        <w:numPr>
          <w:ilvl w:val="2"/>
          <w:numId w:val="14"/>
        </w:numPr>
        <w:jc w:val="both"/>
      </w:pPr>
      <w:r w:rsidRPr="0076325D">
        <w:t>Utterances, vocalisation</w:t>
      </w:r>
    </w:p>
    <w:p w14:paraId="1BF14F2F" w14:textId="77777777" w:rsidR="0001441C" w:rsidRPr="0076325D" w:rsidRDefault="00B97F3F" w:rsidP="0001441C">
      <w:pPr>
        <w:pStyle w:val="Paragrafoelenco"/>
        <w:numPr>
          <w:ilvl w:val="1"/>
          <w:numId w:val="14"/>
        </w:numPr>
        <w:jc w:val="both"/>
      </w:pPr>
      <w:r w:rsidRPr="0076325D">
        <w:t xml:space="preserve">Spectator </w:t>
      </w:r>
      <w:r w:rsidR="003A121B" w:rsidRPr="0076325D">
        <w:t xml:space="preserve">(local and remote) </w:t>
      </w:r>
      <w:r w:rsidRPr="0076325D">
        <w:t xml:space="preserve">response </w:t>
      </w:r>
      <w:r w:rsidR="0001441C" w:rsidRPr="0076325D">
        <w:t>fans supporting their favourite players’ teams</w:t>
      </w:r>
    </w:p>
    <w:p w14:paraId="43D17292" w14:textId="2171B939" w:rsidR="0001441C" w:rsidRPr="0076325D" w:rsidRDefault="00AC69FB" w:rsidP="00AC69FB">
      <w:pPr>
        <w:pStyle w:val="Paragrafoelenco"/>
        <w:numPr>
          <w:ilvl w:val="2"/>
          <w:numId w:val="14"/>
        </w:numPr>
        <w:jc w:val="both"/>
      </w:pPr>
      <w:r w:rsidRPr="0076325D">
        <w:t>Audio: fans screaming, clapping hands</w:t>
      </w:r>
    </w:p>
    <w:p w14:paraId="0F57ADA1" w14:textId="1F939FA2" w:rsidR="00AC69FB" w:rsidRPr="0076325D" w:rsidRDefault="00AC69FB" w:rsidP="00AC69FB">
      <w:pPr>
        <w:pStyle w:val="Paragrafoelenco"/>
        <w:numPr>
          <w:ilvl w:val="2"/>
          <w:numId w:val="14"/>
        </w:numPr>
        <w:jc w:val="both"/>
      </w:pPr>
      <w:r w:rsidRPr="0076325D">
        <w:t>Video: waving wands, waving arms</w:t>
      </w:r>
    </w:p>
    <w:p w14:paraId="0FA53F27" w14:textId="4C875AAB" w:rsidR="0001441C" w:rsidRPr="0076325D" w:rsidRDefault="00AC69FB" w:rsidP="00AC69FB">
      <w:pPr>
        <w:pStyle w:val="Paragrafoelenco"/>
        <w:numPr>
          <w:ilvl w:val="2"/>
          <w:numId w:val="14"/>
        </w:numPr>
        <w:jc w:val="both"/>
      </w:pPr>
      <w:r w:rsidRPr="0076325D">
        <w:t>Smartphone: i</w:t>
      </w:r>
      <w:r w:rsidR="006706DF" w:rsidRPr="0076325D">
        <w:t>nteraction with app</w:t>
      </w:r>
      <w:r w:rsidR="00C17584" w:rsidRPr="0076325D">
        <w:t>lication</w:t>
      </w:r>
      <w:r w:rsidR="006706DF" w:rsidRPr="0076325D">
        <w:t xml:space="preserve"> </w:t>
      </w:r>
    </w:p>
    <w:p w14:paraId="503D62B9" w14:textId="15613B28" w:rsidR="00B97F3F" w:rsidRPr="0076325D" w:rsidRDefault="00AC69FB" w:rsidP="009F06E5">
      <w:pPr>
        <w:pStyle w:val="Paragrafoelenco"/>
        <w:numPr>
          <w:ilvl w:val="2"/>
          <w:numId w:val="14"/>
        </w:numPr>
        <w:jc w:val="both"/>
      </w:pPr>
      <w:r w:rsidRPr="0076325D">
        <w:t xml:space="preserve">Remote: </w:t>
      </w:r>
      <w:r w:rsidR="006706DF" w:rsidRPr="0076325D">
        <w:t xml:space="preserve">IM </w:t>
      </w:r>
      <w:r w:rsidR="00E808C9" w:rsidRPr="0076325D">
        <w:t>chats</w:t>
      </w:r>
      <w:r w:rsidRPr="0076325D">
        <w:t>,</w:t>
      </w:r>
      <w:r w:rsidR="00DA4A8F" w:rsidRPr="0076325D">
        <w:t xml:space="preserve"> </w:t>
      </w:r>
      <w:r w:rsidRPr="0076325D">
        <w:t xml:space="preserve">web interactives </w:t>
      </w:r>
    </w:p>
    <w:p w14:paraId="243D54DA" w14:textId="77777777" w:rsidR="00C41FC8" w:rsidRPr="0076325D" w:rsidRDefault="00C41FC8" w:rsidP="00AC69FB">
      <w:pPr>
        <w:pStyle w:val="Paragrafoelenco"/>
        <w:numPr>
          <w:ilvl w:val="1"/>
          <w:numId w:val="14"/>
        </w:numPr>
        <w:jc w:val="both"/>
      </w:pPr>
      <w:r w:rsidRPr="0076325D">
        <w:t xml:space="preserve">Other </w:t>
      </w:r>
      <w:r w:rsidR="00AC69FB" w:rsidRPr="0076325D">
        <w:t xml:space="preserve">data: </w:t>
      </w:r>
    </w:p>
    <w:p w14:paraId="0AE21EFA" w14:textId="5FECE7D7" w:rsidR="00032721" w:rsidRPr="0076325D" w:rsidRDefault="00F80A51" w:rsidP="00C41FC8">
      <w:pPr>
        <w:pStyle w:val="Paragrafoelenco"/>
        <w:numPr>
          <w:ilvl w:val="2"/>
          <w:numId w:val="14"/>
        </w:numPr>
        <w:jc w:val="both"/>
      </w:pPr>
      <w:r w:rsidRPr="0076325D">
        <w:t xml:space="preserve">Players’ </w:t>
      </w:r>
      <w:r w:rsidR="002E6F51" w:rsidRPr="0076325D">
        <w:t xml:space="preserve">and teams’ </w:t>
      </w:r>
      <w:r w:rsidRPr="0076325D">
        <w:t>history</w:t>
      </w:r>
    </w:p>
    <w:p w14:paraId="1E87093C" w14:textId="09BE8211" w:rsidR="00C41FC8" w:rsidRPr="0076325D" w:rsidRDefault="00C41FC8" w:rsidP="00C41FC8">
      <w:pPr>
        <w:pStyle w:val="Paragrafoelenco"/>
        <w:numPr>
          <w:ilvl w:val="2"/>
          <w:numId w:val="14"/>
        </w:numPr>
        <w:jc w:val="both"/>
      </w:pPr>
      <w:r w:rsidRPr="0076325D">
        <w:t>Video clips of players</w:t>
      </w:r>
    </w:p>
    <w:p w14:paraId="4BEB02A8" w14:textId="7F8EF7EE" w:rsidR="00AF2548" w:rsidRPr="0076325D" w:rsidRDefault="00C41FC8" w:rsidP="00F2074F">
      <w:pPr>
        <w:pStyle w:val="Titolo3"/>
        <w:rPr>
          <w:lang w:val="en-GB"/>
        </w:rPr>
      </w:pPr>
      <w:bookmarkStart w:id="17" w:name="_Toc106645504"/>
      <w:r w:rsidRPr="0076325D">
        <w:rPr>
          <w:lang w:val="en-GB"/>
        </w:rPr>
        <w:t>Feature extraction</w:t>
      </w:r>
      <w:bookmarkEnd w:id="17"/>
    </w:p>
    <w:p w14:paraId="29A36F09" w14:textId="18DBF842" w:rsidR="00C17584" w:rsidRPr="0076325D" w:rsidRDefault="00C17584" w:rsidP="00C41FC8">
      <w:pPr>
        <w:pStyle w:val="Paragrafoelenco"/>
        <w:numPr>
          <w:ilvl w:val="0"/>
          <w:numId w:val="19"/>
        </w:numPr>
      </w:pPr>
      <w:r w:rsidRPr="0076325D">
        <w:t>Players</w:t>
      </w:r>
    </w:p>
    <w:p w14:paraId="2ACA5E8C" w14:textId="35B631DB" w:rsidR="00C41FC8" w:rsidRPr="0076325D" w:rsidRDefault="00C17584" w:rsidP="00C17584">
      <w:pPr>
        <w:pStyle w:val="Paragrafoelenco"/>
        <w:numPr>
          <w:ilvl w:val="1"/>
          <w:numId w:val="19"/>
        </w:numPr>
      </w:pPr>
      <w:r w:rsidRPr="0076325D">
        <w:t>Facial descriptors</w:t>
      </w:r>
    </w:p>
    <w:p w14:paraId="13AF915D" w14:textId="2840F68C" w:rsidR="00C17584" w:rsidRPr="0076325D" w:rsidRDefault="00C17584" w:rsidP="00C17584">
      <w:pPr>
        <w:pStyle w:val="Paragrafoelenco"/>
        <w:numPr>
          <w:ilvl w:val="1"/>
          <w:numId w:val="19"/>
        </w:numPr>
      </w:pPr>
      <w:r w:rsidRPr="0076325D">
        <w:t>Audio descriptors: volume, pitch</w:t>
      </w:r>
    </w:p>
    <w:p w14:paraId="4C477E6F" w14:textId="145567C3" w:rsidR="00C17584" w:rsidRPr="0076325D" w:rsidRDefault="00C17584" w:rsidP="00C41FC8">
      <w:pPr>
        <w:pStyle w:val="Paragrafoelenco"/>
        <w:numPr>
          <w:ilvl w:val="0"/>
          <w:numId w:val="19"/>
        </w:numPr>
      </w:pPr>
      <w:r w:rsidRPr="0076325D">
        <w:t>Spectators</w:t>
      </w:r>
    </w:p>
    <w:p w14:paraId="04BADDC2" w14:textId="77777777" w:rsidR="00D24979" w:rsidRPr="0076325D" w:rsidRDefault="00D24979" w:rsidP="00D24979">
      <w:pPr>
        <w:pStyle w:val="Paragrafoelenco"/>
        <w:numPr>
          <w:ilvl w:val="1"/>
          <w:numId w:val="19"/>
        </w:numPr>
      </w:pPr>
      <w:r w:rsidRPr="0076325D">
        <w:t>Video: descriptors for people moving up and down, waving</w:t>
      </w:r>
    </w:p>
    <w:p w14:paraId="2B7A694D" w14:textId="5A6DCA3A" w:rsidR="00C17584" w:rsidRPr="0076325D" w:rsidRDefault="00C17584" w:rsidP="00C17584">
      <w:pPr>
        <w:pStyle w:val="Paragrafoelenco"/>
        <w:numPr>
          <w:ilvl w:val="1"/>
          <w:numId w:val="19"/>
        </w:numPr>
      </w:pPr>
      <w:r w:rsidRPr="0076325D">
        <w:t>Audio descriptors: volume, cheering, booing</w:t>
      </w:r>
    </w:p>
    <w:p w14:paraId="115E3C35" w14:textId="24588061" w:rsidR="00413551" w:rsidRPr="0076325D" w:rsidRDefault="00413551" w:rsidP="00F2074F">
      <w:pPr>
        <w:pStyle w:val="Titolo3"/>
        <w:rPr>
          <w:lang w:val="en-GB"/>
        </w:rPr>
      </w:pPr>
      <w:bookmarkStart w:id="18" w:name="_Toc106645505"/>
      <w:r w:rsidRPr="0076325D">
        <w:rPr>
          <w:lang w:val="en-GB"/>
        </w:rPr>
        <w:t>Feature Interpretation</w:t>
      </w:r>
      <w:bookmarkEnd w:id="18"/>
    </w:p>
    <w:p w14:paraId="3351FA3E" w14:textId="05DC41EC" w:rsidR="008235E9" w:rsidRPr="0076325D" w:rsidRDefault="008235E9" w:rsidP="0003138F">
      <w:pPr>
        <w:pStyle w:val="Paragrafoelenco"/>
        <w:numPr>
          <w:ilvl w:val="0"/>
          <w:numId w:val="18"/>
        </w:numPr>
        <w:jc w:val="both"/>
      </w:pPr>
      <w:r w:rsidRPr="0076325D">
        <w:t>Real Players</w:t>
      </w:r>
    </w:p>
    <w:p w14:paraId="6DD9AF68" w14:textId="063100BB" w:rsidR="005E2E7C" w:rsidRPr="0076325D" w:rsidRDefault="005E2E7C" w:rsidP="005E2E7C">
      <w:pPr>
        <w:pStyle w:val="Paragrafoelenco"/>
        <w:numPr>
          <w:ilvl w:val="1"/>
          <w:numId w:val="18"/>
        </w:numPr>
        <w:jc w:val="both"/>
      </w:pPr>
      <w:r w:rsidRPr="0076325D">
        <w:t>Interpret mood, attitude, emotion, sentiment, intention</w:t>
      </w:r>
    </w:p>
    <w:p w14:paraId="1D622614" w14:textId="6201BF68" w:rsidR="008235E9" w:rsidRPr="0076325D" w:rsidRDefault="008235E9" w:rsidP="0003138F">
      <w:pPr>
        <w:pStyle w:val="Paragrafoelenco"/>
        <w:numPr>
          <w:ilvl w:val="0"/>
          <w:numId w:val="18"/>
        </w:numPr>
        <w:jc w:val="both"/>
      </w:pPr>
      <w:r w:rsidRPr="0076325D">
        <w:t>Spectators</w:t>
      </w:r>
    </w:p>
    <w:p w14:paraId="1983F56C" w14:textId="62958724" w:rsidR="008235E9" w:rsidRPr="0076325D" w:rsidRDefault="005E2E7C" w:rsidP="008235E9">
      <w:pPr>
        <w:pStyle w:val="Paragrafoelenco"/>
        <w:numPr>
          <w:ilvl w:val="1"/>
          <w:numId w:val="18"/>
        </w:numPr>
        <w:jc w:val="both"/>
      </w:pPr>
      <w:r w:rsidRPr="0076325D">
        <w:t xml:space="preserve">Sentiment, intent, </w:t>
      </w:r>
      <w:r w:rsidR="00A31A4C" w:rsidRPr="0076325D">
        <w:t xml:space="preserve">and </w:t>
      </w:r>
      <w:r w:rsidR="008235E9" w:rsidRPr="0076325D">
        <w:t>mood of the chats</w:t>
      </w:r>
      <w:r w:rsidRPr="0076325D">
        <w:t xml:space="preserve"> (dynamic)</w:t>
      </w:r>
    </w:p>
    <w:p w14:paraId="7327FFA9" w14:textId="725F9032" w:rsidR="005E2E7C" w:rsidRPr="0076325D" w:rsidRDefault="005E2E7C" w:rsidP="008235E9">
      <w:pPr>
        <w:pStyle w:val="Paragrafoelenco"/>
        <w:numPr>
          <w:ilvl w:val="1"/>
          <w:numId w:val="18"/>
        </w:numPr>
        <w:jc w:val="both"/>
      </w:pPr>
      <w:r w:rsidRPr="0076325D">
        <w:t>Warnings to players</w:t>
      </w:r>
    </w:p>
    <w:p w14:paraId="7818E221" w14:textId="5988B7EA" w:rsidR="008235E9" w:rsidRPr="0076325D" w:rsidRDefault="008235E9" w:rsidP="0003138F">
      <w:pPr>
        <w:pStyle w:val="Paragrafoelenco"/>
        <w:numPr>
          <w:ilvl w:val="0"/>
          <w:numId w:val="18"/>
        </w:numPr>
        <w:jc w:val="both"/>
      </w:pPr>
      <w:r w:rsidRPr="0076325D">
        <w:lastRenderedPageBreak/>
        <w:t>Other data</w:t>
      </w:r>
    </w:p>
    <w:p w14:paraId="6D047CC6" w14:textId="6A46C304" w:rsidR="00BB70C7" w:rsidRPr="0076325D" w:rsidRDefault="00BB70C7" w:rsidP="00BB70C7">
      <w:pPr>
        <w:pStyle w:val="Paragrafoelenco"/>
        <w:numPr>
          <w:ilvl w:val="1"/>
          <w:numId w:val="18"/>
        </w:numPr>
        <w:jc w:val="both"/>
      </w:pPr>
      <w:r w:rsidRPr="0076325D">
        <w:t>Prediction, interpretation of importance based on history</w:t>
      </w:r>
    </w:p>
    <w:p w14:paraId="4BAF87F7" w14:textId="31C3A662" w:rsidR="00413551" w:rsidRPr="0076325D" w:rsidRDefault="00413551" w:rsidP="00F2074F">
      <w:pPr>
        <w:pStyle w:val="Titolo3"/>
        <w:rPr>
          <w:lang w:val="en-GB"/>
        </w:rPr>
      </w:pPr>
      <w:bookmarkStart w:id="19" w:name="_Toc106645506"/>
      <w:r w:rsidRPr="0076325D">
        <w:rPr>
          <w:lang w:val="en-GB"/>
        </w:rPr>
        <w:t>Actions</w:t>
      </w:r>
      <w:bookmarkEnd w:id="19"/>
    </w:p>
    <w:p w14:paraId="1D087499" w14:textId="15A8CB75" w:rsidR="00BB70C7" w:rsidRPr="0076325D" w:rsidRDefault="00BB70C7" w:rsidP="003222A8">
      <w:pPr>
        <w:pStyle w:val="Paragrafoelenco"/>
        <w:numPr>
          <w:ilvl w:val="0"/>
          <w:numId w:val="16"/>
        </w:numPr>
        <w:jc w:val="both"/>
      </w:pPr>
      <w:r w:rsidRPr="0076325D">
        <w:t>Virtual World</w:t>
      </w:r>
    </w:p>
    <w:p w14:paraId="787297C5" w14:textId="37B45AB4" w:rsidR="003222A8" w:rsidRPr="0076325D" w:rsidRDefault="00E711BD" w:rsidP="00BB70C7">
      <w:pPr>
        <w:pStyle w:val="Paragrafoelenco"/>
        <w:numPr>
          <w:ilvl w:val="1"/>
          <w:numId w:val="16"/>
        </w:numPr>
        <w:jc w:val="both"/>
      </w:pPr>
      <w:r w:rsidRPr="0076325D">
        <w:t xml:space="preserve">Spectators </w:t>
      </w:r>
      <w:r w:rsidR="003222A8" w:rsidRPr="0076325D">
        <w:t>drop an obstacle in front of the opposing team</w:t>
      </w:r>
      <w:r w:rsidRPr="0076325D">
        <w:t>.</w:t>
      </w:r>
    </w:p>
    <w:p w14:paraId="77662D2E" w14:textId="6C95DEDD" w:rsidR="00BB70C7" w:rsidRPr="0076325D" w:rsidRDefault="00FD7015" w:rsidP="00BB70C7">
      <w:pPr>
        <w:pStyle w:val="Paragrafoelenco"/>
        <w:numPr>
          <w:ilvl w:val="1"/>
          <w:numId w:val="16"/>
        </w:numPr>
        <w:jc w:val="both"/>
      </w:pPr>
      <w:r w:rsidRPr="0076325D">
        <w:t>A spectator camera adapts to the environment where it shoots a scene</w:t>
      </w:r>
    </w:p>
    <w:p w14:paraId="092200A8" w14:textId="709D0F8C" w:rsidR="00BB70C7" w:rsidRPr="0076325D" w:rsidRDefault="00BB70C7" w:rsidP="003222A8">
      <w:pPr>
        <w:pStyle w:val="Paragrafoelenco"/>
        <w:numPr>
          <w:ilvl w:val="0"/>
          <w:numId w:val="16"/>
        </w:numPr>
        <w:jc w:val="both"/>
      </w:pPr>
      <w:r w:rsidRPr="0076325D">
        <w:t>Real World</w:t>
      </w:r>
    </w:p>
    <w:p w14:paraId="6292B8EE" w14:textId="546A6FB6" w:rsidR="008235E9" w:rsidRPr="0076325D" w:rsidRDefault="008235E9" w:rsidP="00BB70C7">
      <w:pPr>
        <w:pStyle w:val="Paragrafoelenco"/>
        <w:numPr>
          <w:ilvl w:val="1"/>
          <w:numId w:val="16"/>
        </w:numPr>
        <w:jc w:val="both"/>
      </w:pPr>
      <w:r w:rsidRPr="0076325D">
        <w:t>Visual/auditory cues for the visual/auditory impaired</w:t>
      </w:r>
    </w:p>
    <w:p w14:paraId="124C6AB8" w14:textId="505B189A" w:rsidR="00BB70C7" w:rsidRPr="0076325D" w:rsidRDefault="00BB70C7" w:rsidP="00BB70C7">
      <w:pPr>
        <w:pStyle w:val="Paragrafoelenco"/>
        <w:numPr>
          <w:ilvl w:val="1"/>
          <w:numId w:val="16"/>
        </w:numPr>
        <w:jc w:val="both"/>
      </w:pPr>
      <w:r w:rsidRPr="0076325D">
        <w:t>Modulation of sound, light, and special effects (fireworks, fog,</w:t>
      </w:r>
      <w:r w:rsidR="001F3880" w:rsidRPr="0076325D">
        <w:t xml:space="preserve"> </w:t>
      </w:r>
      <w:r w:rsidRPr="0076325D">
        <w:t>…)</w:t>
      </w:r>
    </w:p>
    <w:p w14:paraId="58E08405" w14:textId="6F4ACC31" w:rsidR="00BB70C7" w:rsidRPr="0076325D" w:rsidRDefault="00BB70C7" w:rsidP="00BB70C7">
      <w:pPr>
        <w:pStyle w:val="Paragrafoelenco"/>
        <w:numPr>
          <w:ilvl w:val="1"/>
          <w:numId w:val="16"/>
        </w:numPr>
        <w:jc w:val="both"/>
      </w:pPr>
      <w:r w:rsidRPr="0076325D">
        <w:t>Selection of video feeds to display</w:t>
      </w:r>
      <w:r w:rsidR="00A31A4C" w:rsidRPr="0076325D">
        <w:t xml:space="preserve"> (local and remote)</w:t>
      </w:r>
    </w:p>
    <w:p w14:paraId="59551D5A" w14:textId="61944790" w:rsidR="00F53D70" w:rsidRPr="0076325D" w:rsidRDefault="002B6A26" w:rsidP="001E01CF">
      <w:pPr>
        <w:pStyle w:val="Titolo3"/>
        <w:rPr>
          <w:lang w:val="en-GB"/>
        </w:rPr>
      </w:pPr>
      <w:bookmarkStart w:id="20" w:name="_Toc106645507"/>
      <w:r w:rsidRPr="0076325D">
        <w:rPr>
          <w:lang w:val="en-GB"/>
        </w:rPr>
        <w:t>AI Modules</w:t>
      </w:r>
      <w:bookmarkEnd w:id="20"/>
    </w:p>
    <w:p w14:paraId="462FC3B7" w14:textId="6F52136A" w:rsidR="00BE42D4" w:rsidRPr="0076325D" w:rsidRDefault="000416F6" w:rsidP="001E01CF">
      <w:pPr>
        <w:pStyle w:val="Paragrafoelenco"/>
        <w:numPr>
          <w:ilvl w:val="0"/>
          <w:numId w:val="17"/>
        </w:numPr>
        <w:jc w:val="both"/>
      </w:pPr>
      <w:r w:rsidRPr="0076325D">
        <w:t xml:space="preserve">Based on </w:t>
      </w:r>
      <w:r w:rsidR="007B59E9" w:rsidRPr="0076325D">
        <w:t xml:space="preserve">5 </w:t>
      </w:r>
      <w:r w:rsidR="007A5965" w:rsidRPr="0076325D">
        <w:t>c</w:t>
      </w:r>
      <w:r w:rsidR="001619C2" w:rsidRPr="0076325D">
        <w:t>ontrol</w:t>
      </w:r>
      <w:r w:rsidR="00D20F30" w:rsidRPr="0076325D">
        <w:t xml:space="preserve"> </w:t>
      </w:r>
      <w:r w:rsidR="00CD2257" w:rsidRPr="0076325D">
        <w:t xml:space="preserve">the display of </w:t>
      </w:r>
      <w:r w:rsidR="00BE42D4" w:rsidRPr="0076325D">
        <w:t xml:space="preserve">game </w:t>
      </w:r>
      <w:r w:rsidR="00CD2257" w:rsidRPr="0076325D">
        <w:t>stats, player stats</w:t>
      </w:r>
      <w:r w:rsidR="00BE42D4" w:rsidRPr="0076325D">
        <w:t xml:space="preserve"> and</w:t>
      </w:r>
      <w:r w:rsidR="00CD2257" w:rsidRPr="0076325D">
        <w:t xml:space="preserve"> other relevant info</w:t>
      </w:r>
      <w:r w:rsidR="00BE42D4" w:rsidRPr="0076325D">
        <w:t xml:space="preserve"> in the RW</w:t>
      </w:r>
      <w:r w:rsidR="002E5E08" w:rsidRPr="0076325D">
        <w:t xml:space="preserve"> venue and live stream</w:t>
      </w:r>
      <w:r w:rsidR="009149CF" w:rsidRPr="0076325D">
        <w:t>.</w:t>
      </w:r>
    </w:p>
    <w:p w14:paraId="5D74D324" w14:textId="49094C9B" w:rsidR="00F53D70" w:rsidRPr="0076325D" w:rsidRDefault="00694C37" w:rsidP="001E01CF">
      <w:pPr>
        <w:pStyle w:val="Paragrafoelenco"/>
        <w:numPr>
          <w:ilvl w:val="0"/>
          <w:numId w:val="17"/>
        </w:numPr>
        <w:jc w:val="both"/>
      </w:pPr>
      <w:r w:rsidRPr="0076325D">
        <w:t xml:space="preserve">Control of </w:t>
      </w:r>
      <w:r w:rsidR="001619C2" w:rsidRPr="0076325D">
        <w:t>autonomous characters</w:t>
      </w:r>
      <w:r w:rsidR="008226B1" w:rsidRPr="0076325D">
        <w:t xml:space="preserve">, environmental features </w:t>
      </w:r>
      <w:r w:rsidR="00961376" w:rsidRPr="0076325D">
        <w:t>(mountains</w:t>
      </w:r>
      <w:r w:rsidR="008B31C7" w:rsidRPr="0076325D">
        <w:t xml:space="preserve">, time of day etc.) </w:t>
      </w:r>
      <w:r w:rsidR="008226B1" w:rsidRPr="0076325D">
        <w:t>and other VW acti</w:t>
      </w:r>
      <w:r w:rsidR="008B31C7" w:rsidRPr="0076325D">
        <w:t xml:space="preserve">ons </w:t>
      </w:r>
      <w:r w:rsidR="005C4463" w:rsidRPr="0076325D">
        <w:t>based on the “list”</w:t>
      </w:r>
      <w:r w:rsidR="00CD358B" w:rsidRPr="0076325D">
        <w:t>.</w:t>
      </w:r>
    </w:p>
    <w:p w14:paraId="04CC9F84" w14:textId="1C63B7E5" w:rsidR="009E566D" w:rsidRPr="0076325D" w:rsidRDefault="00A43045" w:rsidP="001E01CF">
      <w:pPr>
        <w:pStyle w:val="Paragrafoelenco"/>
        <w:numPr>
          <w:ilvl w:val="0"/>
          <w:numId w:val="17"/>
        </w:numPr>
        <w:jc w:val="both"/>
      </w:pPr>
      <w:r w:rsidRPr="0076325D">
        <w:t>Extraction and interpretation of features, such as mood, attitude, emotion, sentiment, intention</w:t>
      </w:r>
      <w:r w:rsidR="00084655" w:rsidRPr="0076325D">
        <w:t xml:space="preserve"> from players. </w:t>
      </w:r>
    </w:p>
    <w:p w14:paraId="38929313" w14:textId="06517E23" w:rsidR="0064328A" w:rsidRPr="0076325D" w:rsidRDefault="0064328A" w:rsidP="001E01CF">
      <w:pPr>
        <w:pStyle w:val="Paragrafoelenco"/>
        <w:numPr>
          <w:ilvl w:val="0"/>
          <w:numId w:val="17"/>
        </w:numPr>
        <w:jc w:val="both"/>
      </w:pPr>
      <w:bookmarkStart w:id="21" w:name="_Hlk106646631"/>
      <w:r w:rsidRPr="0076325D">
        <w:t>Extraction and interpretation of emergent crow</w:t>
      </w:r>
      <w:r w:rsidR="00792CDC" w:rsidRPr="0076325D">
        <w:t xml:space="preserve">d sentiment based on audio, video, </w:t>
      </w:r>
      <w:r w:rsidR="008361C2" w:rsidRPr="0076325D">
        <w:t>interactive controllers, smartphone</w:t>
      </w:r>
      <w:r w:rsidR="00133A83" w:rsidRPr="0076325D">
        <w:t xml:space="preserve"> apps. </w:t>
      </w:r>
    </w:p>
    <w:p w14:paraId="7F60B32B" w14:textId="46B79F30" w:rsidR="00001A0E" w:rsidRPr="0076325D" w:rsidRDefault="00001A0E" w:rsidP="001E01CF">
      <w:pPr>
        <w:pStyle w:val="Paragrafoelenco"/>
        <w:numPr>
          <w:ilvl w:val="0"/>
          <w:numId w:val="17"/>
        </w:numPr>
        <w:jc w:val="both"/>
      </w:pPr>
      <w:r w:rsidRPr="0076325D">
        <w:t xml:space="preserve">Extraction and interpretation of the importance of game action based on </w:t>
      </w:r>
      <w:r w:rsidR="001106FC" w:rsidRPr="0076325D">
        <w:t xml:space="preserve">player/team </w:t>
      </w:r>
      <w:r w:rsidRPr="0076325D">
        <w:t>history</w:t>
      </w:r>
      <w:r w:rsidR="001106FC" w:rsidRPr="0076325D">
        <w:t>, game score</w:t>
      </w:r>
      <w:r w:rsidR="00EB4856" w:rsidRPr="0076325D">
        <w:t xml:space="preserve">, </w:t>
      </w:r>
      <w:r w:rsidR="005F7AB7" w:rsidRPr="0076325D">
        <w:t>player status.</w:t>
      </w:r>
      <w:bookmarkEnd w:id="21"/>
    </w:p>
    <w:p w14:paraId="0D62C118" w14:textId="1D1DCA9A" w:rsidR="002A510B" w:rsidRPr="0076325D" w:rsidRDefault="00247577" w:rsidP="001E01CF">
      <w:pPr>
        <w:pStyle w:val="Paragrafoelenco"/>
        <w:numPr>
          <w:ilvl w:val="0"/>
          <w:numId w:val="17"/>
        </w:numPr>
        <w:jc w:val="both"/>
      </w:pPr>
      <w:r w:rsidRPr="0076325D">
        <w:t>Based on</w:t>
      </w:r>
      <w:r w:rsidR="00CB1CBF" w:rsidRPr="0076325D">
        <w:t xml:space="preserve"> </w:t>
      </w:r>
      <w:r w:rsidR="00A10A19" w:rsidRPr="0076325D">
        <w:t>3</w:t>
      </w:r>
      <w:r w:rsidR="007267C3" w:rsidRPr="0076325D">
        <w:t>-</w:t>
      </w:r>
      <w:r w:rsidR="00A10A19" w:rsidRPr="0076325D">
        <w:t>4</w:t>
      </w:r>
      <w:r w:rsidR="007267C3" w:rsidRPr="0076325D">
        <w:t>-</w:t>
      </w:r>
      <w:r w:rsidR="00A10A19" w:rsidRPr="0076325D">
        <w:t>5</w:t>
      </w:r>
      <w:r w:rsidR="007267C3" w:rsidRPr="0076325D">
        <w:t xml:space="preserve"> generation of such actions in the real w</w:t>
      </w:r>
      <w:r w:rsidR="006B40BE" w:rsidRPr="0076325D">
        <w:t>orld</w:t>
      </w:r>
      <w:r w:rsidR="007267C3" w:rsidRPr="0076325D">
        <w:t xml:space="preserve"> as</w:t>
      </w:r>
      <w:r w:rsidR="006B40BE" w:rsidRPr="0076325D">
        <w:t xml:space="preserve"> modulation of sound, light, and special effects (fireworks, fog, …) and </w:t>
      </w:r>
      <w:r w:rsidR="00E022E7" w:rsidRPr="0076325D">
        <w:t>s</w:t>
      </w:r>
      <w:r w:rsidR="006B40BE" w:rsidRPr="0076325D">
        <w:t>election of video feeds to display (local and remote)</w:t>
      </w:r>
    </w:p>
    <w:p w14:paraId="764957B4" w14:textId="64836692" w:rsidR="009029CE" w:rsidRPr="0076325D" w:rsidRDefault="00247577" w:rsidP="001E01CF">
      <w:pPr>
        <w:pStyle w:val="Paragrafoelenco"/>
        <w:numPr>
          <w:ilvl w:val="0"/>
          <w:numId w:val="17"/>
        </w:numPr>
        <w:jc w:val="both"/>
      </w:pPr>
      <w:r w:rsidRPr="0076325D">
        <w:t>Based on</w:t>
      </w:r>
      <w:r w:rsidR="009029CE" w:rsidRPr="0076325D">
        <w:t xml:space="preserve"> 4-5 generation of such actions in the virtual world as </w:t>
      </w:r>
      <w:r w:rsidR="00B30201" w:rsidRPr="0076325D">
        <w:t xml:space="preserve">modulation of the virtual environment including </w:t>
      </w:r>
      <w:r w:rsidR="00944A8A" w:rsidRPr="0076325D">
        <w:t>bad weather if crowd is angry, control the behaviour of autonomous characters</w:t>
      </w:r>
      <w:r w:rsidR="00A020A2" w:rsidRPr="0076325D">
        <w:t>, drop obstacle</w:t>
      </w:r>
      <w:r w:rsidR="00E45435" w:rsidRPr="0076325D">
        <w:t>s</w:t>
      </w:r>
      <w:r w:rsidR="00A020A2" w:rsidRPr="0076325D">
        <w:t xml:space="preserve"> on the opposing team</w:t>
      </w:r>
      <w:r w:rsidR="00E45435" w:rsidRPr="0076325D">
        <w:t xml:space="preserve">, in general </w:t>
      </w:r>
      <w:r w:rsidR="00BE7243" w:rsidRPr="0076325D">
        <w:t xml:space="preserve">the fans’ </w:t>
      </w:r>
      <w:r w:rsidR="00B235A6" w:rsidRPr="0076325D">
        <w:t xml:space="preserve">emotional or physical responses </w:t>
      </w:r>
      <w:r w:rsidR="00E45435" w:rsidRPr="0076325D">
        <w:t xml:space="preserve">conspire to </w:t>
      </w:r>
      <w:r w:rsidR="004F4AF0" w:rsidRPr="0076325D">
        <w:t>help their team or obstruct the opposing team.</w:t>
      </w:r>
    </w:p>
    <w:p w14:paraId="378070C6" w14:textId="01B36846" w:rsidR="000F7D33" w:rsidRPr="0076325D" w:rsidRDefault="00247577" w:rsidP="001E01CF">
      <w:pPr>
        <w:pStyle w:val="Paragrafoelenco"/>
        <w:numPr>
          <w:ilvl w:val="0"/>
          <w:numId w:val="17"/>
        </w:numPr>
        <w:jc w:val="both"/>
      </w:pPr>
      <w:r w:rsidRPr="0076325D">
        <w:t xml:space="preserve">Based on 5 </w:t>
      </w:r>
      <w:r w:rsidR="008830D9" w:rsidRPr="0076325D">
        <w:t>control the position and orientation of multiple VW cameras that are displayed both in the venue and live stream</w:t>
      </w:r>
      <w:r w:rsidR="00AC15A1" w:rsidRPr="0076325D">
        <w:t>.</w:t>
      </w:r>
    </w:p>
    <w:p w14:paraId="179C3C6F" w14:textId="399E089B" w:rsidR="00052280" w:rsidRPr="0076325D" w:rsidRDefault="00071F81" w:rsidP="00F46B03">
      <w:pPr>
        <w:pStyle w:val="Titolo2"/>
        <w:rPr>
          <w:lang w:val="en-GB"/>
        </w:rPr>
      </w:pPr>
      <w:bookmarkStart w:id="22" w:name="_Toc106645508"/>
      <w:r w:rsidRPr="0076325D">
        <w:rPr>
          <w:lang w:val="en-GB"/>
        </w:rPr>
        <w:t>Experiential retail/shopping.</w:t>
      </w:r>
      <w:bookmarkEnd w:id="22"/>
    </w:p>
    <w:p w14:paraId="5AFE0C73" w14:textId="7B493A63" w:rsidR="0023191D" w:rsidRPr="0076325D" w:rsidRDefault="0023191D" w:rsidP="0023191D">
      <w:pPr>
        <w:pStyle w:val="Titolo3"/>
        <w:rPr>
          <w:lang w:val="en-GB"/>
        </w:rPr>
      </w:pPr>
      <w:bookmarkStart w:id="23" w:name="_Toc106645509"/>
      <w:r w:rsidRPr="0076325D">
        <w:rPr>
          <w:lang w:val="en-GB"/>
        </w:rPr>
        <w:t>Purpose</w:t>
      </w:r>
      <w:bookmarkEnd w:id="23"/>
    </w:p>
    <w:p w14:paraId="322DD87C" w14:textId="3C2B6AC0" w:rsidR="00E745DE" w:rsidRPr="0076325D" w:rsidRDefault="001250B8" w:rsidP="00E745DE">
      <w:pPr>
        <w:jc w:val="both"/>
      </w:pPr>
      <w:r w:rsidRPr="0076325D">
        <w:t xml:space="preserve">To offer </w:t>
      </w:r>
      <w:r w:rsidR="00042841" w:rsidRPr="0076325D">
        <w:t>a</w:t>
      </w:r>
      <w:r w:rsidR="00E97EBA" w:rsidRPr="0076325D">
        <w:t xml:space="preserve"> </w:t>
      </w:r>
      <w:r w:rsidR="0028173A" w:rsidRPr="0076325D">
        <w:t xml:space="preserve">retail </w:t>
      </w:r>
      <w:r w:rsidR="00042841" w:rsidRPr="0076325D">
        <w:t xml:space="preserve">shopping experience </w:t>
      </w:r>
      <w:r w:rsidR="0028173A" w:rsidRPr="0076325D">
        <w:t>enhanced using immersive/</w:t>
      </w:r>
      <w:r w:rsidR="00E745DE" w:rsidRPr="0076325D">
        <w:t xml:space="preserve">interactive technologies driven </w:t>
      </w:r>
      <w:proofErr w:type="gramStart"/>
      <w:r w:rsidR="00065B5F" w:rsidRPr="0076325D">
        <w:t xml:space="preserve">by the </w:t>
      </w:r>
      <w:r w:rsidR="001D2CB2" w:rsidRPr="0076325D">
        <w:t>us</w:t>
      </w:r>
      <w:r w:rsidR="00065B5F" w:rsidRPr="0076325D">
        <w:t>e of</w:t>
      </w:r>
      <w:proofErr w:type="gramEnd"/>
      <w:r w:rsidR="00E745DE" w:rsidRPr="0076325D">
        <w:t xml:space="preserve"> AI.</w:t>
      </w:r>
      <w:r w:rsidR="004B6652" w:rsidRPr="0076325D">
        <w:t xml:space="preserve"> The environment gives the </w:t>
      </w:r>
      <w:r w:rsidR="002A0936" w:rsidRPr="0076325D">
        <w:t xml:space="preserve">user the </w:t>
      </w:r>
      <w:r w:rsidR="004B6652" w:rsidRPr="0076325D">
        <w:t>impression that it is intelligent</w:t>
      </w:r>
      <w:r w:rsidR="009F6F76" w:rsidRPr="0076325D">
        <w:t xml:space="preserve"> because the environment has access to the user</w:t>
      </w:r>
      <w:r w:rsidR="00160EC5" w:rsidRPr="0076325D">
        <w:t>’s</w:t>
      </w:r>
      <w:r w:rsidR="009F6F76" w:rsidRPr="0076325D">
        <w:t xml:space="preserve"> identity/preferences</w:t>
      </w:r>
      <w:r w:rsidR="00160EC5" w:rsidRPr="0076325D">
        <w:t>/shopping history/shopping list</w:t>
      </w:r>
      <w:r w:rsidR="002D3D57" w:rsidRPr="0076325D">
        <w:t xml:space="preserve"> and is capable to </w:t>
      </w:r>
      <w:r w:rsidR="00337243" w:rsidRPr="0076325D">
        <w:t>guide the buyer to the area containing products of their supposed interest</w:t>
      </w:r>
      <w:r w:rsidR="00B2771C" w:rsidRPr="0076325D">
        <w:t>,</w:t>
      </w:r>
      <w:r w:rsidR="00337243" w:rsidRPr="0076325D">
        <w:t xml:space="preserve"> </w:t>
      </w:r>
      <w:r w:rsidR="00C606CE" w:rsidRPr="0076325D">
        <w:t xml:space="preserve">propose </w:t>
      </w:r>
      <w:r w:rsidR="0006692E" w:rsidRPr="0076325D">
        <w:t xml:space="preserve">products, </w:t>
      </w:r>
      <w:r w:rsidR="00A44956" w:rsidRPr="0076325D">
        <w:t xml:space="preserve">annotate </w:t>
      </w:r>
      <w:r w:rsidR="002D3D57" w:rsidRPr="0076325D">
        <w:t xml:space="preserve">products </w:t>
      </w:r>
      <w:r w:rsidR="006C505B" w:rsidRPr="0076325D">
        <w:t xml:space="preserve">and </w:t>
      </w:r>
      <w:r w:rsidR="00B40662" w:rsidRPr="0076325D">
        <w:t xml:space="preserve">to </w:t>
      </w:r>
      <w:r w:rsidR="006C505B" w:rsidRPr="0076325D">
        <w:t xml:space="preserve">display </w:t>
      </w:r>
      <w:r w:rsidR="007957EA" w:rsidRPr="0076325D">
        <w:t>a particular product</w:t>
      </w:r>
      <w:r w:rsidR="0059206A" w:rsidRPr="0076325D">
        <w:t xml:space="preserve"> </w:t>
      </w:r>
      <w:r w:rsidR="00CC6F68" w:rsidRPr="0076325D">
        <w:t xml:space="preserve">and make it flash because the environment thinks it is of </w:t>
      </w:r>
      <w:r w:rsidR="005439B6" w:rsidRPr="0076325D">
        <w:t>interest</w:t>
      </w:r>
      <w:r w:rsidR="002E07B4" w:rsidRPr="0076325D">
        <w:t xml:space="preserve"> to</w:t>
      </w:r>
      <w:r w:rsidR="005439B6" w:rsidRPr="0076325D">
        <w:t xml:space="preserve"> the buyer</w:t>
      </w:r>
      <w:r w:rsidR="00FE186E" w:rsidRPr="0076325D">
        <w:t>.</w:t>
      </w:r>
    </w:p>
    <w:p w14:paraId="1D33D79A" w14:textId="6BD3E42A" w:rsidR="002944E0" w:rsidRPr="0076325D" w:rsidRDefault="002944E0" w:rsidP="00E745DE">
      <w:pPr>
        <w:jc w:val="both"/>
      </w:pPr>
      <w:r w:rsidRPr="0076325D">
        <w:t xml:space="preserve">The environment </w:t>
      </w:r>
      <w:r w:rsidR="00AF680B" w:rsidRPr="0076325D">
        <w:t>broadc</w:t>
      </w:r>
      <w:r w:rsidR="004E1956" w:rsidRPr="0076325D">
        <w:t>a</w:t>
      </w:r>
      <w:r w:rsidR="00AF680B" w:rsidRPr="0076325D">
        <w:t>st m</w:t>
      </w:r>
      <w:r w:rsidR="004E1956" w:rsidRPr="0076325D">
        <w:t>u</w:t>
      </w:r>
      <w:r w:rsidR="00AF680B" w:rsidRPr="0076325D">
        <w:t xml:space="preserve">sic etc. to all buyers in the environment driven by the </w:t>
      </w:r>
      <w:r w:rsidR="004E1956" w:rsidRPr="0076325D">
        <w:t>preferences.</w:t>
      </w:r>
      <w:r w:rsidR="00B2263F" w:rsidRPr="0076325D">
        <w:t xml:space="preserve"> Friends in the shop at the </w:t>
      </w:r>
      <w:r w:rsidR="00E00892" w:rsidRPr="0076325D">
        <w:t>same time can “meet”, but buyers can opt out from being discoverable</w:t>
      </w:r>
      <w:r w:rsidR="00D772FC" w:rsidRPr="0076325D">
        <w:t xml:space="preserve"> (by the store, by friends etc.)</w:t>
      </w:r>
      <w:r w:rsidR="00E00892" w:rsidRPr="0076325D">
        <w:t>.</w:t>
      </w:r>
      <w:r w:rsidR="00DB5144" w:rsidRPr="0076325D">
        <w:t xml:space="preserve"> </w:t>
      </w:r>
      <w:r w:rsidR="00FE39D4" w:rsidRPr="0076325D">
        <w:t>Buyers can opt out from the loyalty card and not have the product they buy recorded by the shop.</w:t>
      </w:r>
    </w:p>
    <w:p w14:paraId="3AE50636" w14:textId="28DE7734" w:rsidR="000020E0" w:rsidRPr="0076325D" w:rsidRDefault="000020E0" w:rsidP="00E745DE">
      <w:pPr>
        <w:jc w:val="both"/>
      </w:pPr>
      <w:r w:rsidRPr="0076325D">
        <w:t>The environment can be digitally rethemed for different occasions.</w:t>
      </w:r>
    </w:p>
    <w:p w14:paraId="4351EB2A" w14:textId="4FE05D56" w:rsidR="00584377" w:rsidRPr="0076325D" w:rsidRDefault="00C14271" w:rsidP="00E745DE">
      <w:pPr>
        <w:jc w:val="both"/>
      </w:pPr>
      <w:r w:rsidRPr="0076325D">
        <w:t xml:space="preserve">The venue where the experience takes shape can be anywhere, e.g., in a vehicle or </w:t>
      </w:r>
      <w:r w:rsidR="00E745DE" w:rsidRPr="0076325D">
        <w:t xml:space="preserve">in </w:t>
      </w:r>
      <w:r w:rsidR="00FE186E" w:rsidRPr="0076325D">
        <w:t xml:space="preserve">a </w:t>
      </w:r>
      <w:r w:rsidR="00313947" w:rsidRPr="0076325D">
        <w:t>public transit space.</w:t>
      </w:r>
    </w:p>
    <w:p w14:paraId="5F308EB0" w14:textId="77777777" w:rsidR="0023191D" w:rsidRPr="0076325D" w:rsidRDefault="0023191D" w:rsidP="0023191D">
      <w:pPr>
        <w:pStyle w:val="Titolo3"/>
        <w:rPr>
          <w:lang w:val="en-GB"/>
        </w:rPr>
      </w:pPr>
      <w:bookmarkStart w:id="24" w:name="_Toc106645510"/>
      <w:r w:rsidRPr="0076325D">
        <w:rPr>
          <w:lang w:val="en-GB"/>
        </w:rPr>
        <w:lastRenderedPageBreak/>
        <w:t>Description</w:t>
      </w:r>
      <w:bookmarkEnd w:id="24"/>
    </w:p>
    <w:p w14:paraId="24189E68" w14:textId="77777777" w:rsidR="00840435" w:rsidRPr="0076325D" w:rsidRDefault="00840435" w:rsidP="00840435">
      <w:pPr>
        <w:pStyle w:val="Titolo2"/>
        <w:rPr>
          <w:lang w:val="en-GB"/>
        </w:rPr>
      </w:pPr>
      <w:bookmarkStart w:id="25" w:name="_Toc106645511"/>
      <w:r w:rsidRPr="0076325D">
        <w:rPr>
          <w:lang w:val="en-GB"/>
        </w:rPr>
        <w:t>Immersive art experience.</w:t>
      </w:r>
      <w:bookmarkEnd w:id="25"/>
    </w:p>
    <w:p w14:paraId="5F81BB8B" w14:textId="77777777" w:rsidR="00840435" w:rsidRPr="0076325D" w:rsidRDefault="00840435" w:rsidP="00840435">
      <w:pPr>
        <w:pStyle w:val="Titolo3"/>
        <w:rPr>
          <w:lang w:val="en-GB"/>
        </w:rPr>
      </w:pPr>
      <w:bookmarkStart w:id="26" w:name="_Toc106645512"/>
      <w:r w:rsidRPr="0076325D">
        <w:rPr>
          <w:lang w:val="en-GB"/>
        </w:rPr>
        <w:t>Purpose</w:t>
      </w:r>
      <w:bookmarkEnd w:id="26"/>
    </w:p>
    <w:p w14:paraId="5C4BAC71" w14:textId="5D716EA1" w:rsidR="00EB2F4D" w:rsidRPr="0076325D" w:rsidRDefault="008A0A9D" w:rsidP="00557022">
      <w:r w:rsidRPr="0076325D">
        <w:t>Define interfaces and components to enhance</w:t>
      </w:r>
      <w:r w:rsidR="00557022" w:rsidRPr="0076325D">
        <w:t xml:space="preserve"> magical Environment</w:t>
      </w:r>
      <w:r w:rsidRPr="0076325D">
        <w:t>s</w:t>
      </w:r>
      <w:r w:rsidR="00557022" w:rsidRPr="0076325D">
        <w:t xml:space="preserve"> created by skilled artists </w:t>
      </w:r>
      <w:r w:rsidRPr="0076325D">
        <w:t>to provide</w:t>
      </w:r>
      <w:r w:rsidR="00557022" w:rsidRPr="0076325D">
        <w:t xml:space="preserve"> each user with a unique interactive experience including the ability to modify the environment per their personal style and preferences</w:t>
      </w:r>
      <w:r w:rsidR="00840435" w:rsidRPr="0076325D">
        <w:t>.</w:t>
      </w:r>
      <w:r w:rsidR="00557022" w:rsidRPr="0076325D">
        <w:t xml:space="preserve"> </w:t>
      </w:r>
      <w:bookmarkStart w:id="27" w:name="_Toc106645513"/>
    </w:p>
    <w:p w14:paraId="4264B7C3" w14:textId="3574C8E4" w:rsidR="00840435" w:rsidRPr="0076325D" w:rsidRDefault="00840435">
      <w:pPr>
        <w:pStyle w:val="Titolo3"/>
        <w:rPr>
          <w:lang w:val="en-GB"/>
        </w:rPr>
      </w:pPr>
      <w:r w:rsidRPr="0076325D">
        <w:rPr>
          <w:lang w:val="en-GB"/>
        </w:rPr>
        <w:t>Description</w:t>
      </w:r>
      <w:bookmarkEnd w:id="27"/>
    </w:p>
    <w:p w14:paraId="556D2551" w14:textId="79195414" w:rsidR="008A0A9D" w:rsidRPr="0076325D" w:rsidRDefault="008A0A9D" w:rsidP="00012AD8">
      <w:r w:rsidRPr="0076325D">
        <w:t xml:space="preserve">Immersive art experiences such as Immersive </w:t>
      </w:r>
      <w:proofErr w:type="gramStart"/>
      <w:r w:rsidRPr="0076325D">
        <w:t>Van</w:t>
      </w:r>
      <w:proofErr w:type="gramEnd"/>
      <w:r w:rsidRPr="0076325D">
        <w:t xml:space="preserve"> Gogh provide visitors with a visually and aurally immersive experience, often based on the work of a specific artist. These are typically passive walk-through and sit-down experiences. The addition of AI to these Environments allows numerous enhancements including the recognition of individual visitors, allowing them to interact with and modify these environments based on pre-selected </w:t>
      </w:r>
      <w:r w:rsidR="004E562D" w:rsidRPr="0076325D">
        <w:t>preferences and style choices</w:t>
      </w:r>
      <w:r w:rsidRPr="0076325D">
        <w:t>. AI style transfer</w:t>
      </w:r>
      <w:r w:rsidR="004E562D" w:rsidRPr="0076325D">
        <w:t xml:space="preserve"> allows the featured artist’s style to be applied to unique visitor interactions which might include AI voice or text-based image diffusion, gesture-based </w:t>
      </w:r>
      <w:r w:rsidR="001D2A2F" w:rsidRPr="0076325D">
        <w:t xml:space="preserve">interactions, proximity effects and more. The addition of AR glasses allows visitors to experience, </w:t>
      </w:r>
      <w:proofErr w:type="gramStart"/>
      <w:r w:rsidR="001D2A2F" w:rsidRPr="0076325D">
        <w:t>create</w:t>
      </w:r>
      <w:proofErr w:type="gramEnd"/>
      <w:r w:rsidR="001D2A2F" w:rsidRPr="0076325D">
        <w:t xml:space="preserve"> and interact with “holograms” within the Environment. Biometric wearables allow the AI to monitor and adjust the multisensory experience to maximize target brain/nervous system states related to well-being, restorative states and more. The XR Venue model also allows visitors in the RW and VW to interact. </w:t>
      </w:r>
    </w:p>
    <w:p w14:paraId="1FFADE74" w14:textId="77777777" w:rsidR="007904F5" w:rsidRPr="0076325D" w:rsidRDefault="007904F5" w:rsidP="007904F5">
      <w:pPr>
        <w:pStyle w:val="Titolo2"/>
        <w:rPr>
          <w:lang w:val="en-GB"/>
        </w:rPr>
      </w:pPr>
      <w:bookmarkStart w:id="28" w:name="_Toc106645514"/>
      <w:r w:rsidRPr="0076325D">
        <w:rPr>
          <w:lang w:val="en-GB"/>
        </w:rPr>
        <w:t>DJ/VJ performance at a dance party.</w:t>
      </w:r>
      <w:bookmarkEnd w:id="28"/>
    </w:p>
    <w:p w14:paraId="7634C50E" w14:textId="221B0A07" w:rsidR="007904F5" w:rsidRPr="0076325D" w:rsidRDefault="007904F5" w:rsidP="007904F5">
      <w:pPr>
        <w:pStyle w:val="Titolo3"/>
        <w:rPr>
          <w:lang w:val="en-GB"/>
        </w:rPr>
      </w:pPr>
      <w:bookmarkStart w:id="29" w:name="_Toc106645515"/>
      <w:r w:rsidRPr="0076325D">
        <w:rPr>
          <w:lang w:val="en-GB"/>
        </w:rPr>
        <w:t>Purpose</w:t>
      </w:r>
      <w:bookmarkEnd w:id="29"/>
    </w:p>
    <w:p w14:paraId="4E563820" w14:textId="29C88D29" w:rsidR="00D11A70" w:rsidRPr="0076325D" w:rsidRDefault="001D2A2F" w:rsidP="0076325D">
      <w:r w:rsidRPr="0076325D">
        <w:t xml:space="preserve">Define interfaces and components to </w:t>
      </w:r>
      <w:r w:rsidR="00D11A70" w:rsidRPr="0076325D">
        <w:t>enhance the overall experience within</w:t>
      </w:r>
      <w:r w:rsidRPr="0076325D">
        <w:t xml:space="preserve"> a nightclub</w:t>
      </w:r>
      <w:r w:rsidR="00D11A70" w:rsidRPr="0076325D">
        <w:t xml:space="preserve">, </w:t>
      </w:r>
      <w:proofErr w:type="gramStart"/>
      <w:r w:rsidRPr="0076325D">
        <w:t>lounge</w:t>
      </w:r>
      <w:proofErr w:type="gramEnd"/>
      <w:r w:rsidRPr="0076325D">
        <w:t xml:space="preserve"> or</w:t>
      </w:r>
      <w:r w:rsidR="00D11A70" w:rsidRPr="0076325D">
        <w:t xml:space="preserve"> dance party Environment</w:t>
      </w:r>
      <w:r w:rsidRPr="0076325D">
        <w:t xml:space="preserve">. </w:t>
      </w:r>
      <w:r w:rsidR="00D11A70" w:rsidRPr="0076325D">
        <w:t>T</w:t>
      </w:r>
      <w:r w:rsidRPr="0076325D">
        <w:t xml:space="preserve">he goal is to </w:t>
      </w:r>
      <w:r w:rsidR="00D11A70" w:rsidRPr="0076325D">
        <w:t xml:space="preserve">empower the DJ/VJ to create and control entertaining immersive and interactive experiences that </w:t>
      </w:r>
      <w:r w:rsidRPr="0076325D">
        <w:t>reduce social inhibitions</w:t>
      </w:r>
      <w:r w:rsidR="00D11A70" w:rsidRPr="0076325D">
        <w:t>,</w:t>
      </w:r>
      <w:r w:rsidRPr="0076325D">
        <w:t xml:space="preserve"> </w:t>
      </w:r>
      <w:r w:rsidR="00D11A70" w:rsidRPr="0076325D">
        <w:t xml:space="preserve">encourage play, </w:t>
      </w:r>
      <w:r w:rsidRPr="0076325D">
        <w:t>invoke a</w:t>
      </w:r>
      <w:r w:rsidR="00D11A70" w:rsidRPr="0076325D">
        <w:t xml:space="preserve"> </w:t>
      </w:r>
      <w:r w:rsidRPr="0076325D">
        <w:t xml:space="preserve">greater sense of togetherness, </w:t>
      </w:r>
      <w:r w:rsidR="00D11A70" w:rsidRPr="0076325D">
        <w:t>encourage personal</w:t>
      </w:r>
      <w:r w:rsidRPr="0076325D">
        <w:t xml:space="preserve"> connections, </w:t>
      </w:r>
      <w:r w:rsidR="00A53A16" w:rsidRPr="0076325D">
        <w:t xml:space="preserve">evoke altered states of consciousness, </w:t>
      </w:r>
      <w:r w:rsidR="00D11A70" w:rsidRPr="0076325D">
        <w:t>amplify user’s</w:t>
      </w:r>
      <w:r w:rsidRPr="0076325D">
        <w:t xml:space="preserve"> </w:t>
      </w:r>
      <w:proofErr w:type="gramStart"/>
      <w:r w:rsidRPr="0076325D">
        <w:t>self-expression</w:t>
      </w:r>
      <w:proofErr w:type="gramEnd"/>
      <w:r w:rsidRPr="0076325D">
        <w:t xml:space="preserve"> and </w:t>
      </w:r>
      <w:r w:rsidR="00D11A70" w:rsidRPr="0076325D">
        <w:t xml:space="preserve">generally create a highly </w:t>
      </w:r>
      <w:r w:rsidRPr="0076325D">
        <w:t>pro</w:t>
      </w:r>
      <w:r w:rsidR="00D11A70" w:rsidRPr="0076325D">
        <w:t>-</w:t>
      </w:r>
      <w:r w:rsidRPr="0076325D">
        <w:t xml:space="preserve">social </w:t>
      </w:r>
      <w:r w:rsidR="00D11A70" w:rsidRPr="0076325D">
        <w:t xml:space="preserve">experience for </w:t>
      </w:r>
      <w:r w:rsidR="00C22561" w:rsidRPr="0076325D">
        <w:t>participants.</w:t>
      </w:r>
    </w:p>
    <w:p w14:paraId="7B511F23" w14:textId="14C41DA8" w:rsidR="00D11A70" w:rsidRPr="0076325D" w:rsidRDefault="00D11A70">
      <w:pPr>
        <w:pStyle w:val="Titolo3"/>
        <w:rPr>
          <w:lang w:val="en-GB"/>
        </w:rPr>
      </w:pPr>
      <w:r w:rsidRPr="0076325D">
        <w:rPr>
          <w:lang w:val="en-GB"/>
        </w:rPr>
        <w:t>Description</w:t>
      </w:r>
    </w:p>
    <w:p w14:paraId="5D346571" w14:textId="0DDC1FB9" w:rsidR="00D11A70" w:rsidRPr="0076325D" w:rsidRDefault="00CC2805" w:rsidP="00C17C8D">
      <w:pPr>
        <w:autoSpaceDE w:val="0"/>
        <w:autoSpaceDN w:val="0"/>
        <w:adjustRightInd w:val="0"/>
      </w:pPr>
      <w:bookmarkStart w:id="30" w:name="_Toc106645516"/>
      <w:r w:rsidRPr="0076325D">
        <w:t xml:space="preserve">Dance parties, lounges, </w:t>
      </w:r>
      <w:proofErr w:type="gramStart"/>
      <w:r w:rsidRPr="0076325D">
        <w:t>clubs</w:t>
      </w:r>
      <w:proofErr w:type="gramEnd"/>
      <w:r w:rsidRPr="0076325D">
        <w:t xml:space="preserve"> and electronic music festivals use powerful visuals, sound and other effects to captivate participants. The DJ (disc jockey) mixes audio tracks, energizes the crowd and is central to the experience. </w:t>
      </w:r>
      <w:proofErr w:type="gramStart"/>
      <w:r w:rsidRPr="0076325D">
        <w:t>However</w:t>
      </w:r>
      <w:proofErr w:type="gramEnd"/>
      <w:r w:rsidRPr="0076325D">
        <w:t xml:space="preserve"> the visual artist or VJ (video jockey) is also an important contributor, often supported by lighting</w:t>
      </w:r>
      <w:r w:rsidR="004F643C" w:rsidRPr="0076325D">
        <w:t>, laser</w:t>
      </w:r>
      <w:r w:rsidRPr="0076325D">
        <w:t xml:space="preserve"> and effects operators, dancers, performers and more.</w:t>
      </w:r>
      <w:r w:rsidR="004F643C" w:rsidRPr="0076325D">
        <w:t xml:space="preserve"> Quite often these venues offer peripheral activities as well to further engage participants </w:t>
      </w:r>
      <w:proofErr w:type="gramStart"/>
      <w:r w:rsidR="004F643C" w:rsidRPr="0076325D">
        <w:t>off of</w:t>
      </w:r>
      <w:proofErr w:type="gramEnd"/>
      <w:r w:rsidR="004F643C" w:rsidRPr="0076325D">
        <w:t xml:space="preserve"> the dance floor, including interactive screens, spatial art, vendors offering costumes and LED accessories. These venues can be thought of as play spaces. Pro-social intoxicants such as alcohol are sometimes used to lower inhibitions that would otherwise limit social connections. XR Venues can supercharge the dance party experience by providing powerful immersive visuals</w:t>
      </w:r>
      <w:r w:rsidR="00D15913" w:rsidRPr="0076325D">
        <w:t xml:space="preserve"> and by including VW participants</w:t>
      </w:r>
      <w:r w:rsidR="004F643C" w:rsidRPr="0076325D">
        <w:t xml:space="preserve"> Assisted by AI, all music, visuals, </w:t>
      </w:r>
      <w:proofErr w:type="gramStart"/>
      <w:r w:rsidR="004F643C" w:rsidRPr="0076325D">
        <w:t>lights</w:t>
      </w:r>
      <w:proofErr w:type="gramEnd"/>
      <w:r w:rsidR="004F643C" w:rsidRPr="0076325D">
        <w:t xml:space="preserve"> and effects can be controlled by a single DJ (or immersive jockey)</w:t>
      </w:r>
      <w:r w:rsidR="00D15913" w:rsidRPr="0076325D">
        <w:t xml:space="preserve"> using gestures, simple control surfaces, vocal commands and such. In addition, expanded peripheral activities for deeper engagement might include immersive visuals that respond to emergent crowd </w:t>
      </w:r>
      <w:r w:rsidR="002A1400" w:rsidRPr="0076325D">
        <w:t>behaviours</w:t>
      </w:r>
      <w:r w:rsidR="00D15913" w:rsidRPr="0076325D">
        <w:t>, “photonic go-go booths” that modulate immersive visuals to amplify the creative expression of dancers’ movements, and AI-based matchmaking that fosters connections between like-minded attendees.</w:t>
      </w:r>
      <w:bookmarkEnd w:id="30"/>
    </w:p>
    <w:p w14:paraId="0B4511D7" w14:textId="40EEC06C" w:rsidR="00D15913" w:rsidRPr="0076325D" w:rsidRDefault="007904F5" w:rsidP="00C17C8D">
      <w:pPr>
        <w:pStyle w:val="Titolo2"/>
        <w:rPr>
          <w:lang w:val="en-GB"/>
        </w:rPr>
      </w:pPr>
      <w:bookmarkStart w:id="31" w:name="_Toc106645517"/>
      <w:r w:rsidRPr="0076325D">
        <w:rPr>
          <w:lang w:val="en-GB"/>
        </w:rPr>
        <w:lastRenderedPageBreak/>
        <w:t>Live theatrical stage performance.</w:t>
      </w:r>
      <w:bookmarkEnd w:id="31"/>
    </w:p>
    <w:p w14:paraId="3C59B623" w14:textId="77777777" w:rsidR="00D15913" w:rsidRPr="0076325D" w:rsidRDefault="00D15913" w:rsidP="00D15913">
      <w:pPr>
        <w:pStyle w:val="Titolo3"/>
        <w:rPr>
          <w:lang w:val="en-GB"/>
        </w:rPr>
      </w:pPr>
      <w:r w:rsidRPr="0076325D">
        <w:rPr>
          <w:lang w:val="en-GB"/>
        </w:rPr>
        <w:t>Purpose</w:t>
      </w:r>
    </w:p>
    <w:p w14:paraId="58AD429E" w14:textId="0DEE4917" w:rsidR="00D15913" w:rsidRPr="0076325D" w:rsidRDefault="00D15913" w:rsidP="00D15913">
      <w:pPr>
        <w:pStyle w:val="Titolo3"/>
        <w:numPr>
          <w:ilvl w:val="0"/>
          <w:numId w:val="0"/>
        </w:numPr>
        <w:spacing w:before="0"/>
        <w:rPr>
          <w:lang w:val="en-GB"/>
        </w:rPr>
      </w:pPr>
      <w:r w:rsidRPr="0076325D">
        <w:rPr>
          <w:b w:val="0"/>
          <w:bCs w:val="0"/>
          <w:szCs w:val="24"/>
          <w:lang w:val="en-GB"/>
        </w:rPr>
        <w:t xml:space="preserve">Define interfaces and components to facilitate live multisensory immersive stage performances which ordinarily require extensive </w:t>
      </w:r>
      <w:r w:rsidR="000E30AA" w:rsidRPr="0076325D">
        <w:rPr>
          <w:b w:val="0"/>
          <w:bCs w:val="0"/>
          <w:szCs w:val="24"/>
          <w:lang w:val="en-GB"/>
        </w:rPr>
        <w:t xml:space="preserve">on-site </w:t>
      </w:r>
      <w:r w:rsidRPr="0076325D">
        <w:rPr>
          <w:b w:val="0"/>
          <w:bCs w:val="0"/>
          <w:szCs w:val="24"/>
          <w:lang w:val="en-GB"/>
        </w:rPr>
        <w:t>show control staff to operate. Use of the XRV allows more direct</w:t>
      </w:r>
      <w:r w:rsidR="000E30AA" w:rsidRPr="0076325D">
        <w:rPr>
          <w:b w:val="0"/>
          <w:bCs w:val="0"/>
          <w:szCs w:val="24"/>
          <w:lang w:val="en-GB"/>
        </w:rPr>
        <w:t>,</w:t>
      </w:r>
      <w:r w:rsidRPr="0076325D">
        <w:rPr>
          <w:b w:val="0"/>
          <w:bCs w:val="0"/>
          <w:szCs w:val="24"/>
          <w:lang w:val="en-GB"/>
        </w:rPr>
        <w:t xml:space="preserve"> precise</w:t>
      </w:r>
      <w:r w:rsidR="000E30AA" w:rsidRPr="0076325D">
        <w:rPr>
          <w:b w:val="0"/>
          <w:bCs w:val="0"/>
          <w:szCs w:val="24"/>
          <w:lang w:val="en-GB"/>
        </w:rPr>
        <w:t xml:space="preserve"> yet spontaneous</w:t>
      </w:r>
      <w:r w:rsidRPr="0076325D">
        <w:rPr>
          <w:b w:val="0"/>
          <w:bCs w:val="0"/>
          <w:szCs w:val="24"/>
          <w:lang w:val="en-GB"/>
        </w:rPr>
        <w:t xml:space="preserve"> show implementation and control </w:t>
      </w:r>
      <w:r w:rsidR="000E30AA" w:rsidRPr="0076325D">
        <w:rPr>
          <w:b w:val="0"/>
          <w:bCs w:val="0"/>
          <w:szCs w:val="24"/>
          <w:lang w:val="en-GB"/>
        </w:rPr>
        <w:t>to achieve the show director’s vision with minimal skilled staff on site.</w:t>
      </w:r>
    </w:p>
    <w:p w14:paraId="09E18271" w14:textId="77777777" w:rsidR="00D15913" w:rsidRPr="0076325D" w:rsidRDefault="00D15913" w:rsidP="00D15913">
      <w:pPr>
        <w:pStyle w:val="Titolo3"/>
        <w:rPr>
          <w:lang w:val="en-GB"/>
        </w:rPr>
      </w:pPr>
      <w:r w:rsidRPr="0076325D">
        <w:rPr>
          <w:lang w:val="en-GB"/>
        </w:rPr>
        <w:t>Description</w:t>
      </w:r>
    </w:p>
    <w:p w14:paraId="2D70E308" w14:textId="070E36A8" w:rsidR="00D15913" w:rsidRPr="0076325D" w:rsidRDefault="000E30AA" w:rsidP="00C17C8D">
      <w:pPr>
        <w:pStyle w:val="Titolo3"/>
        <w:numPr>
          <w:ilvl w:val="0"/>
          <w:numId w:val="0"/>
        </w:numPr>
        <w:spacing w:before="0"/>
        <w:rPr>
          <w:lang w:val="en-GB"/>
        </w:rPr>
      </w:pPr>
      <w:r w:rsidRPr="0076325D">
        <w:rPr>
          <w:b w:val="0"/>
          <w:bCs w:val="0"/>
          <w:szCs w:val="24"/>
          <w:lang w:val="en-GB"/>
        </w:rPr>
        <w:t>Theatrical stage performances</w:t>
      </w:r>
      <w:r w:rsidR="00706994" w:rsidRPr="0076325D">
        <w:rPr>
          <w:b w:val="0"/>
          <w:bCs w:val="0"/>
          <w:szCs w:val="24"/>
          <w:lang w:val="en-GB"/>
        </w:rPr>
        <w:t xml:space="preserve"> such as Broadway theatre, musicals, dramas, </w:t>
      </w:r>
      <w:proofErr w:type="gramStart"/>
      <w:r w:rsidR="00706994" w:rsidRPr="0076325D">
        <w:rPr>
          <w:b w:val="0"/>
          <w:bCs w:val="0"/>
          <w:szCs w:val="24"/>
          <w:lang w:val="en-GB"/>
        </w:rPr>
        <w:t>operas</w:t>
      </w:r>
      <w:proofErr w:type="gramEnd"/>
      <w:r w:rsidRPr="0076325D">
        <w:rPr>
          <w:b w:val="0"/>
          <w:bCs w:val="0"/>
          <w:szCs w:val="24"/>
          <w:lang w:val="en-GB"/>
        </w:rPr>
        <w:t xml:space="preserve"> </w:t>
      </w:r>
      <w:r w:rsidR="00706994" w:rsidRPr="0076325D">
        <w:rPr>
          <w:b w:val="0"/>
          <w:bCs w:val="0"/>
          <w:szCs w:val="24"/>
          <w:lang w:val="en-GB"/>
        </w:rPr>
        <w:t xml:space="preserve">and other performing arts </w:t>
      </w:r>
      <w:r w:rsidRPr="0076325D">
        <w:rPr>
          <w:b w:val="0"/>
          <w:bCs w:val="0"/>
          <w:szCs w:val="24"/>
          <w:lang w:val="en-GB"/>
        </w:rPr>
        <w:t>increasingly us</w:t>
      </w:r>
      <w:r w:rsidR="00706994" w:rsidRPr="0076325D">
        <w:rPr>
          <w:b w:val="0"/>
          <w:bCs w:val="0"/>
          <w:szCs w:val="24"/>
          <w:lang w:val="en-GB"/>
        </w:rPr>
        <w:t>e</w:t>
      </w:r>
      <w:r w:rsidRPr="0076325D">
        <w:rPr>
          <w:b w:val="0"/>
          <w:bCs w:val="0"/>
          <w:szCs w:val="24"/>
          <w:lang w:val="en-GB"/>
        </w:rPr>
        <w:t xml:space="preserve"> video scrims</w:t>
      </w:r>
      <w:r w:rsidR="00706994" w:rsidRPr="0076325D">
        <w:rPr>
          <w:b w:val="0"/>
          <w:bCs w:val="0"/>
          <w:szCs w:val="24"/>
          <w:lang w:val="en-GB"/>
        </w:rPr>
        <w:t>,</w:t>
      </w:r>
      <w:r w:rsidRPr="0076325D">
        <w:rPr>
          <w:b w:val="0"/>
          <w:bCs w:val="0"/>
          <w:szCs w:val="24"/>
          <w:lang w:val="en-GB"/>
        </w:rPr>
        <w:t xml:space="preserve"> backdrops </w:t>
      </w:r>
      <w:r w:rsidR="00706994" w:rsidRPr="0076325D">
        <w:rPr>
          <w:b w:val="0"/>
          <w:bCs w:val="0"/>
          <w:szCs w:val="24"/>
          <w:lang w:val="en-GB"/>
        </w:rPr>
        <w:t xml:space="preserve">and projection mapping </w:t>
      </w:r>
      <w:r w:rsidR="0075298A" w:rsidRPr="0076325D">
        <w:rPr>
          <w:b w:val="0"/>
          <w:bCs w:val="0"/>
          <w:szCs w:val="24"/>
          <w:lang w:val="en-GB"/>
        </w:rPr>
        <w:t xml:space="preserve">to create digital sets rather than constructing physical stage sets, allowing animated backdrops and reducing the cost of mounting shows. </w:t>
      </w:r>
      <w:r w:rsidRPr="0076325D">
        <w:rPr>
          <w:b w:val="0"/>
          <w:bCs w:val="0"/>
          <w:szCs w:val="24"/>
          <w:lang w:val="en-GB"/>
        </w:rPr>
        <w:t xml:space="preserve">The use of immersion domes – especially LED volumes - promise </w:t>
      </w:r>
      <w:r w:rsidR="0075298A" w:rsidRPr="0076325D">
        <w:rPr>
          <w:b w:val="0"/>
          <w:bCs w:val="0"/>
          <w:szCs w:val="24"/>
          <w:lang w:val="en-GB"/>
        </w:rPr>
        <w:t xml:space="preserve">to surround audiences with virtual environments that live performers can inhabit and interact with. XRV’s powered by AI can orchestrate the complex lighting, video, </w:t>
      </w:r>
      <w:proofErr w:type="gramStart"/>
      <w:r w:rsidR="0075298A" w:rsidRPr="0076325D">
        <w:rPr>
          <w:b w:val="0"/>
          <w:bCs w:val="0"/>
          <w:szCs w:val="24"/>
          <w:lang w:val="en-GB"/>
        </w:rPr>
        <w:t>audio</w:t>
      </w:r>
      <w:proofErr w:type="gramEnd"/>
      <w:r w:rsidR="0075298A" w:rsidRPr="0076325D">
        <w:rPr>
          <w:b w:val="0"/>
          <w:bCs w:val="0"/>
          <w:szCs w:val="24"/>
          <w:lang w:val="en-GB"/>
        </w:rPr>
        <w:t xml:space="preserve"> and stage set cues that must adapt to the pace of live performers without extensive staff, allowing large shows to tour to smaller venues that otherwise could not support complex productions. In addition, XRV’s allow virtual world attendance and audience interactivity in ways that have not been possible to date.</w:t>
      </w:r>
    </w:p>
    <w:p w14:paraId="0291CF3D" w14:textId="2C5EA804" w:rsidR="007904F5" w:rsidRPr="0076325D" w:rsidRDefault="007904F5" w:rsidP="007904F5">
      <w:pPr>
        <w:pStyle w:val="Titolo2"/>
        <w:rPr>
          <w:lang w:val="en-GB"/>
        </w:rPr>
      </w:pPr>
      <w:bookmarkStart w:id="32" w:name="_Toc106645518"/>
      <w:r w:rsidRPr="0076325D">
        <w:rPr>
          <w:lang w:val="en-GB"/>
        </w:rPr>
        <w:t>Live concert performance.</w:t>
      </w:r>
      <w:bookmarkEnd w:id="32"/>
    </w:p>
    <w:p w14:paraId="7EDC989D" w14:textId="77777777" w:rsidR="00D15913" w:rsidRPr="0076325D" w:rsidRDefault="00D15913" w:rsidP="00D15913">
      <w:pPr>
        <w:pStyle w:val="Titolo3"/>
        <w:rPr>
          <w:lang w:val="en-GB"/>
        </w:rPr>
      </w:pPr>
      <w:r w:rsidRPr="0076325D">
        <w:rPr>
          <w:lang w:val="en-GB"/>
        </w:rPr>
        <w:t>Purpose</w:t>
      </w:r>
    </w:p>
    <w:p w14:paraId="07540C3A" w14:textId="6891387A" w:rsidR="0075298A" w:rsidRPr="0076325D" w:rsidRDefault="00D15913" w:rsidP="0075298A">
      <w:pPr>
        <w:pStyle w:val="Titolo3"/>
        <w:numPr>
          <w:ilvl w:val="0"/>
          <w:numId w:val="0"/>
        </w:numPr>
        <w:spacing w:before="0"/>
        <w:rPr>
          <w:b w:val="0"/>
          <w:bCs w:val="0"/>
          <w:szCs w:val="24"/>
          <w:lang w:val="en-GB"/>
        </w:rPr>
      </w:pPr>
      <w:r w:rsidRPr="0076325D">
        <w:rPr>
          <w:b w:val="0"/>
          <w:bCs w:val="0"/>
          <w:szCs w:val="24"/>
          <w:lang w:val="en-GB"/>
        </w:rPr>
        <w:t>Define interfaces and components to enhance</w:t>
      </w:r>
      <w:r w:rsidR="0075298A" w:rsidRPr="0076325D">
        <w:rPr>
          <w:b w:val="0"/>
          <w:bCs w:val="0"/>
          <w:szCs w:val="24"/>
          <w:lang w:val="en-GB"/>
        </w:rPr>
        <w:t xml:space="preserve"> live musical concerts with AI-driven visuals and special effects and allow enhanced audience participation while extending concert performances into the metaverse. </w:t>
      </w:r>
    </w:p>
    <w:p w14:paraId="406C1487" w14:textId="310E2952" w:rsidR="00D15913" w:rsidRPr="0076325D" w:rsidRDefault="00D15913">
      <w:pPr>
        <w:pStyle w:val="Titolo3"/>
        <w:rPr>
          <w:lang w:val="en-GB"/>
        </w:rPr>
      </w:pPr>
      <w:r w:rsidRPr="0076325D">
        <w:rPr>
          <w:lang w:val="en-GB"/>
        </w:rPr>
        <w:t>Description</w:t>
      </w:r>
    </w:p>
    <w:p w14:paraId="46607E5D" w14:textId="4FAF5901" w:rsidR="00D15913" w:rsidRPr="0076325D" w:rsidRDefault="0075298A" w:rsidP="00C17C8D">
      <w:pPr>
        <w:pStyle w:val="Titolo3"/>
        <w:numPr>
          <w:ilvl w:val="0"/>
          <w:numId w:val="0"/>
        </w:numPr>
        <w:spacing w:before="0"/>
        <w:rPr>
          <w:lang w:val="en-GB"/>
        </w:rPr>
      </w:pPr>
      <w:proofErr w:type="gramStart"/>
      <w:r w:rsidRPr="0076325D">
        <w:rPr>
          <w:b w:val="0"/>
          <w:bCs w:val="0"/>
          <w:szCs w:val="24"/>
          <w:lang w:val="en-GB"/>
        </w:rPr>
        <w:t>Similar to</w:t>
      </w:r>
      <w:proofErr w:type="gramEnd"/>
      <w:r w:rsidRPr="0076325D">
        <w:rPr>
          <w:b w:val="0"/>
          <w:bCs w:val="0"/>
          <w:szCs w:val="24"/>
          <w:lang w:val="en-GB"/>
        </w:rPr>
        <w:t xml:space="preserve"> live theatrical stage performances, musical concerts – whether orchestral or </w:t>
      </w:r>
      <w:r w:rsidR="00706994" w:rsidRPr="0076325D">
        <w:rPr>
          <w:b w:val="0"/>
          <w:bCs w:val="0"/>
          <w:szCs w:val="24"/>
          <w:lang w:val="en-GB"/>
        </w:rPr>
        <w:t xml:space="preserve">popular music – are increasingly using visuals </w:t>
      </w:r>
      <w:r w:rsidR="003775A7" w:rsidRPr="0076325D">
        <w:rPr>
          <w:b w:val="0"/>
          <w:bCs w:val="0"/>
          <w:szCs w:val="24"/>
          <w:lang w:val="en-GB"/>
        </w:rPr>
        <w:t xml:space="preserve">and other effects </w:t>
      </w:r>
      <w:r w:rsidR="00706994" w:rsidRPr="0076325D">
        <w:rPr>
          <w:b w:val="0"/>
          <w:bCs w:val="0"/>
          <w:szCs w:val="24"/>
          <w:lang w:val="en-GB"/>
        </w:rPr>
        <w:t xml:space="preserve">to enhance the audience experience. A band or orchestral musicians on stage can be substantially enhanced by video projections from a live VJ, audio responsive visuals, image magnification from cameras and other effects. In addition, skilful live mixing of audio is critical to the audience experience, but it complicated by architectural properties of the physical venue. </w:t>
      </w:r>
      <w:r w:rsidR="003775A7" w:rsidRPr="0076325D">
        <w:rPr>
          <w:b w:val="0"/>
          <w:bCs w:val="0"/>
          <w:szCs w:val="24"/>
          <w:lang w:val="en-GB"/>
        </w:rPr>
        <w:t>AI can dynamically optimize the listening experience and allow tight synchronization of visuals with spontaneous musical performances in addition to optimizing the VW experience for remote attendees.</w:t>
      </w:r>
    </w:p>
    <w:p w14:paraId="614338EB" w14:textId="6C94D332" w:rsidR="007904F5" w:rsidRPr="0076325D" w:rsidRDefault="007904F5" w:rsidP="007904F5">
      <w:pPr>
        <w:pStyle w:val="Titolo2"/>
        <w:rPr>
          <w:lang w:val="en-GB"/>
        </w:rPr>
      </w:pPr>
      <w:bookmarkStart w:id="33" w:name="_Toc106645519"/>
      <w:r w:rsidRPr="0076325D">
        <w:rPr>
          <w:lang w:val="en-GB"/>
        </w:rPr>
        <w:t>Experiential marketing/branding.</w:t>
      </w:r>
      <w:bookmarkEnd w:id="33"/>
    </w:p>
    <w:p w14:paraId="0920C17D" w14:textId="77777777" w:rsidR="00D15913" w:rsidRPr="0076325D" w:rsidRDefault="00D15913" w:rsidP="00D15913">
      <w:pPr>
        <w:pStyle w:val="Titolo3"/>
        <w:rPr>
          <w:lang w:val="en-GB"/>
        </w:rPr>
      </w:pPr>
      <w:r w:rsidRPr="0076325D">
        <w:rPr>
          <w:lang w:val="en-GB"/>
        </w:rPr>
        <w:t>Purpose</w:t>
      </w:r>
    </w:p>
    <w:p w14:paraId="23E52E1B" w14:textId="585B864B" w:rsidR="003775A7" w:rsidRPr="0076325D" w:rsidRDefault="003775A7" w:rsidP="003775A7">
      <w:pPr>
        <w:pStyle w:val="Titolo3"/>
        <w:numPr>
          <w:ilvl w:val="0"/>
          <w:numId w:val="0"/>
        </w:numPr>
        <w:spacing w:before="0"/>
        <w:rPr>
          <w:lang w:val="en-GB"/>
        </w:rPr>
      </w:pPr>
      <w:r w:rsidRPr="0076325D">
        <w:rPr>
          <w:b w:val="0"/>
          <w:bCs w:val="0"/>
          <w:szCs w:val="24"/>
          <w:lang w:val="en-GB"/>
        </w:rPr>
        <w:t>Define interfaces and components to enhance a wide range of experiences in support of corporate branding.</w:t>
      </w:r>
    </w:p>
    <w:p w14:paraId="793368D9" w14:textId="77777777" w:rsidR="00D15913" w:rsidRPr="0076325D" w:rsidRDefault="00D15913" w:rsidP="00D15913">
      <w:pPr>
        <w:pStyle w:val="Titolo3"/>
        <w:rPr>
          <w:lang w:val="en-GB"/>
        </w:rPr>
      </w:pPr>
      <w:r w:rsidRPr="0076325D">
        <w:rPr>
          <w:lang w:val="en-GB"/>
        </w:rPr>
        <w:t>Description</w:t>
      </w:r>
    </w:p>
    <w:p w14:paraId="24772059" w14:textId="1D022FBC" w:rsidR="00D15913" w:rsidRPr="0076325D" w:rsidRDefault="003775A7" w:rsidP="00C17C8D">
      <w:pPr>
        <w:pStyle w:val="Titolo3"/>
        <w:numPr>
          <w:ilvl w:val="0"/>
          <w:numId w:val="0"/>
        </w:numPr>
        <w:spacing w:before="0"/>
        <w:rPr>
          <w:lang w:val="en-GB"/>
        </w:rPr>
      </w:pPr>
      <w:r w:rsidRPr="0076325D">
        <w:rPr>
          <w:b w:val="0"/>
          <w:bCs w:val="0"/>
          <w:szCs w:val="24"/>
          <w:lang w:val="en-GB"/>
        </w:rPr>
        <w:t xml:space="preserve">Wherever there are a lot of people gathered we often find </w:t>
      </w:r>
      <w:r w:rsidR="002A1400" w:rsidRPr="0076325D">
        <w:rPr>
          <w:b w:val="0"/>
          <w:bCs w:val="0"/>
          <w:szCs w:val="24"/>
          <w:lang w:val="en-GB"/>
        </w:rPr>
        <w:t xml:space="preserve">advertisers or </w:t>
      </w:r>
      <w:r w:rsidRPr="0076325D">
        <w:rPr>
          <w:b w:val="0"/>
          <w:bCs w:val="0"/>
          <w:szCs w:val="24"/>
          <w:lang w:val="en-GB"/>
        </w:rPr>
        <w:t xml:space="preserve">corporate brands </w:t>
      </w:r>
      <w:r w:rsidR="002A1400" w:rsidRPr="0076325D">
        <w:rPr>
          <w:b w:val="0"/>
          <w:bCs w:val="0"/>
          <w:szCs w:val="24"/>
          <w:lang w:val="en-GB"/>
        </w:rPr>
        <w:t>seeking</w:t>
      </w:r>
      <w:r w:rsidRPr="0076325D">
        <w:rPr>
          <w:b w:val="0"/>
          <w:bCs w:val="0"/>
          <w:szCs w:val="24"/>
          <w:lang w:val="en-GB"/>
        </w:rPr>
        <w:t xml:space="preserve"> visibility. Experiential marketing goes beyond simple advertising or signage by offering memorable experiences to attendees. Experiential marketing often makes use of pop-up venues or storefronts co-located at festivals, sporting events, </w:t>
      </w:r>
      <w:r w:rsidR="002A1400" w:rsidRPr="0076325D">
        <w:rPr>
          <w:b w:val="0"/>
          <w:bCs w:val="0"/>
          <w:szCs w:val="24"/>
          <w:lang w:val="en-GB"/>
        </w:rPr>
        <w:t xml:space="preserve">concerts and more. Digital interactive or immersive experiences are increasingly employed, often incorporating branded story-worlds or iconic brand elements. The XRV allows delivery of a unique experience to each participant and </w:t>
      </w:r>
      <w:r w:rsidR="002A1400" w:rsidRPr="0076325D">
        <w:rPr>
          <w:b w:val="0"/>
          <w:bCs w:val="0"/>
          <w:szCs w:val="24"/>
          <w:lang w:val="en-GB"/>
        </w:rPr>
        <w:lastRenderedPageBreak/>
        <w:t>deeper engagement to build brand loyalty. In addition, the experience can be extended into the VW to reach a larger number of attendees.</w:t>
      </w:r>
    </w:p>
    <w:p w14:paraId="6AEB8861" w14:textId="2729838A" w:rsidR="007904F5" w:rsidRPr="0076325D" w:rsidRDefault="007904F5" w:rsidP="007904F5">
      <w:pPr>
        <w:pStyle w:val="Titolo2"/>
        <w:rPr>
          <w:lang w:val="en-GB"/>
        </w:rPr>
      </w:pPr>
      <w:bookmarkStart w:id="34" w:name="_Toc106645520"/>
      <w:r w:rsidRPr="0076325D">
        <w:rPr>
          <w:lang w:val="en-GB"/>
        </w:rPr>
        <w:t>Meetings/presentations.</w:t>
      </w:r>
      <w:bookmarkEnd w:id="34"/>
    </w:p>
    <w:p w14:paraId="2539C414" w14:textId="77777777" w:rsidR="00D15913" w:rsidRPr="0076325D" w:rsidRDefault="00D15913" w:rsidP="00D15913">
      <w:pPr>
        <w:pStyle w:val="Titolo3"/>
        <w:rPr>
          <w:lang w:val="en-GB"/>
        </w:rPr>
      </w:pPr>
      <w:r w:rsidRPr="0076325D">
        <w:rPr>
          <w:lang w:val="en-GB"/>
        </w:rPr>
        <w:t>Purpose</w:t>
      </w:r>
    </w:p>
    <w:p w14:paraId="3423FE6B" w14:textId="44D0D8FB" w:rsidR="00D15913" w:rsidRPr="0076325D" w:rsidRDefault="00D15913" w:rsidP="00D15913">
      <w:pPr>
        <w:pStyle w:val="Titolo3"/>
        <w:numPr>
          <w:ilvl w:val="0"/>
          <w:numId w:val="0"/>
        </w:numPr>
        <w:spacing w:before="0"/>
        <w:rPr>
          <w:lang w:val="en-GB"/>
        </w:rPr>
      </w:pPr>
      <w:r w:rsidRPr="0076325D">
        <w:rPr>
          <w:b w:val="0"/>
          <w:bCs w:val="0"/>
          <w:szCs w:val="24"/>
          <w:lang w:val="en-GB"/>
        </w:rPr>
        <w:t>Define interfaces and components to enhance</w:t>
      </w:r>
      <w:r w:rsidR="002A1400" w:rsidRPr="0076325D">
        <w:rPr>
          <w:b w:val="0"/>
          <w:bCs w:val="0"/>
          <w:szCs w:val="24"/>
          <w:lang w:val="en-GB"/>
        </w:rPr>
        <w:t xml:space="preserve"> live presentations and dialog, both in RW and VW, using rich multimedia, dialog mapping, AI-based mediation and fact checking. </w:t>
      </w:r>
    </w:p>
    <w:p w14:paraId="63E42FD4" w14:textId="77777777" w:rsidR="00D15913" w:rsidRPr="0076325D" w:rsidRDefault="00D15913" w:rsidP="00D15913">
      <w:pPr>
        <w:pStyle w:val="Titolo3"/>
        <w:rPr>
          <w:lang w:val="en-GB"/>
        </w:rPr>
      </w:pPr>
      <w:r w:rsidRPr="0076325D">
        <w:rPr>
          <w:lang w:val="en-GB"/>
        </w:rPr>
        <w:t>Description</w:t>
      </w:r>
    </w:p>
    <w:p w14:paraId="440BB381" w14:textId="02D53576" w:rsidR="00D15913" w:rsidRPr="0076325D" w:rsidRDefault="00B7506D" w:rsidP="00D15913">
      <w:pPr>
        <w:pStyle w:val="Titolo3"/>
        <w:numPr>
          <w:ilvl w:val="0"/>
          <w:numId w:val="0"/>
        </w:numPr>
        <w:spacing w:before="0"/>
        <w:rPr>
          <w:lang w:val="en-GB"/>
        </w:rPr>
      </w:pPr>
      <w:r w:rsidRPr="0076325D">
        <w:rPr>
          <w:b w:val="0"/>
          <w:bCs w:val="0"/>
          <w:szCs w:val="24"/>
          <w:lang w:val="en-GB"/>
        </w:rPr>
        <w:t xml:space="preserve">Meetings and presentations are increasingly hybrid, including both live and virtual attendees, allowing the sharing of rich multimedia content including documents, </w:t>
      </w:r>
      <w:proofErr w:type="gramStart"/>
      <w:r w:rsidRPr="0076325D">
        <w:rPr>
          <w:b w:val="0"/>
          <w:bCs w:val="0"/>
          <w:szCs w:val="24"/>
          <w:lang w:val="en-GB"/>
        </w:rPr>
        <w:t>videos</w:t>
      </w:r>
      <w:proofErr w:type="gramEnd"/>
      <w:r w:rsidRPr="0076325D">
        <w:rPr>
          <w:b w:val="0"/>
          <w:bCs w:val="0"/>
          <w:szCs w:val="24"/>
          <w:lang w:val="en-GB"/>
        </w:rPr>
        <w:t xml:space="preserve"> and website links. Use of an XRV for presentations and </w:t>
      </w:r>
      <w:r w:rsidR="00882105" w:rsidRPr="0076325D">
        <w:rPr>
          <w:b w:val="0"/>
          <w:bCs w:val="0"/>
          <w:szCs w:val="24"/>
          <w:lang w:val="en-GB"/>
        </w:rPr>
        <w:t xml:space="preserve">especially </w:t>
      </w:r>
      <w:r w:rsidRPr="0076325D">
        <w:rPr>
          <w:b w:val="0"/>
          <w:bCs w:val="0"/>
          <w:szCs w:val="24"/>
          <w:lang w:val="en-GB"/>
        </w:rPr>
        <w:t xml:space="preserve">dialog </w:t>
      </w:r>
      <w:r w:rsidR="00882105" w:rsidRPr="0076325D">
        <w:rPr>
          <w:b w:val="0"/>
          <w:bCs w:val="0"/>
          <w:szCs w:val="24"/>
          <w:lang w:val="en-GB"/>
        </w:rPr>
        <w:t xml:space="preserve">- </w:t>
      </w:r>
      <w:r w:rsidRPr="0076325D">
        <w:rPr>
          <w:b w:val="0"/>
          <w:bCs w:val="0"/>
          <w:szCs w:val="24"/>
          <w:lang w:val="en-GB"/>
        </w:rPr>
        <w:t xml:space="preserve">including political discourse </w:t>
      </w:r>
      <w:r w:rsidR="00882105" w:rsidRPr="0076325D">
        <w:rPr>
          <w:b w:val="0"/>
          <w:bCs w:val="0"/>
          <w:szCs w:val="24"/>
          <w:lang w:val="en-GB"/>
        </w:rPr>
        <w:t xml:space="preserve">- </w:t>
      </w:r>
      <w:r w:rsidRPr="0076325D">
        <w:rPr>
          <w:b w:val="0"/>
          <w:bCs w:val="0"/>
          <w:szCs w:val="24"/>
          <w:lang w:val="en-GB"/>
        </w:rPr>
        <w:t xml:space="preserve">presents an opportunity for AI to monitor, track, organize and summarize numerous data in real-time </w:t>
      </w:r>
      <w:r w:rsidR="00882105" w:rsidRPr="0076325D">
        <w:rPr>
          <w:b w:val="0"/>
          <w:bCs w:val="0"/>
          <w:szCs w:val="24"/>
          <w:lang w:val="en-GB"/>
        </w:rPr>
        <w:t>to overlook hyperbole and guide the conversation toward rapid convergence on positive outcomes. Real-time fact-finding/fact-checking, dialog mapping (creating a logical tree showing relationships and dependencies between various points raised), group polling and other advanced methods can be employed in an XRV to guide dialog or facilitate presentations.</w:t>
      </w:r>
    </w:p>
    <w:p w14:paraId="7EA80DF6" w14:textId="2C200E1E" w:rsidR="003E1BAC" w:rsidRPr="0076325D" w:rsidRDefault="003E1BAC" w:rsidP="003E1BAC"/>
    <w:p w14:paraId="445D81F6" w14:textId="50BA38AE" w:rsidR="007175A9" w:rsidRPr="0076325D" w:rsidRDefault="007175A9" w:rsidP="007175A9">
      <w:pPr>
        <w:pStyle w:val="Titolo1"/>
      </w:pPr>
      <w:bookmarkStart w:id="35" w:name="_Toc103879615"/>
      <w:bookmarkStart w:id="36" w:name="_Toc106645521"/>
      <w:r w:rsidRPr="0076325D">
        <w:t>Terms specific to MPAI-X</w:t>
      </w:r>
      <w:bookmarkEnd w:id="35"/>
      <w:r w:rsidRPr="0076325D">
        <w:t>RV</w:t>
      </w:r>
      <w:bookmarkEnd w:id="36"/>
    </w:p>
    <w:p w14:paraId="524FA0B8" w14:textId="2B209EA5" w:rsidR="007175A9" w:rsidRPr="0076325D" w:rsidRDefault="00F91C5C" w:rsidP="007175A9">
      <w:pPr>
        <w:jc w:val="both"/>
        <w:rPr>
          <w:i/>
        </w:rPr>
      </w:pPr>
      <w:r w:rsidRPr="0076325D">
        <w:rPr>
          <w:i/>
        </w:rPr>
        <w:fldChar w:fldCharType="begin"/>
      </w:r>
      <w:r w:rsidRPr="0076325D">
        <w:rPr>
          <w:i/>
        </w:rPr>
        <w:instrText xml:space="preserve"> REF _Ref106558235 \h  \* MERGEFORMAT </w:instrText>
      </w:r>
      <w:r w:rsidRPr="0076325D">
        <w:rPr>
          <w:i/>
        </w:rPr>
      </w:r>
      <w:r w:rsidRPr="0076325D">
        <w:rPr>
          <w:i/>
        </w:rPr>
        <w:fldChar w:fldCharType="separate"/>
      </w:r>
      <w:r w:rsidR="00637E58" w:rsidRPr="0076325D">
        <w:rPr>
          <w:i/>
        </w:rPr>
        <w:t xml:space="preserve">Table </w:t>
      </w:r>
      <w:r w:rsidR="00637E58" w:rsidRPr="0076325D">
        <w:rPr>
          <w:i/>
          <w:noProof/>
        </w:rPr>
        <w:t>1</w:t>
      </w:r>
      <w:r w:rsidRPr="0076325D">
        <w:rPr>
          <w:i/>
        </w:rPr>
        <w:fldChar w:fldCharType="end"/>
      </w:r>
      <w:r w:rsidRPr="0076325D">
        <w:rPr>
          <w:i/>
        </w:rPr>
        <w:t xml:space="preserve"> </w:t>
      </w:r>
      <w:r w:rsidR="007175A9" w:rsidRPr="0076325D">
        <w:rPr>
          <w:iCs/>
        </w:rPr>
        <w:t>defines the</w:t>
      </w:r>
      <w:r w:rsidR="007175A9" w:rsidRPr="0076325D">
        <w:t xml:space="preserve"> Terms used in this </w:t>
      </w:r>
      <w:r w:rsidR="00BE585C" w:rsidRPr="0076325D">
        <w:t>project</w:t>
      </w:r>
      <w:r w:rsidR="007175A9" w:rsidRPr="0076325D">
        <w:t xml:space="preserve"> whose first letter is capital</w:t>
      </w:r>
      <w:r w:rsidR="007175A9" w:rsidRPr="0076325D">
        <w:rPr>
          <w:i/>
        </w:rPr>
        <w:t>.</w:t>
      </w:r>
      <w:r w:rsidR="007175A9" w:rsidRPr="0076325D">
        <w:rPr>
          <w:iCs/>
        </w:rPr>
        <w:t xml:space="preserve"> The Terms of MPAI-wide applicability are defined in </w:t>
      </w:r>
      <w:r w:rsidR="003B7A73" w:rsidRPr="0076325D">
        <w:rPr>
          <w:i/>
        </w:rPr>
        <w:fldChar w:fldCharType="begin"/>
      </w:r>
      <w:r w:rsidR="003B7A73" w:rsidRPr="0076325D">
        <w:rPr>
          <w:i/>
        </w:rPr>
        <w:instrText xml:space="preserve"> REF _Ref106558337 \h  \* MERGEFORMAT </w:instrText>
      </w:r>
      <w:r w:rsidR="003B7A73" w:rsidRPr="0076325D">
        <w:rPr>
          <w:i/>
        </w:rPr>
      </w:r>
      <w:r w:rsidR="003B7A73" w:rsidRPr="0076325D">
        <w:rPr>
          <w:i/>
        </w:rPr>
        <w:fldChar w:fldCharType="separate"/>
      </w:r>
      <w:r w:rsidR="00637E58" w:rsidRPr="0076325D">
        <w:rPr>
          <w:i/>
        </w:rPr>
        <w:t xml:space="preserve">Table </w:t>
      </w:r>
      <w:r w:rsidR="00637E58" w:rsidRPr="0076325D">
        <w:rPr>
          <w:i/>
          <w:noProof/>
        </w:rPr>
        <w:t>3</w:t>
      </w:r>
      <w:r w:rsidR="003B7A73" w:rsidRPr="0076325D">
        <w:rPr>
          <w:i/>
        </w:rPr>
        <w:fldChar w:fldCharType="end"/>
      </w:r>
      <w:r w:rsidR="003B7A73" w:rsidRPr="0076325D">
        <w:rPr>
          <w:iCs/>
        </w:rPr>
        <w:t>.</w:t>
      </w:r>
    </w:p>
    <w:p w14:paraId="53D59154" w14:textId="77777777" w:rsidR="007175A9" w:rsidRPr="0076325D" w:rsidRDefault="007175A9" w:rsidP="007175A9">
      <w:pPr>
        <w:jc w:val="center"/>
        <w:rPr>
          <w:i/>
        </w:rPr>
      </w:pPr>
    </w:p>
    <w:p w14:paraId="67FBDA7F" w14:textId="234A73AC" w:rsidR="007175A9" w:rsidRPr="0076325D" w:rsidRDefault="003B7A73" w:rsidP="003B7A73">
      <w:pPr>
        <w:pStyle w:val="Didascalia"/>
        <w:jc w:val="center"/>
      </w:pPr>
      <w:bookmarkStart w:id="37" w:name="_heading=h.z337ya" w:colFirst="0" w:colLast="0"/>
      <w:bookmarkStart w:id="38" w:name="_Ref106558337"/>
      <w:bookmarkEnd w:id="37"/>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637E58" w:rsidRPr="0076325D">
        <w:rPr>
          <w:noProof/>
          <w:color w:val="auto"/>
          <w:sz w:val="24"/>
          <w:szCs w:val="24"/>
        </w:rPr>
        <w:t>3</w:t>
      </w:r>
      <w:r w:rsidRPr="0076325D">
        <w:rPr>
          <w:color w:val="auto"/>
          <w:sz w:val="24"/>
          <w:szCs w:val="24"/>
        </w:rPr>
        <w:fldChar w:fldCharType="end"/>
      </w:r>
      <w:bookmarkEnd w:id="38"/>
      <w:r w:rsidRPr="0076325D">
        <w:rPr>
          <w:color w:val="auto"/>
          <w:sz w:val="24"/>
          <w:szCs w:val="24"/>
        </w:rPr>
        <w:t xml:space="preserve"> - Terms and definitions</w:t>
      </w:r>
    </w:p>
    <w:tbl>
      <w:tblPr>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5"/>
        <w:gridCol w:w="7220"/>
      </w:tblGrid>
      <w:tr w:rsidR="007175A9" w:rsidRPr="0076325D" w14:paraId="6415EB37" w14:textId="77777777" w:rsidTr="007A374C">
        <w:trPr>
          <w:jc w:val="center"/>
        </w:trPr>
        <w:tc>
          <w:tcPr>
            <w:tcW w:w="2125" w:type="dxa"/>
          </w:tcPr>
          <w:p w14:paraId="43FA1F97" w14:textId="77777777" w:rsidR="007175A9" w:rsidRPr="0076325D" w:rsidRDefault="007175A9" w:rsidP="007A374C">
            <w:pPr>
              <w:jc w:val="center"/>
              <w:rPr>
                <w:b/>
              </w:rPr>
            </w:pPr>
            <w:r w:rsidRPr="0076325D">
              <w:rPr>
                <w:b/>
              </w:rPr>
              <w:t>Term</w:t>
            </w:r>
          </w:p>
        </w:tc>
        <w:tc>
          <w:tcPr>
            <w:tcW w:w="7220" w:type="dxa"/>
          </w:tcPr>
          <w:p w14:paraId="6D9ABB72" w14:textId="77777777" w:rsidR="007175A9" w:rsidRPr="0076325D" w:rsidRDefault="007175A9" w:rsidP="007A374C">
            <w:pPr>
              <w:jc w:val="center"/>
              <w:rPr>
                <w:b/>
              </w:rPr>
            </w:pPr>
            <w:r w:rsidRPr="0076325D">
              <w:rPr>
                <w:b/>
              </w:rPr>
              <w:t>Definition</w:t>
            </w:r>
          </w:p>
        </w:tc>
      </w:tr>
      <w:tr w:rsidR="007175A9" w:rsidRPr="0076325D" w14:paraId="56628DF2" w14:textId="77777777" w:rsidTr="007A374C">
        <w:trPr>
          <w:jc w:val="center"/>
        </w:trPr>
        <w:tc>
          <w:tcPr>
            <w:tcW w:w="2125" w:type="dxa"/>
          </w:tcPr>
          <w:p w14:paraId="37ED7EEA" w14:textId="77777777" w:rsidR="007175A9" w:rsidRPr="0076325D" w:rsidRDefault="007175A9" w:rsidP="007A374C"/>
        </w:tc>
        <w:tc>
          <w:tcPr>
            <w:tcW w:w="7220" w:type="dxa"/>
          </w:tcPr>
          <w:p w14:paraId="2D2A99FF" w14:textId="77777777" w:rsidR="007175A9" w:rsidRPr="0076325D" w:rsidRDefault="007175A9" w:rsidP="007A374C">
            <w:pPr>
              <w:jc w:val="both"/>
            </w:pPr>
          </w:p>
        </w:tc>
      </w:tr>
      <w:tr w:rsidR="007175A9" w:rsidRPr="0076325D" w14:paraId="27556751" w14:textId="77777777" w:rsidTr="00A01DB3">
        <w:trPr>
          <w:trHeight w:val="70"/>
          <w:jc w:val="center"/>
        </w:trPr>
        <w:tc>
          <w:tcPr>
            <w:tcW w:w="2125" w:type="dxa"/>
          </w:tcPr>
          <w:p w14:paraId="1DEC739A" w14:textId="77777777" w:rsidR="007175A9" w:rsidRPr="0076325D" w:rsidRDefault="007175A9" w:rsidP="007A374C"/>
        </w:tc>
        <w:tc>
          <w:tcPr>
            <w:tcW w:w="7220" w:type="dxa"/>
          </w:tcPr>
          <w:p w14:paraId="131BA9FF" w14:textId="77777777" w:rsidR="007175A9" w:rsidRPr="0076325D" w:rsidRDefault="007175A9" w:rsidP="007A374C">
            <w:pPr>
              <w:jc w:val="both"/>
            </w:pPr>
          </w:p>
        </w:tc>
      </w:tr>
    </w:tbl>
    <w:p w14:paraId="64CA6A51" w14:textId="77777777" w:rsidR="007175A9" w:rsidRPr="0076325D" w:rsidRDefault="007175A9" w:rsidP="003E1BAC"/>
    <w:p w14:paraId="6E3B204E" w14:textId="77777777" w:rsidR="003E1BAC" w:rsidRPr="0076325D" w:rsidRDefault="003E1BAC" w:rsidP="003E1BAC">
      <w:pPr>
        <w:pStyle w:val="Titolo1"/>
      </w:pPr>
      <w:bookmarkStart w:id="39" w:name="_Toc103879616"/>
      <w:bookmarkStart w:id="40" w:name="_Toc106645522"/>
      <w:r w:rsidRPr="0076325D">
        <w:t>References</w:t>
      </w:r>
      <w:bookmarkEnd w:id="39"/>
      <w:bookmarkEnd w:id="40"/>
    </w:p>
    <w:p w14:paraId="6D53381C" w14:textId="77777777" w:rsidR="003E1BAC" w:rsidRPr="0076325D" w:rsidRDefault="003E1BAC" w:rsidP="003E1BAC">
      <w:pPr>
        <w:pStyle w:val="Titolo2"/>
        <w:rPr>
          <w:lang w:val="en-GB"/>
        </w:rPr>
      </w:pPr>
      <w:bookmarkStart w:id="41" w:name="_Toc103879617"/>
      <w:bookmarkStart w:id="42" w:name="_Toc106645523"/>
      <w:r w:rsidRPr="0076325D">
        <w:rPr>
          <w:lang w:val="en-GB"/>
        </w:rPr>
        <w:t>Normative References</w:t>
      </w:r>
      <w:bookmarkEnd w:id="41"/>
      <w:bookmarkEnd w:id="42"/>
    </w:p>
    <w:p w14:paraId="2C9C7A0B" w14:textId="77777777" w:rsidR="003E1BAC" w:rsidRPr="0076325D" w:rsidRDefault="003E1BAC" w:rsidP="003E1BAC">
      <w:pPr>
        <w:jc w:val="both"/>
      </w:pPr>
      <w:r w:rsidRPr="0076325D">
        <w:t>MPAI-XYZ normatively references the following documents:</w:t>
      </w:r>
    </w:p>
    <w:p w14:paraId="0A02B2D2" w14:textId="77777777" w:rsidR="003E1BAC" w:rsidRPr="0076325D" w:rsidRDefault="003E1BAC" w:rsidP="003E1BAC">
      <w:pPr>
        <w:numPr>
          <w:ilvl w:val="0"/>
          <w:numId w:val="30"/>
        </w:numPr>
        <w:pBdr>
          <w:top w:val="nil"/>
          <w:left w:val="nil"/>
          <w:bottom w:val="nil"/>
          <w:right w:val="nil"/>
          <w:between w:val="nil"/>
        </w:pBdr>
        <w:jc w:val="both"/>
        <w:rPr>
          <w:rFonts w:eastAsia="Times New Roman"/>
          <w:color w:val="000000"/>
        </w:rPr>
      </w:pPr>
      <w:bookmarkStart w:id="43" w:name="_Ref82452787"/>
      <w:bookmarkStart w:id="44" w:name="_Ref103435748"/>
      <w:bookmarkStart w:id="45" w:name="_Ref81671963"/>
      <w:r w:rsidRPr="0076325D">
        <w:rPr>
          <w:rFonts w:eastAsia="Times New Roman"/>
          <w:color w:val="000000"/>
        </w:rPr>
        <w:t>MPAI; Technical Specification: The Governance of the MPAI Ecosystem V1</w:t>
      </w:r>
      <w:bookmarkEnd w:id="43"/>
      <w:r w:rsidRPr="0076325D">
        <w:rPr>
          <w:rFonts w:eastAsia="Times New Roman"/>
          <w:color w:val="000000"/>
        </w:rPr>
        <w:t>, 2021; https://mpai.community/standards/mpai-gme/</w:t>
      </w:r>
      <w:bookmarkEnd w:id="44"/>
      <w:r w:rsidRPr="0076325D">
        <w:rPr>
          <w:rFonts w:eastAsia="Times New Roman"/>
          <w:color w:val="000000"/>
        </w:rPr>
        <w:t>.</w:t>
      </w:r>
      <w:bookmarkEnd w:id="45"/>
    </w:p>
    <w:p w14:paraId="2492C5F5" w14:textId="77777777" w:rsidR="003E1BAC" w:rsidRPr="0076325D" w:rsidRDefault="003E1BAC" w:rsidP="003E1BAC">
      <w:pPr>
        <w:numPr>
          <w:ilvl w:val="0"/>
          <w:numId w:val="30"/>
        </w:numPr>
        <w:pBdr>
          <w:top w:val="nil"/>
          <w:left w:val="nil"/>
          <w:bottom w:val="nil"/>
          <w:right w:val="nil"/>
          <w:between w:val="nil"/>
        </w:pBdr>
        <w:jc w:val="both"/>
        <w:rPr>
          <w:rFonts w:eastAsia="Times New Roman"/>
          <w:color w:val="000000"/>
        </w:rPr>
      </w:pPr>
      <w:r w:rsidRPr="0076325D">
        <w:rPr>
          <w:color w:val="000000" w:themeColor="text1"/>
        </w:rPr>
        <w:t xml:space="preserve">MPAI; Technical Specification: </w:t>
      </w:r>
      <w:r w:rsidRPr="0076325D">
        <w:t xml:space="preserve">Artificial Intelligence Framework (MPAI-AIF) V1.1; </w:t>
      </w:r>
      <w:r w:rsidRPr="0076325D">
        <w:rPr>
          <w:rFonts w:eastAsia="Times New Roman"/>
          <w:color w:val="000000"/>
        </w:rPr>
        <w:t>https://mpai.community/standards/mpai-aif/.</w:t>
      </w:r>
    </w:p>
    <w:p w14:paraId="1709CE46" w14:textId="22750414" w:rsidR="003E1BAC" w:rsidRPr="0076325D" w:rsidRDefault="003E1BAC" w:rsidP="003E1BAC">
      <w:pPr>
        <w:pStyle w:val="Titolo2"/>
        <w:rPr>
          <w:lang w:val="en-GB"/>
        </w:rPr>
      </w:pPr>
      <w:bookmarkStart w:id="46" w:name="_Toc106645524"/>
      <w:r w:rsidRPr="0076325D">
        <w:rPr>
          <w:lang w:val="en-GB"/>
        </w:rPr>
        <w:t>Informative Reference</w:t>
      </w:r>
      <w:bookmarkEnd w:id="46"/>
    </w:p>
    <w:p w14:paraId="7EBD00B7" w14:textId="77777777" w:rsidR="00F46B03" w:rsidRPr="0076325D" w:rsidRDefault="00F46B03" w:rsidP="00F46B03"/>
    <w:p w14:paraId="769CFBA8" w14:textId="77777777" w:rsidR="00983359" w:rsidRPr="0076325D" w:rsidRDefault="00983359" w:rsidP="00983359">
      <w:pPr>
        <w:rPr>
          <w:rFonts w:cs="Arial"/>
          <w:b/>
          <w:bCs/>
          <w:kern w:val="32"/>
          <w:sz w:val="28"/>
          <w:szCs w:val="32"/>
        </w:rPr>
      </w:pPr>
    </w:p>
    <w:p w14:paraId="7F6F4EBE" w14:textId="3F5F9D18" w:rsidR="00983359" w:rsidRPr="0076325D" w:rsidRDefault="00571E5A" w:rsidP="00571E5A">
      <w:pPr>
        <w:pStyle w:val="ANNEX"/>
      </w:pPr>
      <w:bookmarkStart w:id="47" w:name="_Toc103879637"/>
      <w:bookmarkStart w:id="48" w:name="_Hlk81672504"/>
      <w:r w:rsidRPr="0076325D">
        <w:lastRenderedPageBreak/>
        <w:t xml:space="preserve"> </w:t>
      </w:r>
      <w:bookmarkStart w:id="49" w:name="_Toc106645525"/>
      <w:r w:rsidR="00983359" w:rsidRPr="0076325D">
        <w:t>MPAI-wide terms and definitions</w:t>
      </w:r>
      <w:bookmarkEnd w:id="47"/>
      <w:bookmarkEnd w:id="49"/>
    </w:p>
    <w:p w14:paraId="6C2CD2D2" w14:textId="5833C5A8" w:rsidR="00983359" w:rsidRPr="0076325D" w:rsidRDefault="00983359" w:rsidP="00983359">
      <w:pPr>
        <w:jc w:val="both"/>
        <w:rPr>
          <w:i/>
        </w:rPr>
      </w:pPr>
      <w:r w:rsidRPr="0076325D">
        <w:t>The Terms used in this standard whose first letter is capital and are not already included in</w:t>
      </w:r>
      <w:r w:rsidRPr="0076325D">
        <w:rPr>
          <w:i/>
          <w:iCs/>
        </w:rPr>
        <w:t xml:space="preserve"> </w:t>
      </w:r>
      <w:r w:rsidR="005205AD" w:rsidRPr="0076325D">
        <w:rPr>
          <w:i/>
          <w:iCs/>
        </w:rPr>
        <w:fldChar w:fldCharType="begin"/>
      </w:r>
      <w:r w:rsidR="005205AD" w:rsidRPr="0076325D">
        <w:rPr>
          <w:i/>
          <w:iCs/>
        </w:rPr>
        <w:instrText xml:space="preserve"> REF _Ref106558235 \h  \* MERGEFORMAT </w:instrText>
      </w:r>
      <w:r w:rsidR="005205AD" w:rsidRPr="0076325D">
        <w:rPr>
          <w:i/>
          <w:iCs/>
        </w:rPr>
      </w:r>
      <w:r w:rsidR="005205AD" w:rsidRPr="0076325D">
        <w:rPr>
          <w:i/>
          <w:iCs/>
        </w:rPr>
        <w:fldChar w:fldCharType="separate"/>
      </w:r>
      <w:r w:rsidR="00637E58" w:rsidRPr="0076325D">
        <w:rPr>
          <w:i/>
          <w:iCs/>
        </w:rPr>
        <w:t xml:space="preserve">Table </w:t>
      </w:r>
      <w:r w:rsidR="00637E58" w:rsidRPr="0076325D">
        <w:rPr>
          <w:i/>
          <w:iCs/>
          <w:noProof/>
        </w:rPr>
        <w:t>1</w:t>
      </w:r>
      <w:r w:rsidR="005205AD" w:rsidRPr="0076325D">
        <w:rPr>
          <w:i/>
          <w:iCs/>
        </w:rPr>
        <w:fldChar w:fldCharType="end"/>
      </w:r>
      <w:r w:rsidR="005205AD" w:rsidRPr="0076325D">
        <w:rPr>
          <w:iCs/>
        </w:rPr>
        <w:t xml:space="preserve"> </w:t>
      </w:r>
      <w:r w:rsidRPr="0076325D">
        <w:t xml:space="preserve">are defined in </w:t>
      </w:r>
      <w:r w:rsidR="00C417A3" w:rsidRPr="0076325D">
        <w:rPr>
          <w:i/>
          <w:iCs/>
        </w:rPr>
        <w:fldChar w:fldCharType="begin"/>
      </w:r>
      <w:r w:rsidR="00C417A3" w:rsidRPr="0076325D">
        <w:rPr>
          <w:i/>
          <w:iCs/>
        </w:rPr>
        <w:instrText xml:space="preserve"> REF _Ref106558337 \h  \* MERGEFORMAT </w:instrText>
      </w:r>
      <w:r w:rsidR="00C417A3" w:rsidRPr="0076325D">
        <w:rPr>
          <w:i/>
          <w:iCs/>
        </w:rPr>
      </w:r>
      <w:r w:rsidR="00C417A3" w:rsidRPr="0076325D">
        <w:rPr>
          <w:i/>
          <w:iCs/>
        </w:rPr>
        <w:fldChar w:fldCharType="separate"/>
      </w:r>
      <w:r w:rsidR="00637E58" w:rsidRPr="0076325D">
        <w:rPr>
          <w:i/>
          <w:iCs/>
        </w:rPr>
        <w:t xml:space="preserve">Table </w:t>
      </w:r>
      <w:r w:rsidR="00637E58" w:rsidRPr="0076325D">
        <w:rPr>
          <w:i/>
          <w:iCs/>
          <w:noProof/>
        </w:rPr>
        <w:t>3</w:t>
      </w:r>
      <w:r w:rsidR="00C417A3" w:rsidRPr="0076325D">
        <w:rPr>
          <w:i/>
          <w:iCs/>
        </w:rPr>
        <w:fldChar w:fldCharType="end"/>
      </w:r>
      <w:r w:rsidRPr="0076325D">
        <w:rPr>
          <w:i/>
        </w:rPr>
        <w:t>.</w:t>
      </w:r>
    </w:p>
    <w:p w14:paraId="0EA0AF9D" w14:textId="77777777" w:rsidR="00983359" w:rsidRPr="0076325D" w:rsidRDefault="00983359" w:rsidP="00983359">
      <w:pPr>
        <w:jc w:val="both"/>
        <w:rPr>
          <w:i/>
        </w:rPr>
      </w:pPr>
    </w:p>
    <w:p w14:paraId="0658EB3B" w14:textId="339D55AB" w:rsidR="00983359" w:rsidRPr="0076325D" w:rsidRDefault="007C0096" w:rsidP="007C0096">
      <w:pPr>
        <w:pStyle w:val="Didascalia"/>
        <w:jc w:val="center"/>
      </w:pPr>
      <w:r w:rsidRPr="0076325D">
        <w:rPr>
          <w:color w:val="auto"/>
          <w:sz w:val="24"/>
          <w:szCs w:val="24"/>
        </w:rPr>
        <w:t xml:space="preserve">Table </w:t>
      </w:r>
      <w:r w:rsidRPr="0076325D">
        <w:rPr>
          <w:color w:val="auto"/>
          <w:sz w:val="24"/>
          <w:szCs w:val="24"/>
        </w:rPr>
        <w:fldChar w:fldCharType="begin"/>
      </w:r>
      <w:r w:rsidRPr="0076325D">
        <w:rPr>
          <w:color w:val="auto"/>
          <w:sz w:val="24"/>
          <w:szCs w:val="24"/>
        </w:rPr>
        <w:instrText xml:space="preserve"> SEQ Table \* ARABIC </w:instrText>
      </w:r>
      <w:r w:rsidRPr="0076325D">
        <w:rPr>
          <w:color w:val="auto"/>
          <w:sz w:val="24"/>
          <w:szCs w:val="24"/>
        </w:rPr>
        <w:fldChar w:fldCharType="separate"/>
      </w:r>
      <w:r w:rsidR="00637E58" w:rsidRPr="0076325D">
        <w:rPr>
          <w:noProof/>
          <w:color w:val="auto"/>
          <w:sz w:val="24"/>
          <w:szCs w:val="24"/>
        </w:rPr>
        <w:t>4</w:t>
      </w:r>
      <w:r w:rsidRPr="0076325D">
        <w:rPr>
          <w:color w:val="auto"/>
          <w:sz w:val="24"/>
          <w:szCs w:val="24"/>
        </w:rPr>
        <w:fldChar w:fldCharType="end"/>
      </w:r>
      <w:r w:rsidRPr="0076325D">
        <w:rPr>
          <w:color w:val="auto"/>
          <w:sz w:val="24"/>
          <w:szCs w:val="24"/>
        </w:rPr>
        <w:t xml:space="preserve"> - MPAI-wide Terms</w:t>
      </w:r>
      <w:bookmarkStart w:id="50" w:name="_Hlk81989294"/>
    </w:p>
    <w:tbl>
      <w:tblPr>
        <w:tblStyle w:val="Grigliatabella"/>
        <w:tblW w:w="0" w:type="auto"/>
        <w:jc w:val="center"/>
        <w:tblLook w:val="04A0" w:firstRow="1" w:lastRow="0" w:firstColumn="1" w:lastColumn="0" w:noHBand="0" w:noVBand="1"/>
      </w:tblPr>
      <w:tblGrid>
        <w:gridCol w:w="2079"/>
        <w:gridCol w:w="7266"/>
      </w:tblGrid>
      <w:tr w:rsidR="00983359" w:rsidRPr="0076325D" w14:paraId="689F8699" w14:textId="77777777" w:rsidTr="007A374C">
        <w:trPr>
          <w:jc w:val="center"/>
        </w:trPr>
        <w:tc>
          <w:tcPr>
            <w:tcW w:w="0" w:type="auto"/>
          </w:tcPr>
          <w:p w14:paraId="1C44EEDB" w14:textId="77777777" w:rsidR="00983359" w:rsidRPr="0076325D" w:rsidRDefault="00983359" w:rsidP="007A374C">
            <w:pPr>
              <w:jc w:val="center"/>
              <w:rPr>
                <w:b/>
                <w:bCs/>
              </w:rPr>
            </w:pPr>
            <w:bookmarkStart w:id="51" w:name="_Hlk83384987"/>
            <w:bookmarkEnd w:id="48"/>
            <w:bookmarkEnd w:id="50"/>
            <w:r w:rsidRPr="0076325D">
              <w:rPr>
                <w:b/>
                <w:bCs/>
              </w:rPr>
              <w:t>Term</w:t>
            </w:r>
          </w:p>
        </w:tc>
        <w:tc>
          <w:tcPr>
            <w:tcW w:w="0" w:type="auto"/>
          </w:tcPr>
          <w:p w14:paraId="1B8C18C9" w14:textId="77777777" w:rsidR="00983359" w:rsidRPr="0076325D" w:rsidRDefault="00983359" w:rsidP="007A374C">
            <w:pPr>
              <w:jc w:val="center"/>
              <w:rPr>
                <w:b/>
                <w:bCs/>
              </w:rPr>
            </w:pPr>
            <w:r w:rsidRPr="0076325D">
              <w:rPr>
                <w:b/>
                <w:bCs/>
              </w:rPr>
              <w:t>Definition</w:t>
            </w:r>
          </w:p>
        </w:tc>
      </w:tr>
      <w:tr w:rsidR="00983359" w:rsidRPr="0076325D" w14:paraId="74AADD89" w14:textId="77777777" w:rsidTr="007A374C">
        <w:trPr>
          <w:jc w:val="center"/>
        </w:trPr>
        <w:tc>
          <w:tcPr>
            <w:tcW w:w="0" w:type="auto"/>
          </w:tcPr>
          <w:p w14:paraId="4AFB8288" w14:textId="77777777" w:rsidR="00983359" w:rsidRPr="0076325D" w:rsidRDefault="00983359" w:rsidP="007A374C">
            <w:r w:rsidRPr="0076325D">
              <w:t>Access</w:t>
            </w:r>
          </w:p>
        </w:tc>
        <w:tc>
          <w:tcPr>
            <w:tcW w:w="0" w:type="auto"/>
          </w:tcPr>
          <w:p w14:paraId="2DCB8B47" w14:textId="77777777" w:rsidR="00983359" w:rsidRPr="0076325D" w:rsidRDefault="00983359" w:rsidP="007A374C">
            <w:pPr>
              <w:jc w:val="both"/>
            </w:pPr>
            <w:r w:rsidRPr="0076325D">
              <w:t>Static or slowly changing data that are required by an application such as domain knowledge data, data models, etc.</w:t>
            </w:r>
          </w:p>
        </w:tc>
      </w:tr>
      <w:tr w:rsidR="00983359" w:rsidRPr="0076325D" w14:paraId="2BB5967D" w14:textId="77777777" w:rsidTr="007A374C">
        <w:trPr>
          <w:jc w:val="center"/>
        </w:trPr>
        <w:tc>
          <w:tcPr>
            <w:tcW w:w="0" w:type="auto"/>
          </w:tcPr>
          <w:p w14:paraId="5A01BA31" w14:textId="77777777" w:rsidR="00983359" w:rsidRPr="0076325D" w:rsidRDefault="00983359" w:rsidP="007A374C">
            <w:pPr>
              <w:rPr>
                <w:b/>
                <w:bCs/>
              </w:rPr>
            </w:pPr>
            <w:r w:rsidRPr="0076325D">
              <w:t>AI Framework (AIF)</w:t>
            </w:r>
          </w:p>
        </w:tc>
        <w:tc>
          <w:tcPr>
            <w:tcW w:w="0" w:type="auto"/>
          </w:tcPr>
          <w:p w14:paraId="0F50D986" w14:textId="77777777" w:rsidR="00983359" w:rsidRPr="0076325D" w:rsidRDefault="00983359" w:rsidP="007A374C">
            <w:pPr>
              <w:jc w:val="both"/>
              <w:rPr>
                <w:b/>
                <w:bCs/>
              </w:rPr>
            </w:pPr>
            <w:r w:rsidRPr="0076325D">
              <w:t>The environment where AIWs are executed.</w:t>
            </w:r>
          </w:p>
        </w:tc>
      </w:tr>
      <w:tr w:rsidR="00983359" w:rsidRPr="0076325D" w14:paraId="55F0AB56" w14:textId="77777777" w:rsidTr="007A374C">
        <w:trPr>
          <w:jc w:val="center"/>
        </w:trPr>
        <w:tc>
          <w:tcPr>
            <w:tcW w:w="0" w:type="auto"/>
          </w:tcPr>
          <w:p w14:paraId="705B04B6" w14:textId="77777777" w:rsidR="00983359" w:rsidRPr="0076325D" w:rsidRDefault="00983359" w:rsidP="007A374C">
            <w:r w:rsidRPr="0076325D">
              <w:t>AI Module (AIM)</w:t>
            </w:r>
          </w:p>
        </w:tc>
        <w:tc>
          <w:tcPr>
            <w:tcW w:w="0" w:type="auto"/>
          </w:tcPr>
          <w:p w14:paraId="6ED0A902" w14:textId="77777777" w:rsidR="00983359" w:rsidRPr="0076325D" w:rsidRDefault="00983359" w:rsidP="007A374C">
            <w:pPr>
              <w:jc w:val="both"/>
            </w:pPr>
            <w:bookmarkStart w:id="52" w:name="_Hlk84684841"/>
            <w:r w:rsidRPr="0076325D">
              <w:t>A processing element receiving AIM-specific Inputs and producing AIM-specific Outputs according to according to its Function. An AIM may be an aggregation of AIMs.</w:t>
            </w:r>
            <w:bookmarkEnd w:id="52"/>
          </w:p>
        </w:tc>
      </w:tr>
      <w:tr w:rsidR="00983359" w:rsidRPr="0076325D" w14:paraId="2A177D4C" w14:textId="77777777" w:rsidTr="007A374C">
        <w:trPr>
          <w:jc w:val="center"/>
        </w:trPr>
        <w:tc>
          <w:tcPr>
            <w:tcW w:w="0" w:type="auto"/>
          </w:tcPr>
          <w:p w14:paraId="0CE9D498" w14:textId="77777777" w:rsidR="00983359" w:rsidRPr="0076325D" w:rsidRDefault="00983359" w:rsidP="007A374C">
            <w:r w:rsidRPr="0076325D">
              <w:t>AI Workflow (AIW)</w:t>
            </w:r>
          </w:p>
        </w:tc>
        <w:tc>
          <w:tcPr>
            <w:tcW w:w="0" w:type="auto"/>
          </w:tcPr>
          <w:p w14:paraId="018D703D" w14:textId="77777777" w:rsidR="00983359" w:rsidRPr="0076325D" w:rsidRDefault="00983359" w:rsidP="007A374C">
            <w:pPr>
              <w:jc w:val="both"/>
            </w:pPr>
            <w:r w:rsidRPr="0076325D">
              <w:t>A structured aggregation of AIMs implementing a Use Case receiving AIW-specific inputs and producing AIW-specific inputs according to its Function.</w:t>
            </w:r>
          </w:p>
        </w:tc>
      </w:tr>
      <w:tr w:rsidR="00983359" w:rsidRPr="0076325D" w14:paraId="348939FD" w14:textId="77777777" w:rsidTr="007A374C">
        <w:trPr>
          <w:jc w:val="center"/>
        </w:trPr>
        <w:tc>
          <w:tcPr>
            <w:tcW w:w="0" w:type="auto"/>
          </w:tcPr>
          <w:p w14:paraId="622E9BBC" w14:textId="77777777" w:rsidR="00983359" w:rsidRPr="0076325D" w:rsidRDefault="00983359" w:rsidP="007A374C">
            <w:r w:rsidRPr="0076325D">
              <w:t>AIF Metadata</w:t>
            </w:r>
          </w:p>
        </w:tc>
        <w:tc>
          <w:tcPr>
            <w:tcW w:w="0" w:type="auto"/>
          </w:tcPr>
          <w:p w14:paraId="31195972" w14:textId="77777777" w:rsidR="00983359" w:rsidRPr="0076325D" w:rsidRDefault="00983359" w:rsidP="007A374C">
            <w:pPr>
              <w:jc w:val="both"/>
            </w:pPr>
            <w:r w:rsidRPr="0076325D">
              <w:t>The data set describing the capabilities of an AIF set by the AIF Implem</w:t>
            </w:r>
            <w:r w:rsidRPr="0076325D">
              <w:softHyphen/>
              <w:t>enter.</w:t>
            </w:r>
          </w:p>
        </w:tc>
      </w:tr>
      <w:tr w:rsidR="00983359" w:rsidRPr="0076325D" w14:paraId="23EA6D18" w14:textId="77777777" w:rsidTr="007A374C">
        <w:trPr>
          <w:jc w:val="center"/>
        </w:trPr>
        <w:tc>
          <w:tcPr>
            <w:tcW w:w="0" w:type="auto"/>
          </w:tcPr>
          <w:p w14:paraId="0F827502" w14:textId="77777777" w:rsidR="00983359" w:rsidRPr="0076325D" w:rsidRDefault="00983359" w:rsidP="007A374C">
            <w:r w:rsidRPr="0076325D">
              <w:t>AIM Metadata</w:t>
            </w:r>
          </w:p>
        </w:tc>
        <w:tc>
          <w:tcPr>
            <w:tcW w:w="0" w:type="auto"/>
          </w:tcPr>
          <w:p w14:paraId="1ACF75E4" w14:textId="77777777" w:rsidR="00983359" w:rsidRPr="0076325D" w:rsidRDefault="00983359" w:rsidP="007A374C">
            <w:pPr>
              <w:jc w:val="both"/>
            </w:pPr>
            <w:r w:rsidRPr="0076325D">
              <w:t>The data set describing the capabilities of an AIM set by the AIM Implem</w:t>
            </w:r>
            <w:r w:rsidRPr="0076325D">
              <w:softHyphen/>
              <w:t>enter.</w:t>
            </w:r>
          </w:p>
        </w:tc>
      </w:tr>
      <w:tr w:rsidR="00983359" w:rsidRPr="0076325D" w14:paraId="3859AD82" w14:textId="77777777" w:rsidTr="007A374C">
        <w:trPr>
          <w:jc w:val="center"/>
        </w:trPr>
        <w:tc>
          <w:tcPr>
            <w:tcW w:w="0" w:type="auto"/>
          </w:tcPr>
          <w:p w14:paraId="7367ED36" w14:textId="77777777" w:rsidR="00983359" w:rsidRPr="0076325D" w:rsidRDefault="00983359" w:rsidP="007A374C">
            <w:bookmarkStart w:id="53" w:name="_Hlk88845579"/>
            <w:r w:rsidRPr="0076325D">
              <w:t>Application Programming Interface (API)</w:t>
            </w:r>
          </w:p>
        </w:tc>
        <w:tc>
          <w:tcPr>
            <w:tcW w:w="0" w:type="auto"/>
          </w:tcPr>
          <w:p w14:paraId="750412FF" w14:textId="77777777" w:rsidR="00983359" w:rsidRPr="0076325D" w:rsidRDefault="00983359" w:rsidP="007A374C">
            <w:pPr>
              <w:jc w:val="both"/>
            </w:pPr>
            <w:r w:rsidRPr="0076325D">
              <w:t>A software interface that allows two applications to talk to each other</w:t>
            </w:r>
          </w:p>
        </w:tc>
      </w:tr>
      <w:tr w:rsidR="00983359" w:rsidRPr="0076325D" w14:paraId="2F288D61" w14:textId="77777777" w:rsidTr="007A374C">
        <w:trPr>
          <w:jc w:val="center"/>
        </w:trPr>
        <w:tc>
          <w:tcPr>
            <w:tcW w:w="0" w:type="auto"/>
          </w:tcPr>
          <w:p w14:paraId="63622B37" w14:textId="77777777" w:rsidR="00983359" w:rsidRPr="0076325D" w:rsidRDefault="00983359" w:rsidP="007A374C">
            <w:bookmarkStart w:id="54" w:name="_Hlk88845615"/>
            <w:bookmarkEnd w:id="53"/>
            <w:r w:rsidRPr="0076325D">
              <w:t xml:space="preserve">Application Standard </w:t>
            </w:r>
          </w:p>
        </w:tc>
        <w:tc>
          <w:tcPr>
            <w:tcW w:w="0" w:type="auto"/>
          </w:tcPr>
          <w:p w14:paraId="4820D8C3" w14:textId="77777777" w:rsidR="00983359" w:rsidRPr="0076325D" w:rsidRDefault="00983359" w:rsidP="007A374C">
            <w:pPr>
              <w:jc w:val="both"/>
            </w:pPr>
            <w:r w:rsidRPr="0076325D">
              <w:t>An MPAI Standard specifying AIWs, AIMs, Topologies and Formats suitable for a particular application domain.</w:t>
            </w:r>
          </w:p>
        </w:tc>
      </w:tr>
      <w:bookmarkEnd w:id="54"/>
      <w:tr w:rsidR="00983359" w:rsidRPr="0076325D" w14:paraId="5A75284C" w14:textId="77777777" w:rsidTr="007A374C">
        <w:trPr>
          <w:jc w:val="center"/>
        </w:trPr>
        <w:tc>
          <w:tcPr>
            <w:tcW w:w="0" w:type="auto"/>
          </w:tcPr>
          <w:p w14:paraId="41C4823A" w14:textId="77777777" w:rsidR="00983359" w:rsidRPr="0076325D" w:rsidRDefault="00983359" w:rsidP="007A374C">
            <w:r w:rsidRPr="0076325D">
              <w:t>Channel</w:t>
            </w:r>
          </w:p>
        </w:tc>
        <w:tc>
          <w:tcPr>
            <w:tcW w:w="0" w:type="auto"/>
          </w:tcPr>
          <w:p w14:paraId="2AC4C98E" w14:textId="77777777" w:rsidR="00983359" w:rsidRPr="0076325D" w:rsidRDefault="00983359" w:rsidP="007A374C">
            <w:pPr>
              <w:jc w:val="both"/>
            </w:pPr>
            <w:bookmarkStart w:id="55" w:name="_Hlk86492458"/>
            <w:r w:rsidRPr="0076325D">
              <w:t xml:space="preserve">A physical or logical connection between an output Port of an AIM and an input Port of an AIM. </w:t>
            </w:r>
            <w:bookmarkEnd w:id="55"/>
            <w:r w:rsidRPr="0076325D">
              <w:t>The term “connection” is also used as a synonym.</w:t>
            </w:r>
          </w:p>
        </w:tc>
      </w:tr>
      <w:tr w:rsidR="00983359" w:rsidRPr="0076325D" w14:paraId="3AC6F8CD" w14:textId="77777777" w:rsidTr="007A374C">
        <w:trPr>
          <w:jc w:val="center"/>
        </w:trPr>
        <w:tc>
          <w:tcPr>
            <w:tcW w:w="0" w:type="auto"/>
          </w:tcPr>
          <w:p w14:paraId="5B97D209" w14:textId="77777777" w:rsidR="00983359" w:rsidRPr="0076325D" w:rsidRDefault="00983359" w:rsidP="007A374C">
            <w:r w:rsidRPr="0076325D">
              <w:t>Communication</w:t>
            </w:r>
          </w:p>
        </w:tc>
        <w:tc>
          <w:tcPr>
            <w:tcW w:w="0" w:type="auto"/>
          </w:tcPr>
          <w:p w14:paraId="6A6188B8" w14:textId="77777777" w:rsidR="00983359" w:rsidRPr="0076325D" w:rsidRDefault="00983359" w:rsidP="007A374C">
            <w:pPr>
              <w:jc w:val="both"/>
            </w:pPr>
            <w:r w:rsidRPr="0076325D">
              <w:t>The infrastructure that implements message passing between AIMs.</w:t>
            </w:r>
          </w:p>
        </w:tc>
      </w:tr>
      <w:tr w:rsidR="00983359" w:rsidRPr="0076325D" w14:paraId="08241CD5" w14:textId="77777777" w:rsidTr="007A374C">
        <w:trPr>
          <w:jc w:val="center"/>
        </w:trPr>
        <w:tc>
          <w:tcPr>
            <w:tcW w:w="0" w:type="auto"/>
          </w:tcPr>
          <w:p w14:paraId="7E4390E8" w14:textId="77777777" w:rsidR="00983359" w:rsidRPr="0076325D" w:rsidRDefault="00983359" w:rsidP="007A374C">
            <w:r w:rsidRPr="0076325D">
              <w:t>Component</w:t>
            </w:r>
          </w:p>
        </w:tc>
        <w:tc>
          <w:tcPr>
            <w:tcW w:w="0" w:type="auto"/>
          </w:tcPr>
          <w:p w14:paraId="011B1C94" w14:textId="77777777" w:rsidR="00983359" w:rsidRPr="0076325D" w:rsidRDefault="00983359" w:rsidP="007A374C">
            <w:pPr>
              <w:jc w:val="both"/>
            </w:pPr>
            <w:r w:rsidRPr="0076325D">
              <w:t>One of the 9 AIF elements: Access, AI Module, AI Workflow, Commun</w:t>
            </w:r>
            <w:r w:rsidRPr="0076325D">
              <w:softHyphen/>
              <w:t>ication, Controller, Internal Storage, Global Storage, MPAI Store, and User Agent.</w:t>
            </w:r>
          </w:p>
        </w:tc>
      </w:tr>
      <w:tr w:rsidR="00983359" w:rsidRPr="0076325D" w14:paraId="2B0E5440" w14:textId="77777777" w:rsidTr="007A374C">
        <w:trPr>
          <w:jc w:val="center"/>
        </w:trPr>
        <w:tc>
          <w:tcPr>
            <w:tcW w:w="0" w:type="auto"/>
          </w:tcPr>
          <w:p w14:paraId="6C72BA4B" w14:textId="77777777" w:rsidR="00983359" w:rsidRPr="0076325D" w:rsidRDefault="00983359" w:rsidP="007A374C">
            <w:r w:rsidRPr="0076325D">
              <w:t>Conformance</w:t>
            </w:r>
          </w:p>
        </w:tc>
        <w:tc>
          <w:tcPr>
            <w:tcW w:w="0" w:type="auto"/>
          </w:tcPr>
          <w:p w14:paraId="0861CD51" w14:textId="77777777" w:rsidR="00983359" w:rsidRPr="0076325D" w:rsidRDefault="00983359" w:rsidP="007A374C">
            <w:pPr>
              <w:jc w:val="both"/>
            </w:pPr>
            <w:r w:rsidRPr="0076325D">
              <w:t>The attribute of an Implementation of being a correct technical Implem</w:t>
            </w:r>
            <w:r w:rsidRPr="0076325D">
              <w:softHyphen/>
              <w:t>entation of a Technical Specification.</w:t>
            </w:r>
          </w:p>
        </w:tc>
      </w:tr>
      <w:tr w:rsidR="00983359" w:rsidRPr="0076325D" w14:paraId="4A906EDF" w14:textId="77777777" w:rsidTr="007A374C">
        <w:trPr>
          <w:jc w:val="center"/>
        </w:trPr>
        <w:tc>
          <w:tcPr>
            <w:tcW w:w="0" w:type="auto"/>
          </w:tcPr>
          <w:p w14:paraId="5FC2DB16" w14:textId="77777777" w:rsidR="00983359" w:rsidRPr="0076325D" w:rsidRDefault="00983359" w:rsidP="007A374C">
            <w:r w:rsidRPr="0076325D">
              <w:t>Conformance Tester</w:t>
            </w:r>
          </w:p>
        </w:tc>
        <w:tc>
          <w:tcPr>
            <w:tcW w:w="0" w:type="auto"/>
          </w:tcPr>
          <w:p w14:paraId="515BD1E7" w14:textId="77777777" w:rsidR="00983359" w:rsidRPr="0076325D" w:rsidRDefault="00983359" w:rsidP="007A374C">
            <w:pPr>
              <w:jc w:val="both"/>
            </w:pPr>
            <w:r w:rsidRPr="0076325D">
              <w:t>An entity authorised by MPAI to Test the Conformance of an Implementation.</w:t>
            </w:r>
          </w:p>
        </w:tc>
      </w:tr>
      <w:tr w:rsidR="00983359" w:rsidRPr="0076325D" w14:paraId="7ADB0EC2" w14:textId="77777777" w:rsidTr="007A374C">
        <w:trPr>
          <w:jc w:val="center"/>
        </w:trPr>
        <w:tc>
          <w:tcPr>
            <w:tcW w:w="0" w:type="auto"/>
          </w:tcPr>
          <w:p w14:paraId="21FA46B1" w14:textId="77777777" w:rsidR="00983359" w:rsidRPr="0076325D" w:rsidRDefault="00983359" w:rsidP="007A374C">
            <w:r w:rsidRPr="0076325D">
              <w:t>Conformance Testing</w:t>
            </w:r>
          </w:p>
        </w:tc>
        <w:tc>
          <w:tcPr>
            <w:tcW w:w="0" w:type="auto"/>
          </w:tcPr>
          <w:p w14:paraId="1976BA70" w14:textId="77777777" w:rsidR="00983359" w:rsidRPr="0076325D" w:rsidRDefault="00983359" w:rsidP="007A374C">
            <w:pPr>
              <w:jc w:val="both"/>
            </w:pPr>
            <w:r w:rsidRPr="0076325D">
              <w:t>The normative document specifying the Means to Test the Conformance of an Implementation.</w:t>
            </w:r>
          </w:p>
        </w:tc>
      </w:tr>
      <w:tr w:rsidR="00983359" w:rsidRPr="0076325D" w14:paraId="1E8B93C9" w14:textId="77777777" w:rsidTr="007A374C">
        <w:trPr>
          <w:jc w:val="center"/>
        </w:trPr>
        <w:tc>
          <w:tcPr>
            <w:tcW w:w="0" w:type="auto"/>
          </w:tcPr>
          <w:p w14:paraId="40D231E5" w14:textId="77777777" w:rsidR="00983359" w:rsidRPr="0076325D" w:rsidRDefault="00983359" w:rsidP="007A374C">
            <w:r w:rsidRPr="0076325D">
              <w:t>Conformance Testing Means</w:t>
            </w:r>
          </w:p>
        </w:tc>
        <w:tc>
          <w:tcPr>
            <w:tcW w:w="0" w:type="auto"/>
          </w:tcPr>
          <w:p w14:paraId="5AD0FD20" w14:textId="77777777" w:rsidR="00983359" w:rsidRPr="0076325D" w:rsidRDefault="00983359" w:rsidP="007A374C">
            <w:pPr>
              <w:jc w:val="both"/>
            </w:pPr>
            <w:r w:rsidRPr="0076325D">
              <w:t>Procedures, tools, data sets and/or data set characteristics to Test the Conformance of an Implementation.</w:t>
            </w:r>
          </w:p>
        </w:tc>
      </w:tr>
      <w:tr w:rsidR="00983359" w:rsidRPr="0076325D" w14:paraId="60733A52" w14:textId="77777777" w:rsidTr="007A374C">
        <w:trPr>
          <w:jc w:val="center"/>
        </w:trPr>
        <w:tc>
          <w:tcPr>
            <w:tcW w:w="0" w:type="auto"/>
          </w:tcPr>
          <w:p w14:paraId="6BB153B8" w14:textId="77777777" w:rsidR="00983359" w:rsidRPr="0076325D" w:rsidRDefault="00983359" w:rsidP="007A374C">
            <w:r w:rsidRPr="0076325D">
              <w:t>Connection</w:t>
            </w:r>
          </w:p>
        </w:tc>
        <w:tc>
          <w:tcPr>
            <w:tcW w:w="0" w:type="auto"/>
          </w:tcPr>
          <w:p w14:paraId="0CE5A18C" w14:textId="77777777" w:rsidR="00983359" w:rsidRPr="0076325D" w:rsidRDefault="00983359" w:rsidP="007A374C">
            <w:pPr>
              <w:jc w:val="both"/>
            </w:pPr>
            <w:r w:rsidRPr="0076325D">
              <w:t>A channel connecting an output port of an AIM and an input port of an AIM.</w:t>
            </w:r>
          </w:p>
        </w:tc>
      </w:tr>
      <w:tr w:rsidR="00983359" w:rsidRPr="0076325D" w14:paraId="05C8ECD6" w14:textId="77777777" w:rsidTr="007A374C">
        <w:trPr>
          <w:jc w:val="center"/>
        </w:trPr>
        <w:tc>
          <w:tcPr>
            <w:tcW w:w="0" w:type="auto"/>
          </w:tcPr>
          <w:p w14:paraId="3F913A0D" w14:textId="77777777" w:rsidR="00983359" w:rsidRPr="0076325D" w:rsidRDefault="00983359" w:rsidP="007A374C">
            <w:r w:rsidRPr="0076325D">
              <w:t>Controller</w:t>
            </w:r>
          </w:p>
        </w:tc>
        <w:tc>
          <w:tcPr>
            <w:tcW w:w="0" w:type="auto"/>
          </w:tcPr>
          <w:p w14:paraId="416CCB88" w14:textId="77777777" w:rsidR="00983359" w:rsidRPr="0076325D" w:rsidRDefault="00983359" w:rsidP="007A374C">
            <w:pPr>
              <w:jc w:val="both"/>
            </w:pPr>
            <w:r w:rsidRPr="0076325D">
              <w:t>A Component that manages and controls the AIMs in the AIF, so that they execute in the correct order and at the time when they are needed.</w:t>
            </w:r>
          </w:p>
        </w:tc>
      </w:tr>
      <w:tr w:rsidR="00983359" w:rsidRPr="0076325D" w14:paraId="5E2C4289" w14:textId="77777777" w:rsidTr="007A374C">
        <w:trPr>
          <w:jc w:val="center"/>
        </w:trPr>
        <w:tc>
          <w:tcPr>
            <w:tcW w:w="0" w:type="auto"/>
          </w:tcPr>
          <w:p w14:paraId="08328BB6" w14:textId="77777777" w:rsidR="00983359" w:rsidRPr="0076325D" w:rsidRDefault="00983359" w:rsidP="007A374C">
            <w:r w:rsidRPr="0076325D">
              <w:t>Data</w:t>
            </w:r>
          </w:p>
        </w:tc>
        <w:tc>
          <w:tcPr>
            <w:tcW w:w="0" w:type="auto"/>
          </w:tcPr>
          <w:p w14:paraId="162680EA" w14:textId="77777777" w:rsidR="00983359" w:rsidRPr="0076325D" w:rsidRDefault="00983359" w:rsidP="007A374C">
            <w:pPr>
              <w:jc w:val="both"/>
            </w:pPr>
            <w:r w:rsidRPr="0076325D">
              <w:t>Information in digital form.</w:t>
            </w:r>
          </w:p>
        </w:tc>
      </w:tr>
      <w:tr w:rsidR="00983359" w:rsidRPr="0076325D" w14:paraId="2EFF4CC0" w14:textId="77777777" w:rsidTr="007A374C">
        <w:trPr>
          <w:jc w:val="center"/>
        </w:trPr>
        <w:tc>
          <w:tcPr>
            <w:tcW w:w="0" w:type="auto"/>
          </w:tcPr>
          <w:p w14:paraId="63015E14" w14:textId="77777777" w:rsidR="00983359" w:rsidRPr="0076325D" w:rsidRDefault="00983359" w:rsidP="007A374C">
            <w:r w:rsidRPr="0076325D">
              <w:t>Data Format</w:t>
            </w:r>
          </w:p>
        </w:tc>
        <w:tc>
          <w:tcPr>
            <w:tcW w:w="0" w:type="auto"/>
          </w:tcPr>
          <w:p w14:paraId="46831D13" w14:textId="77777777" w:rsidR="00983359" w:rsidRPr="0076325D" w:rsidRDefault="00983359" w:rsidP="007A374C">
            <w:pPr>
              <w:jc w:val="both"/>
            </w:pPr>
            <w:r w:rsidRPr="0076325D">
              <w:t>The standard digital representation of Data.</w:t>
            </w:r>
          </w:p>
        </w:tc>
      </w:tr>
      <w:tr w:rsidR="00983359" w:rsidRPr="0076325D" w14:paraId="3A1AF457" w14:textId="77777777" w:rsidTr="007A374C">
        <w:trPr>
          <w:jc w:val="center"/>
        </w:trPr>
        <w:tc>
          <w:tcPr>
            <w:tcW w:w="0" w:type="auto"/>
          </w:tcPr>
          <w:p w14:paraId="13303C57" w14:textId="77777777" w:rsidR="00983359" w:rsidRPr="0076325D" w:rsidRDefault="00983359" w:rsidP="007A374C">
            <w:r w:rsidRPr="0076325D">
              <w:t>Data Semantics</w:t>
            </w:r>
          </w:p>
        </w:tc>
        <w:tc>
          <w:tcPr>
            <w:tcW w:w="0" w:type="auto"/>
          </w:tcPr>
          <w:p w14:paraId="3C87A03C" w14:textId="77777777" w:rsidR="00983359" w:rsidRPr="0076325D" w:rsidRDefault="00983359" w:rsidP="007A374C">
            <w:pPr>
              <w:jc w:val="both"/>
            </w:pPr>
            <w:r w:rsidRPr="0076325D">
              <w:t>The meaning of Data.</w:t>
            </w:r>
          </w:p>
        </w:tc>
      </w:tr>
      <w:tr w:rsidR="00983359" w:rsidRPr="0076325D" w14:paraId="3866A0DD" w14:textId="77777777" w:rsidTr="007A374C">
        <w:trPr>
          <w:jc w:val="center"/>
        </w:trPr>
        <w:tc>
          <w:tcPr>
            <w:tcW w:w="0" w:type="auto"/>
          </w:tcPr>
          <w:p w14:paraId="371C7F94" w14:textId="77777777" w:rsidR="00983359" w:rsidRPr="0076325D" w:rsidRDefault="00983359" w:rsidP="007A374C">
            <w:r w:rsidRPr="0076325D">
              <w:lastRenderedPageBreak/>
              <w:t>Device</w:t>
            </w:r>
          </w:p>
        </w:tc>
        <w:tc>
          <w:tcPr>
            <w:tcW w:w="0" w:type="auto"/>
          </w:tcPr>
          <w:p w14:paraId="5B571FAA" w14:textId="77777777" w:rsidR="00983359" w:rsidRPr="0076325D" w:rsidRDefault="00983359" w:rsidP="007A374C">
            <w:pPr>
              <w:jc w:val="both"/>
            </w:pPr>
            <w:r w:rsidRPr="0076325D">
              <w:t>A hardware and/or software entity running at least one instance of an AIF.</w:t>
            </w:r>
          </w:p>
        </w:tc>
      </w:tr>
      <w:tr w:rsidR="00983359" w:rsidRPr="0076325D" w14:paraId="25C7A05F" w14:textId="77777777" w:rsidTr="007A374C">
        <w:trPr>
          <w:jc w:val="center"/>
        </w:trPr>
        <w:tc>
          <w:tcPr>
            <w:tcW w:w="0" w:type="auto"/>
          </w:tcPr>
          <w:p w14:paraId="54360B89" w14:textId="77777777" w:rsidR="00983359" w:rsidRPr="0076325D" w:rsidRDefault="00983359" w:rsidP="007A374C">
            <w:r w:rsidRPr="0076325D">
              <w:t>Ecosystem</w:t>
            </w:r>
          </w:p>
        </w:tc>
        <w:tc>
          <w:tcPr>
            <w:tcW w:w="0" w:type="auto"/>
          </w:tcPr>
          <w:p w14:paraId="38656B06" w14:textId="77777777" w:rsidR="00983359" w:rsidRPr="0076325D" w:rsidRDefault="00983359" w:rsidP="007A374C">
            <w:pPr>
              <w:jc w:val="both"/>
            </w:pPr>
            <w:r w:rsidRPr="0076325D">
              <w:t xml:space="preserve">The ensemble of the following actors: MPAI, MPAI Store, Implementers, Conformance Testers, Performance </w:t>
            </w:r>
            <w:proofErr w:type="gramStart"/>
            <w:r w:rsidRPr="0076325D">
              <w:t>Testers</w:t>
            </w:r>
            <w:proofErr w:type="gramEnd"/>
            <w:r w:rsidRPr="0076325D">
              <w:t xml:space="preserve"> and Users of MPAI-AIF Im</w:t>
            </w:r>
            <w:r w:rsidRPr="0076325D">
              <w:softHyphen/>
              <w:t>plementations as needed to enable an Interoperability Level.</w:t>
            </w:r>
          </w:p>
        </w:tc>
      </w:tr>
      <w:tr w:rsidR="00983359" w:rsidRPr="0076325D" w14:paraId="0FCBE26D" w14:textId="77777777" w:rsidTr="007A374C">
        <w:trPr>
          <w:jc w:val="center"/>
        </w:trPr>
        <w:tc>
          <w:tcPr>
            <w:tcW w:w="0" w:type="auto"/>
          </w:tcPr>
          <w:p w14:paraId="76601228" w14:textId="77777777" w:rsidR="00983359" w:rsidRPr="0076325D" w:rsidRDefault="00983359" w:rsidP="007A374C">
            <w:r w:rsidRPr="0076325D">
              <w:t>Event</w:t>
            </w:r>
          </w:p>
        </w:tc>
        <w:tc>
          <w:tcPr>
            <w:tcW w:w="0" w:type="auto"/>
          </w:tcPr>
          <w:p w14:paraId="5EA58AD4" w14:textId="77777777" w:rsidR="00983359" w:rsidRPr="0076325D" w:rsidRDefault="00983359" w:rsidP="007A374C">
            <w:pPr>
              <w:jc w:val="both"/>
            </w:pPr>
            <w:r w:rsidRPr="0076325D">
              <w:t>An occurrence acted on by an Implementation.</w:t>
            </w:r>
          </w:p>
        </w:tc>
      </w:tr>
      <w:tr w:rsidR="00983359" w:rsidRPr="0076325D" w14:paraId="51E072B7" w14:textId="77777777" w:rsidTr="007A374C">
        <w:trPr>
          <w:jc w:val="center"/>
        </w:trPr>
        <w:tc>
          <w:tcPr>
            <w:tcW w:w="0" w:type="auto"/>
          </w:tcPr>
          <w:p w14:paraId="1BBA294C" w14:textId="77777777" w:rsidR="00983359" w:rsidRPr="0076325D" w:rsidRDefault="00983359" w:rsidP="007A374C">
            <w:proofErr w:type="spellStart"/>
            <w:r w:rsidRPr="0076325D">
              <w:t>Explainability</w:t>
            </w:r>
            <w:proofErr w:type="spellEnd"/>
          </w:p>
        </w:tc>
        <w:tc>
          <w:tcPr>
            <w:tcW w:w="0" w:type="auto"/>
          </w:tcPr>
          <w:p w14:paraId="4FCEF6D7" w14:textId="77777777" w:rsidR="00983359" w:rsidRPr="0076325D" w:rsidRDefault="00983359" w:rsidP="007A374C">
            <w:pPr>
              <w:jc w:val="both"/>
            </w:pPr>
            <w:r w:rsidRPr="0076325D">
              <w:t>The ability to trace the output of an Implementation back to the inputs that have produced it.</w:t>
            </w:r>
          </w:p>
        </w:tc>
      </w:tr>
      <w:tr w:rsidR="00983359" w:rsidRPr="0076325D" w14:paraId="5D8212D4" w14:textId="77777777" w:rsidTr="007A374C">
        <w:trPr>
          <w:jc w:val="center"/>
        </w:trPr>
        <w:tc>
          <w:tcPr>
            <w:tcW w:w="0" w:type="auto"/>
          </w:tcPr>
          <w:p w14:paraId="2A9DC3CD" w14:textId="77777777" w:rsidR="00983359" w:rsidRPr="0076325D" w:rsidRDefault="00983359" w:rsidP="007A374C">
            <w:r w:rsidRPr="0076325D">
              <w:t>Fairness</w:t>
            </w:r>
          </w:p>
        </w:tc>
        <w:tc>
          <w:tcPr>
            <w:tcW w:w="0" w:type="auto"/>
          </w:tcPr>
          <w:p w14:paraId="016D69D7" w14:textId="77777777" w:rsidR="00983359" w:rsidRPr="0076325D" w:rsidRDefault="00983359" w:rsidP="007A374C">
            <w:pPr>
              <w:jc w:val="both"/>
            </w:pPr>
            <w:r w:rsidRPr="0076325D">
              <w:t>The attribute of an Implementation whose extent of applicability can be assessed by making the training set and/or network open to testing for bias and unanticipated results.</w:t>
            </w:r>
          </w:p>
        </w:tc>
      </w:tr>
      <w:tr w:rsidR="00983359" w:rsidRPr="0076325D" w14:paraId="522428CE" w14:textId="77777777" w:rsidTr="007A374C">
        <w:trPr>
          <w:jc w:val="center"/>
        </w:trPr>
        <w:tc>
          <w:tcPr>
            <w:tcW w:w="0" w:type="auto"/>
          </w:tcPr>
          <w:p w14:paraId="621931EC" w14:textId="77777777" w:rsidR="00983359" w:rsidRPr="0076325D" w:rsidRDefault="00983359" w:rsidP="007A374C">
            <w:r w:rsidRPr="0076325D">
              <w:t>Function</w:t>
            </w:r>
          </w:p>
        </w:tc>
        <w:tc>
          <w:tcPr>
            <w:tcW w:w="0" w:type="auto"/>
          </w:tcPr>
          <w:p w14:paraId="7B9D070B" w14:textId="77777777" w:rsidR="00983359" w:rsidRPr="0076325D" w:rsidRDefault="00983359" w:rsidP="007A374C">
            <w:pPr>
              <w:jc w:val="both"/>
            </w:pPr>
            <w:r w:rsidRPr="0076325D">
              <w:t>The operations effected by an AIW or an AIM on input data.</w:t>
            </w:r>
          </w:p>
        </w:tc>
      </w:tr>
      <w:tr w:rsidR="00983359" w:rsidRPr="0076325D" w14:paraId="253E5CC7" w14:textId="77777777" w:rsidTr="007A374C">
        <w:trPr>
          <w:jc w:val="center"/>
        </w:trPr>
        <w:tc>
          <w:tcPr>
            <w:tcW w:w="0" w:type="auto"/>
          </w:tcPr>
          <w:p w14:paraId="503E51C2" w14:textId="77777777" w:rsidR="00983359" w:rsidRPr="0076325D" w:rsidRDefault="00983359" w:rsidP="007A374C">
            <w:r w:rsidRPr="0076325D">
              <w:t>Global Storage</w:t>
            </w:r>
          </w:p>
        </w:tc>
        <w:tc>
          <w:tcPr>
            <w:tcW w:w="0" w:type="auto"/>
          </w:tcPr>
          <w:p w14:paraId="01D3610A" w14:textId="77777777" w:rsidR="00983359" w:rsidRPr="0076325D" w:rsidRDefault="00983359" w:rsidP="007A374C">
            <w:pPr>
              <w:jc w:val="both"/>
            </w:pPr>
            <w:r w:rsidRPr="0076325D">
              <w:t>A Component to store data shared by AIMs.</w:t>
            </w:r>
          </w:p>
        </w:tc>
      </w:tr>
      <w:tr w:rsidR="00983359" w:rsidRPr="0076325D" w14:paraId="3F98F021" w14:textId="77777777" w:rsidTr="007A374C">
        <w:trPr>
          <w:jc w:val="center"/>
        </w:trPr>
        <w:tc>
          <w:tcPr>
            <w:tcW w:w="0" w:type="auto"/>
          </w:tcPr>
          <w:p w14:paraId="647A1536" w14:textId="77777777" w:rsidR="00983359" w:rsidRPr="0076325D" w:rsidRDefault="00983359" w:rsidP="007A374C">
            <w:r w:rsidRPr="0076325D">
              <w:t>Identifier</w:t>
            </w:r>
          </w:p>
        </w:tc>
        <w:tc>
          <w:tcPr>
            <w:tcW w:w="0" w:type="auto"/>
          </w:tcPr>
          <w:p w14:paraId="3A8C9E12" w14:textId="77777777" w:rsidR="00983359" w:rsidRPr="0076325D" w:rsidRDefault="00983359" w:rsidP="007A374C">
            <w:pPr>
              <w:jc w:val="both"/>
            </w:pPr>
            <w:r w:rsidRPr="0076325D">
              <w:t>A name that uniquely identifies an Implementation.</w:t>
            </w:r>
          </w:p>
        </w:tc>
      </w:tr>
      <w:tr w:rsidR="00983359" w:rsidRPr="0076325D" w14:paraId="637DF9F8" w14:textId="77777777" w:rsidTr="007A374C">
        <w:trPr>
          <w:jc w:val="center"/>
        </w:trPr>
        <w:tc>
          <w:tcPr>
            <w:tcW w:w="0" w:type="auto"/>
          </w:tcPr>
          <w:p w14:paraId="694108CA" w14:textId="77777777" w:rsidR="00983359" w:rsidRPr="0076325D" w:rsidRDefault="00983359" w:rsidP="007A374C">
            <w:r w:rsidRPr="0076325D">
              <w:t>Implementation</w:t>
            </w:r>
          </w:p>
        </w:tc>
        <w:tc>
          <w:tcPr>
            <w:tcW w:w="0" w:type="auto"/>
          </w:tcPr>
          <w:p w14:paraId="7EFB0F50" w14:textId="77777777" w:rsidR="00983359" w:rsidRPr="0076325D" w:rsidRDefault="00983359" w:rsidP="00983359">
            <w:pPr>
              <w:pStyle w:val="Paragrafoelenco"/>
              <w:numPr>
                <w:ilvl w:val="0"/>
                <w:numId w:val="25"/>
              </w:numPr>
              <w:jc w:val="both"/>
            </w:pPr>
            <w:r w:rsidRPr="0076325D">
              <w:t>An embodiment of the MPAI-AIF Technical Specification, or</w:t>
            </w:r>
          </w:p>
          <w:p w14:paraId="0087596A" w14:textId="77777777" w:rsidR="00983359" w:rsidRPr="0076325D" w:rsidRDefault="00983359" w:rsidP="00983359">
            <w:pPr>
              <w:pStyle w:val="Paragrafoelenco"/>
              <w:numPr>
                <w:ilvl w:val="0"/>
                <w:numId w:val="25"/>
              </w:numPr>
              <w:jc w:val="both"/>
            </w:pPr>
            <w:r w:rsidRPr="0076325D">
              <w:t>An AIW or AIM of a particular Level (1-2-3).</w:t>
            </w:r>
          </w:p>
        </w:tc>
      </w:tr>
      <w:tr w:rsidR="00983359" w:rsidRPr="0076325D" w14:paraId="3A422770" w14:textId="77777777" w:rsidTr="007A374C">
        <w:trPr>
          <w:jc w:val="center"/>
        </w:trPr>
        <w:tc>
          <w:tcPr>
            <w:tcW w:w="0" w:type="auto"/>
          </w:tcPr>
          <w:p w14:paraId="72EB7D5A" w14:textId="77777777" w:rsidR="00983359" w:rsidRPr="0076325D" w:rsidRDefault="00983359" w:rsidP="007A374C">
            <w:r w:rsidRPr="0076325D">
              <w:t>Internal Storage</w:t>
            </w:r>
          </w:p>
        </w:tc>
        <w:tc>
          <w:tcPr>
            <w:tcW w:w="0" w:type="auto"/>
          </w:tcPr>
          <w:p w14:paraId="4F34DE54" w14:textId="77777777" w:rsidR="00983359" w:rsidRPr="0076325D" w:rsidRDefault="00983359" w:rsidP="007A374C">
            <w:pPr>
              <w:jc w:val="both"/>
            </w:pPr>
            <w:r w:rsidRPr="0076325D">
              <w:t>A Component to store data of the individual AIMs.</w:t>
            </w:r>
          </w:p>
        </w:tc>
      </w:tr>
      <w:tr w:rsidR="00983359" w:rsidRPr="0076325D" w14:paraId="3BE7319C" w14:textId="77777777" w:rsidTr="007A374C">
        <w:trPr>
          <w:jc w:val="center"/>
        </w:trPr>
        <w:tc>
          <w:tcPr>
            <w:tcW w:w="0" w:type="auto"/>
          </w:tcPr>
          <w:p w14:paraId="16EFD53F" w14:textId="77777777" w:rsidR="00983359" w:rsidRPr="0076325D" w:rsidRDefault="00983359" w:rsidP="007A374C">
            <w:bookmarkStart w:id="56" w:name="_Hlk84694576"/>
            <w:r w:rsidRPr="0076325D">
              <w:t>Interoperability</w:t>
            </w:r>
          </w:p>
        </w:tc>
        <w:tc>
          <w:tcPr>
            <w:tcW w:w="0" w:type="auto"/>
          </w:tcPr>
          <w:p w14:paraId="09D49866" w14:textId="77777777" w:rsidR="00983359" w:rsidRPr="0076325D" w:rsidRDefault="00983359" w:rsidP="007A374C">
            <w:pPr>
              <w:jc w:val="both"/>
            </w:pPr>
            <w:r w:rsidRPr="0076325D">
              <w:t>The ability to functionally replace an AIM/AIW with another AIM/AIW having the same Interoperability Level</w:t>
            </w:r>
          </w:p>
        </w:tc>
      </w:tr>
      <w:bookmarkEnd w:id="56"/>
      <w:tr w:rsidR="00983359" w:rsidRPr="0076325D" w14:paraId="4A946381" w14:textId="77777777" w:rsidTr="007A374C">
        <w:trPr>
          <w:jc w:val="center"/>
        </w:trPr>
        <w:tc>
          <w:tcPr>
            <w:tcW w:w="0" w:type="auto"/>
          </w:tcPr>
          <w:p w14:paraId="2F66FC20" w14:textId="77777777" w:rsidR="00983359" w:rsidRPr="0076325D" w:rsidRDefault="00983359" w:rsidP="007A374C">
            <w:r w:rsidRPr="0076325D">
              <w:t>Interoperability Level</w:t>
            </w:r>
          </w:p>
        </w:tc>
        <w:tc>
          <w:tcPr>
            <w:tcW w:w="0" w:type="auto"/>
          </w:tcPr>
          <w:p w14:paraId="1CE311EC" w14:textId="77777777" w:rsidR="00983359" w:rsidRPr="0076325D" w:rsidRDefault="00983359" w:rsidP="007A374C">
            <w:pPr>
              <w:jc w:val="both"/>
            </w:pPr>
            <w:r w:rsidRPr="0076325D">
              <w:t xml:space="preserve">The attribute of an AIW and its AIMs to be executable in an AIF Implementation and to be: </w:t>
            </w:r>
          </w:p>
          <w:p w14:paraId="4E334A59" w14:textId="77777777" w:rsidR="00983359" w:rsidRPr="0076325D" w:rsidRDefault="00983359" w:rsidP="00983359">
            <w:pPr>
              <w:pStyle w:val="Paragrafoelenco"/>
              <w:numPr>
                <w:ilvl w:val="0"/>
                <w:numId w:val="27"/>
              </w:numPr>
              <w:jc w:val="both"/>
            </w:pPr>
            <w:r w:rsidRPr="0076325D">
              <w:t xml:space="preserve">Implementer-specific and satisfying the MPAI-AIF Standard </w:t>
            </w:r>
            <w:r w:rsidRPr="0076325D">
              <w:rPr>
                <w:i/>
                <w:iCs/>
              </w:rPr>
              <w:t>(Level 1)</w:t>
            </w:r>
            <w:r w:rsidRPr="0076325D">
              <w:t>.</w:t>
            </w:r>
          </w:p>
          <w:p w14:paraId="20B81A57" w14:textId="77777777" w:rsidR="00983359" w:rsidRPr="0076325D" w:rsidRDefault="00983359" w:rsidP="00983359">
            <w:pPr>
              <w:pStyle w:val="Paragrafoelenco"/>
              <w:numPr>
                <w:ilvl w:val="0"/>
                <w:numId w:val="27"/>
              </w:numPr>
              <w:jc w:val="both"/>
            </w:pPr>
            <w:r w:rsidRPr="0076325D">
              <w:t>Specified by an MPAI Application Standard (</w:t>
            </w:r>
            <w:r w:rsidRPr="0076325D">
              <w:rPr>
                <w:i/>
                <w:iCs/>
              </w:rPr>
              <w:t>Level 2)</w:t>
            </w:r>
            <w:r w:rsidRPr="0076325D">
              <w:t>.</w:t>
            </w:r>
          </w:p>
          <w:p w14:paraId="51D7458F" w14:textId="77777777" w:rsidR="00983359" w:rsidRPr="0076325D" w:rsidRDefault="00983359" w:rsidP="00983359">
            <w:pPr>
              <w:pStyle w:val="Paragrafoelenco"/>
              <w:numPr>
                <w:ilvl w:val="0"/>
                <w:numId w:val="27"/>
              </w:numPr>
              <w:jc w:val="both"/>
            </w:pPr>
            <w:r w:rsidRPr="0076325D">
              <w:t>Specified by an MPAI Application Standard and certified by a Performance Assessor (</w:t>
            </w:r>
            <w:r w:rsidRPr="0076325D">
              <w:rPr>
                <w:i/>
                <w:iCs/>
              </w:rPr>
              <w:t>Level 3)</w:t>
            </w:r>
            <w:r w:rsidRPr="0076325D">
              <w:t>.</w:t>
            </w:r>
          </w:p>
        </w:tc>
      </w:tr>
      <w:tr w:rsidR="00983359" w:rsidRPr="0076325D" w14:paraId="2E8F948B" w14:textId="77777777" w:rsidTr="007A374C">
        <w:trPr>
          <w:jc w:val="center"/>
        </w:trPr>
        <w:tc>
          <w:tcPr>
            <w:tcW w:w="0" w:type="auto"/>
          </w:tcPr>
          <w:p w14:paraId="39BA1C90" w14:textId="77777777" w:rsidR="00983359" w:rsidRPr="0076325D" w:rsidRDefault="00983359" w:rsidP="007A374C">
            <w:r w:rsidRPr="0076325D">
              <w:t>Knowledge Base</w:t>
            </w:r>
          </w:p>
        </w:tc>
        <w:tc>
          <w:tcPr>
            <w:tcW w:w="0" w:type="auto"/>
          </w:tcPr>
          <w:p w14:paraId="33E68BD7" w14:textId="77777777" w:rsidR="00983359" w:rsidRPr="0076325D" w:rsidRDefault="00983359" w:rsidP="007A374C">
            <w:pPr>
              <w:jc w:val="both"/>
            </w:pPr>
            <w:r w:rsidRPr="0076325D">
              <w:t>Structured and/or unstructured information made accessible to AIMs via MPAI-specified interfaces</w:t>
            </w:r>
          </w:p>
        </w:tc>
      </w:tr>
      <w:tr w:rsidR="00983359" w:rsidRPr="0076325D" w14:paraId="55FD2A0F" w14:textId="77777777" w:rsidTr="007A374C">
        <w:trPr>
          <w:jc w:val="center"/>
        </w:trPr>
        <w:tc>
          <w:tcPr>
            <w:tcW w:w="0" w:type="auto"/>
          </w:tcPr>
          <w:p w14:paraId="55425F61" w14:textId="77777777" w:rsidR="00983359" w:rsidRPr="0076325D" w:rsidRDefault="00983359" w:rsidP="007A374C">
            <w:r w:rsidRPr="0076325D">
              <w:t>Message</w:t>
            </w:r>
          </w:p>
        </w:tc>
        <w:tc>
          <w:tcPr>
            <w:tcW w:w="0" w:type="auto"/>
          </w:tcPr>
          <w:p w14:paraId="6E51DFA2" w14:textId="77777777" w:rsidR="00983359" w:rsidRPr="0076325D" w:rsidRDefault="00983359" w:rsidP="007A374C">
            <w:pPr>
              <w:jc w:val="both"/>
            </w:pPr>
            <w:r w:rsidRPr="0076325D">
              <w:t>A sequence of Records.</w:t>
            </w:r>
          </w:p>
        </w:tc>
      </w:tr>
      <w:tr w:rsidR="00983359" w:rsidRPr="0076325D" w14:paraId="173AD772" w14:textId="77777777" w:rsidTr="007A374C">
        <w:trPr>
          <w:jc w:val="center"/>
        </w:trPr>
        <w:tc>
          <w:tcPr>
            <w:tcW w:w="0" w:type="auto"/>
          </w:tcPr>
          <w:p w14:paraId="6C4363FA" w14:textId="77777777" w:rsidR="00983359" w:rsidRPr="0076325D" w:rsidRDefault="00983359" w:rsidP="007A374C">
            <w:r w:rsidRPr="0076325D">
              <w:t>Normativity</w:t>
            </w:r>
          </w:p>
        </w:tc>
        <w:tc>
          <w:tcPr>
            <w:tcW w:w="0" w:type="auto"/>
          </w:tcPr>
          <w:p w14:paraId="705F688D" w14:textId="77777777" w:rsidR="00983359" w:rsidRPr="0076325D" w:rsidRDefault="00983359" w:rsidP="007A374C">
            <w:pPr>
              <w:jc w:val="both"/>
            </w:pPr>
            <w:r w:rsidRPr="0076325D">
              <w:t>The set of attributes of a technology or a set of technologies specified by the applicable parts of an MPAI standard.</w:t>
            </w:r>
          </w:p>
        </w:tc>
      </w:tr>
      <w:tr w:rsidR="00983359" w:rsidRPr="0076325D" w14:paraId="28432BF5" w14:textId="77777777" w:rsidTr="007A374C">
        <w:trPr>
          <w:jc w:val="center"/>
        </w:trPr>
        <w:tc>
          <w:tcPr>
            <w:tcW w:w="0" w:type="auto"/>
          </w:tcPr>
          <w:p w14:paraId="4767EB62" w14:textId="77777777" w:rsidR="00983359" w:rsidRPr="0076325D" w:rsidRDefault="00983359" w:rsidP="007A374C">
            <w:r w:rsidRPr="0076325D">
              <w:t>Performance</w:t>
            </w:r>
          </w:p>
        </w:tc>
        <w:tc>
          <w:tcPr>
            <w:tcW w:w="0" w:type="auto"/>
          </w:tcPr>
          <w:p w14:paraId="78BDE690" w14:textId="77777777" w:rsidR="00983359" w:rsidRPr="0076325D" w:rsidRDefault="00983359" w:rsidP="007A374C">
            <w:pPr>
              <w:jc w:val="both"/>
            </w:pPr>
            <w:r w:rsidRPr="0076325D">
              <w:t>The attribute of an Implementation of being Reliable, Robust, Fair and Replicable.</w:t>
            </w:r>
          </w:p>
        </w:tc>
      </w:tr>
      <w:tr w:rsidR="00983359" w:rsidRPr="0076325D" w14:paraId="4315EB9E" w14:textId="77777777" w:rsidTr="007A374C">
        <w:trPr>
          <w:jc w:val="center"/>
        </w:trPr>
        <w:tc>
          <w:tcPr>
            <w:tcW w:w="0" w:type="auto"/>
          </w:tcPr>
          <w:p w14:paraId="33FA2368" w14:textId="77777777" w:rsidR="00983359" w:rsidRPr="0076325D" w:rsidRDefault="00983359" w:rsidP="007A374C">
            <w:r w:rsidRPr="0076325D">
              <w:t>Performance Assessment</w:t>
            </w:r>
          </w:p>
        </w:tc>
        <w:tc>
          <w:tcPr>
            <w:tcW w:w="0" w:type="auto"/>
          </w:tcPr>
          <w:p w14:paraId="1E2D189C" w14:textId="77777777" w:rsidR="00983359" w:rsidRPr="0076325D" w:rsidRDefault="00983359" w:rsidP="007A374C">
            <w:pPr>
              <w:jc w:val="both"/>
            </w:pPr>
            <w:r w:rsidRPr="0076325D">
              <w:t>The normative document specifying the procedures, the tools, the data sets and/or the data set characteristics to Assess the Grade of Performance of an Implementation.</w:t>
            </w:r>
          </w:p>
        </w:tc>
      </w:tr>
      <w:tr w:rsidR="00983359" w:rsidRPr="0076325D" w14:paraId="219D7D82" w14:textId="77777777" w:rsidTr="007A374C">
        <w:trPr>
          <w:jc w:val="center"/>
        </w:trPr>
        <w:tc>
          <w:tcPr>
            <w:tcW w:w="0" w:type="auto"/>
          </w:tcPr>
          <w:p w14:paraId="3AFCE929" w14:textId="77777777" w:rsidR="00983359" w:rsidRPr="0076325D" w:rsidRDefault="00983359" w:rsidP="007A374C">
            <w:r w:rsidRPr="0076325D">
              <w:t>Performance Assessment Means</w:t>
            </w:r>
          </w:p>
        </w:tc>
        <w:tc>
          <w:tcPr>
            <w:tcW w:w="0" w:type="auto"/>
          </w:tcPr>
          <w:p w14:paraId="13899ECB" w14:textId="77777777" w:rsidR="00983359" w:rsidRPr="0076325D" w:rsidRDefault="00983359" w:rsidP="007A374C">
            <w:pPr>
              <w:jc w:val="both"/>
            </w:pPr>
            <w:r w:rsidRPr="0076325D">
              <w:t>Procedures, tools, data sets and/or data set characteristics to Assess the Performance of an Implementation.</w:t>
            </w:r>
          </w:p>
        </w:tc>
      </w:tr>
      <w:tr w:rsidR="00983359" w:rsidRPr="0076325D" w14:paraId="349C18D4" w14:textId="77777777" w:rsidTr="007A374C">
        <w:trPr>
          <w:jc w:val="center"/>
        </w:trPr>
        <w:tc>
          <w:tcPr>
            <w:tcW w:w="0" w:type="auto"/>
          </w:tcPr>
          <w:p w14:paraId="31E49AB3" w14:textId="77777777" w:rsidR="00983359" w:rsidRPr="0076325D" w:rsidRDefault="00983359" w:rsidP="007A374C">
            <w:r w:rsidRPr="0076325D">
              <w:t>Performance Assessor</w:t>
            </w:r>
          </w:p>
        </w:tc>
        <w:tc>
          <w:tcPr>
            <w:tcW w:w="0" w:type="auto"/>
          </w:tcPr>
          <w:p w14:paraId="2A0FA0E4" w14:textId="77777777" w:rsidR="00983359" w:rsidRPr="0076325D" w:rsidRDefault="00983359" w:rsidP="007A374C">
            <w:pPr>
              <w:jc w:val="both"/>
            </w:pPr>
            <w:r w:rsidRPr="0076325D">
              <w:t xml:space="preserve">An entity authorised by MPAI to Assess the Performance of an Implementation </w:t>
            </w:r>
            <w:proofErr w:type="gramStart"/>
            <w:r w:rsidRPr="0076325D">
              <w:t>in a given</w:t>
            </w:r>
            <w:proofErr w:type="gramEnd"/>
            <w:r w:rsidRPr="0076325D">
              <w:t xml:space="preserve"> Application domain</w:t>
            </w:r>
          </w:p>
        </w:tc>
      </w:tr>
      <w:tr w:rsidR="00983359" w:rsidRPr="0076325D" w14:paraId="0DB70AE8" w14:textId="77777777" w:rsidTr="007A374C">
        <w:trPr>
          <w:jc w:val="center"/>
        </w:trPr>
        <w:tc>
          <w:tcPr>
            <w:tcW w:w="0" w:type="auto"/>
          </w:tcPr>
          <w:p w14:paraId="63715A39" w14:textId="77777777" w:rsidR="00983359" w:rsidRPr="0076325D" w:rsidRDefault="00983359" w:rsidP="007A374C">
            <w:r w:rsidRPr="0076325D">
              <w:t>Port</w:t>
            </w:r>
          </w:p>
        </w:tc>
        <w:tc>
          <w:tcPr>
            <w:tcW w:w="0" w:type="auto"/>
          </w:tcPr>
          <w:p w14:paraId="0E9F3B6A" w14:textId="77777777" w:rsidR="00983359" w:rsidRPr="0076325D" w:rsidRDefault="00983359" w:rsidP="007A374C">
            <w:pPr>
              <w:jc w:val="both"/>
            </w:pPr>
            <w:r w:rsidRPr="0076325D">
              <w:t>A physical or logical communication interface of an AIM.</w:t>
            </w:r>
          </w:p>
        </w:tc>
      </w:tr>
      <w:tr w:rsidR="00983359" w:rsidRPr="0076325D" w14:paraId="06E5F48B" w14:textId="77777777" w:rsidTr="007A374C">
        <w:trPr>
          <w:jc w:val="center"/>
        </w:trPr>
        <w:tc>
          <w:tcPr>
            <w:tcW w:w="0" w:type="auto"/>
          </w:tcPr>
          <w:p w14:paraId="422A1F01" w14:textId="77777777" w:rsidR="00983359" w:rsidRPr="0076325D" w:rsidRDefault="00983359" w:rsidP="007A374C">
            <w:r w:rsidRPr="0076325D">
              <w:t>Profile</w:t>
            </w:r>
          </w:p>
        </w:tc>
        <w:tc>
          <w:tcPr>
            <w:tcW w:w="0" w:type="auto"/>
          </w:tcPr>
          <w:p w14:paraId="64F43018" w14:textId="77B9BC62" w:rsidR="00983359" w:rsidRPr="0076325D" w:rsidRDefault="00983359" w:rsidP="007A374C">
            <w:pPr>
              <w:jc w:val="both"/>
            </w:pPr>
            <w:r w:rsidRPr="0076325D">
              <w:t xml:space="preserve">A particular subset of the technologies used in MPAI-AIF or an AIW of an Application Standard and, where applicable, the classes, other subsets, </w:t>
            </w:r>
            <w:r w:rsidR="00B20D9B" w:rsidRPr="0076325D">
              <w:t>options,</w:t>
            </w:r>
            <w:r w:rsidRPr="0076325D">
              <w:t xml:space="preserve"> and parameters relevant to that subset.</w:t>
            </w:r>
          </w:p>
        </w:tc>
      </w:tr>
      <w:tr w:rsidR="00983359" w:rsidRPr="0076325D" w14:paraId="1912910F" w14:textId="77777777" w:rsidTr="007A374C">
        <w:trPr>
          <w:jc w:val="center"/>
        </w:trPr>
        <w:tc>
          <w:tcPr>
            <w:tcW w:w="0" w:type="auto"/>
          </w:tcPr>
          <w:p w14:paraId="3EE33A95" w14:textId="77777777" w:rsidR="00983359" w:rsidRPr="0076325D" w:rsidRDefault="00983359" w:rsidP="007A374C">
            <w:r w:rsidRPr="0076325D">
              <w:t>Record</w:t>
            </w:r>
          </w:p>
        </w:tc>
        <w:tc>
          <w:tcPr>
            <w:tcW w:w="0" w:type="auto"/>
          </w:tcPr>
          <w:p w14:paraId="2E4B47E9" w14:textId="77777777" w:rsidR="00983359" w:rsidRPr="0076325D" w:rsidRDefault="00983359" w:rsidP="007A374C">
            <w:pPr>
              <w:jc w:val="both"/>
            </w:pPr>
            <w:r w:rsidRPr="0076325D">
              <w:t>Data with a specified structure.</w:t>
            </w:r>
          </w:p>
        </w:tc>
      </w:tr>
      <w:tr w:rsidR="00983359" w:rsidRPr="0076325D" w14:paraId="2C197D6E" w14:textId="77777777" w:rsidTr="007A374C">
        <w:trPr>
          <w:jc w:val="center"/>
        </w:trPr>
        <w:tc>
          <w:tcPr>
            <w:tcW w:w="0" w:type="auto"/>
          </w:tcPr>
          <w:p w14:paraId="7853B700" w14:textId="77777777" w:rsidR="00983359" w:rsidRPr="0076325D" w:rsidRDefault="00983359" w:rsidP="007A374C">
            <w:r w:rsidRPr="0076325D">
              <w:t>Reference Model</w:t>
            </w:r>
          </w:p>
        </w:tc>
        <w:tc>
          <w:tcPr>
            <w:tcW w:w="0" w:type="auto"/>
          </w:tcPr>
          <w:p w14:paraId="3EA070F0" w14:textId="77777777" w:rsidR="00983359" w:rsidRPr="0076325D" w:rsidRDefault="00983359" w:rsidP="007A374C">
            <w:pPr>
              <w:jc w:val="both"/>
            </w:pPr>
            <w:r w:rsidRPr="0076325D">
              <w:t>The AIMs and theirs Connections in an AIW.</w:t>
            </w:r>
          </w:p>
        </w:tc>
      </w:tr>
      <w:tr w:rsidR="00983359" w:rsidRPr="0076325D" w14:paraId="2DF02F01" w14:textId="77777777" w:rsidTr="007A374C">
        <w:trPr>
          <w:jc w:val="center"/>
        </w:trPr>
        <w:tc>
          <w:tcPr>
            <w:tcW w:w="0" w:type="auto"/>
          </w:tcPr>
          <w:p w14:paraId="68EDC16C" w14:textId="77777777" w:rsidR="00983359" w:rsidRPr="0076325D" w:rsidRDefault="00983359" w:rsidP="007A374C">
            <w:r w:rsidRPr="0076325D">
              <w:t>Reference Software</w:t>
            </w:r>
          </w:p>
        </w:tc>
        <w:tc>
          <w:tcPr>
            <w:tcW w:w="0" w:type="auto"/>
          </w:tcPr>
          <w:p w14:paraId="04222B9F" w14:textId="77777777" w:rsidR="00983359" w:rsidRPr="0076325D" w:rsidRDefault="00983359" w:rsidP="007A374C">
            <w:pPr>
              <w:jc w:val="both"/>
            </w:pPr>
            <w:r w:rsidRPr="0076325D">
              <w:t>A technically correct software implementation of a Technical Specific</w:t>
            </w:r>
            <w:r w:rsidRPr="0076325D">
              <w:softHyphen/>
              <w:t xml:space="preserve">ation containing source code, or source and compiled code. </w:t>
            </w:r>
          </w:p>
        </w:tc>
      </w:tr>
      <w:tr w:rsidR="00983359" w:rsidRPr="0076325D" w14:paraId="3BE54AAA" w14:textId="77777777" w:rsidTr="007A374C">
        <w:trPr>
          <w:jc w:val="center"/>
        </w:trPr>
        <w:tc>
          <w:tcPr>
            <w:tcW w:w="0" w:type="auto"/>
          </w:tcPr>
          <w:p w14:paraId="724814B3" w14:textId="77777777" w:rsidR="00983359" w:rsidRPr="0076325D" w:rsidRDefault="00983359" w:rsidP="007A374C">
            <w:r w:rsidRPr="0076325D">
              <w:t>Reliability</w:t>
            </w:r>
          </w:p>
        </w:tc>
        <w:tc>
          <w:tcPr>
            <w:tcW w:w="0" w:type="auto"/>
          </w:tcPr>
          <w:p w14:paraId="524F00FA" w14:textId="77777777" w:rsidR="00983359" w:rsidRPr="0076325D" w:rsidRDefault="00983359" w:rsidP="007A374C">
            <w:pPr>
              <w:jc w:val="both"/>
            </w:pPr>
            <w:r w:rsidRPr="0076325D">
              <w:t xml:space="preserve">The attribute of an Implementation that performs as specified by the Application Standard, </w:t>
            </w:r>
            <w:proofErr w:type="gramStart"/>
            <w:r w:rsidRPr="0076325D">
              <w:t>profile</w:t>
            </w:r>
            <w:proofErr w:type="gramEnd"/>
            <w:r w:rsidRPr="0076325D">
              <w:t xml:space="preserve"> and version the Implementation refers to, e.g., </w:t>
            </w:r>
            <w:r w:rsidRPr="0076325D">
              <w:lastRenderedPageBreak/>
              <w:t>within the application scope, stated limitations, and for the period of time specified by the Implementer.</w:t>
            </w:r>
          </w:p>
        </w:tc>
      </w:tr>
      <w:tr w:rsidR="00983359" w:rsidRPr="0076325D" w14:paraId="081DC6AF" w14:textId="77777777" w:rsidTr="007A374C">
        <w:trPr>
          <w:jc w:val="center"/>
        </w:trPr>
        <w:tc>
          <w:tcPr>
            <w:tcW w:w="0" w:type="auto"/>
          </w:tcPr>
          <w:p w14:paraId="666E3F69" w14:textId="77777777" w:rsidR="00983359" w:rsidRPr="0076325D" w:rsidRDefault="00983359" w:rsidP="007A374C">
            <w:r w:rsidRPr="0076325D">
              <w:lastRenderedPageBreak/>
              <w:t>Replicability</w:t>
            </w:r>
          </w:p>
        </w:tc>
        <w:tc>
          <w:tcPr>
            <w:tcW w:w="0" w:type="auto"/>
          </w:tcPr>
          <w:p w14:paraId="2E838F50" w14:textId="77777777" w:rsidR="00983359" w:rsidRPr="0076325D" w:rsidRDefault="00983359" w:rsidP="007A374C">
            <w:pPr>
              <w:jc w:val="both"/>
            </w:pPr>
            <w:r w:rsidRPr="0076325D">
              <w:t>The attribute of an Implementation whose Performance, as Assessed by a Performance Assessor, can be replicated, within an agreed level, by another Performance Assessor.</w:t>
            </w:r>
          </w:p>
        </w:tc>
      </w:tr>
      <w:tr w:rsidR="00983359" w:rsidRPr="0076325D" w14:paraId="74122C8A" w14:textId="77777777" w:rsidTr="007A374C">
        <w:trPr>
          <w:jc w:val="center"/>
        </w:trPr>
        <w:tc>
          <w:tcPr>
            <w:tcW w:w="0" w:type="auto"/>
          </w:tcPr>
          <w:p w14:paraId="795BDA26" w14:textId="77777777" w:rsidR="00983359" w:rsidRPr="0076325D" w:rsidRDefault="00983359" w:rsidP="007A374C">
            <w:r w:rsidRPr="0076325D">
              <w:t>Robustness</w:t>
            </w:r>
          </w:p>
        </w:tc>
        <w:tc>
          <w:tcPr>
            <w:tcW w:w="0" w:type="auto"/>
          </w:tcPr>
          <w:p w14:paraId="53CCD4F2" w14:textId="77777777" w:rsidR="00983359" w:rsidRPr="0076325D" w:rsidRDefault="00983359" w:rsidP="007A374C">
            <w:pPr>
              <w:jc w:val="both"/>
            </w:pPr>
            <w:r w:rsidRPr="0076325D">
              <w:t>The attribute of an Implementation that copes with data outside of the stated application scope with an estimated degree of confidence.</w:t>
            </w:r>
          </w:p>
        </w:tc>
      </w:tr>
      <w:tr w:rsidR="00983359" w:rsidRPr="0076325D" w14:paraId="7DEC8961" w14:textId="77777777" w:rsidTr="007A374C">
        <w:trPr>
          <w:jc w:val="center"/>
        </w:trPr>
        <w:tc>
          <w:tcPr>
            <w:tcW w:w="0" w:type="auto"/>
          </w:tcPr>
          <w:p w14:paraId="7843A829" w14:textId="77777777" w:rsidR="00983359" w:rsidRPr="0076325D" w:rsidRDefault="00983359" w:rsidP="007A374C">
            <w:r w:rsidRPr="0076325D">
              <w:t>Scope</w:t>
            </w:r>
          </w:p>
        </w:tc>
        <w:tc>
          <w:tcPr>
            <w:tcW w:w="0" w:type="auto"/>
          </w:tcPr>
          <w:p w14:paraId="56971AD0" w14:textId="77777777" w:rsidR="00983359" w:rsidRPr="0076325D" w:rsidRDefault="00983359" w:rsidP="007A374C">
            <w:pPr>
              <w:jc w:val="both"/>
            </w:pPr>
            <w:r w:rsidRPr="0076325D">
              <w:t>The domain of applicability of an MPAI Application Standard.</w:t>
            </w:r>
          </w:p>
        </w:tc>
      </w:tr>
      <w:tr w:rsidR="00983359" w:rsidRPr="0076325D" w14:paraId="5E89F917" w14:textId="77777777" w:rsidTr="007A374C">
        <w:trPr>
          <w:jc w:val="center"/>
        </w:trPr>
        <w:tc>
          <w:tcPr>
            <w:tcW w:w="0" w:type="auto"/>
          </w:tcPr>
          <w:p w14:paraId="765F5D0C" w14:textId="77777777" w:rsidR="00983359" w:rsidRPr="0076325D" w:rsidRDefault="00983359" w:rsidP="007A374C">
            <w:r w:rsidRPr="0076325D">
              <w:t>Service Provider</w:t>
            </w:r>
          </w:p>
        </w:tc>
        <w:tc>
          <w:tcPr>
            <w:tcW w:w="0" w:type="auto"/>
          </w:tcPr>
          <w:p w14:paraId="43819DA7" w14:textId="77777777" w:rsidR="00983359" w:rsidRPr="0076325D" w:rsidRDefault="00983359" w:rsidP="007A374C">
            <w:pPr>
              <w:jc w:val="both"/>
            </w:pPr>
            <w:r w:rsidRPr="0076325D">
              <w:t>An entrepreneur who offers an Implementation as a service (e.g., a recommendation service) to Users.</w:t>
            </w:r>
          </w:p>
        </w:tc>
      </w:tr>
      <w:tr w:rsidR="00983359" w:rsidRPr="0076325D" w14:paraId="29738564" w14:textId="77777777" w:rsidTr="007A374C">
        <w:trPr>
          <w:jc w:val="center"/>
        </w:trPr>
        <w:tc>
          <w:tcPr>
            <w:tcW w:w="0" w:type="auto"/>
          </w:tcPr>
          <w:p w14:paraId="6E25D6FF" w14:textId="77777777" w:rsidR="00983359" w:rsidRPr="0076325D" w:rsidRDefault="00983359" w:rsidP="007A374C">
            <w:r w:rsidRPr="0076325D">
              <w:t>Specification</w:t>
            </w:r>
          </w:p>
        </w:tc>
        <w:tc>
          <w:tcPr>
            <w:tcW w:w="0" w:type="auto"/>
          </w:tcPr>
          <w:p w14:paraId="3CB5E734" w14:textId="77777777" w:rsidR="00983359" w:rsidRPr="0076325D" w:rsidRDefault="00983359" w:rsidP="007A374C">
            <w:pPr>
              <w:jc w:val="both"/>
            </w:pPr>
            <w:r w:rsidRPr="0076325D">
              <w:t>A collection of normative clauses.</w:t>
            </w:r>
          </w:p>
        </w:tc>
      </w:tr>
      <w:tr w:rsidR="00983359" w:rsidRPr="0076325D" w14:paraId="61B6E645" w14:textId="77777777" w:rsidTr="007A374C">
        <w:trPr>
          <w:jc w:val="center"/>
        </w:trPr>
        <w:tc>
          <w:tcPr>
            <w:tcW w:w="0" w:type="auto"/>
          </w:tcPr>
          <w:p w14:paraId="4FD11C74" w14:textId="77777777" w:rsidR="00983359" w:rsidRPr="0076325D" w:rsidRDefault="00983359" w:rsidP="007A374C">
            <w:r w:rsidRPr="0076325D">
              <w:t>Standard</w:t>
            </w:r>
          </w:p>
        </w:tc>
        <w:tc>
          <w:tcPr>
            <w:tcW w:w="0" w:type="auto"/>
          </w:tcPr>
          <w:p w14:paraId="243D60CA" w14:textId="77777777" w:rsidR="00983359" w:rsidRPr="0076325D" w:rsidRDefault="00983359" w:rsidP="007A374C">
            <w:pPr>
              <w:jc w:val="both"/>
            </w:pPr>
            <w:r w:rsidRPr="0076325D">
              <w:t xml:space="preserve">The ensemble of Technical Specification, Reference Software, Conformance Testing and Performance Assessment of an MPAI application Standard. </w:t>
            </w:r>
          </w:p>
        </w:tc>
      </w:tr>
      <w:tr w:rsidR="00983359" w:rsidRPr="0076325D" w14:paraId="4D5E989E" w14:textId="77777777" w:rsidTr="007A374C">
        <w:trPr>
          <w:jc w:val="center"/>
        </w:trPr>
        <w:tc>
          <w:tcPr>
            <w:tcW w:w="0" w:type="auto"/>
          </w:tcPr>
          <w:p w14:paraId="40ACCA72" w14:textId="77777777" w:rsidR="00983359" w:rsidRPr="0076325D" w:rsidRDefault="00983359" w:rsidP="007A374C">
            <w:r w:rsidRPr="0076325D">
              <w:t>Technical Specification</w:t>
            </w:r>
          </w:p>
        </w:tc>
        <w:tc>
          <w:tcPr>
            <w:tcW w:w="0" w:type="auto"/>
          </w:tcPr>
          <w:p w14:paraId="3FDF480A" w14:textId="77777777" w:rsidR="00983359" w:rsidRPr="0076325D" w:rsidRDefault="00983359" w:rsidP="007A374C">
            <w:pPr>
              <w:jc w:val="both"/>
            </w:pPr>
            <w:r w:rsidRPr="0076325D">
              <w:t>(Framework) the normative specification of the AIF.</w:t>
            </w:r>
          </w:p>
          <w:p w14:paraId="73DB6C30" w14:textId="77777777" w:rsidR="00983359" w:rsidRPr="0076325D" w:rsidRDefault="00983359" w:rsidP="007A374C">
            <w:pPr>
              <w:jc w:val="both"/>
            </w:pPr>
            <w:r w:rsidRPr="0076325D">
              <w:t>(Application) the normative specification of the set of AIWs belon</w:t>
            </w:r>
            <w:r w:rsidRPr="0076325D">
              <w:softHyphen/>
              <w:t>ging to an application domain along with the AIMs required to Im</w:t>
            </w:r>
            <w:r w:rsidRPr="0076325D">
              <w:softHyphen/>
              <w:t>plem</w:t>
            </w:r>
            <w:r w:rsidRPr="0076325D">
              <w:softHyphen/>
              <w:t>ent the AIWs that includes:</w:t>
            </w:r>
          </w:p>
          <w:p w14:paraId="43D2755C" w14:textId="77777777" w:rsidR="00983359" w:rsidRPr="0076325D" w:rsidRDefault="00983359" w:rsidP="00983359">
            <w:pPr>
              <w:pStyle w:val="Paragrafoelenco"/>
              <w:numPr>
                <w:ilvl w:val="0"/>
                <w:numId w:val="24"/>
              </w:numPr>
              <w:jc w:val="both"/>
            </w:pPr>
            <w:r w:rsidRPr="0076325D">
              <w:t>The formats of the Input/Output data of the AIWs implementing the AIWs.</w:t>
            </w:r>
          </w:p>
          <w:p w14:paraId="7BED1113" w14:textId="77777777" w:rsidR="00983359" w:rsidRPr="0076325D" w:rsidRDefault="00983359" w:rsidP="00983359">
            <w:pPr>
              <w:pStyle w:val="Paragrafoelenco"/>
              <w:numPr>
                <w:ilvl w:val="0"/>
                <w:numId w:val="24"/>
              </w:numPr>
              <w:jc w:val="both"/>
            </w:pPr>
            <w:r w:rsidRPr="0076325D">
              <w:t>The Connections of the AIMs of the AIW.</w:t>
            </w:r>
          </w:p>
          <w:p w14:paraId="50B5111E" w14:textId="77777777" w:rsidR="00983359" w:rsidRPr="0076325D" w:rsidRDefault="00983359" w:rsidP="00983359">
            <w:pPr>
              <w:pStyle w:val="Paragrafoelenco"/>
              <w:numPr>
                <w:ilvl w:val="0"/>
                <w:numId w:val="24"/>
              </w:numPr>
              <w:jc w:val="both"/>
            </w:pPr>
            <w:r w:rsidRPr="0076325D">
              <w:t>The formats of the Input/Output data of the AIMs belonging to the AIW.</w:t>
            </w:r>
          </w:p>
        </w:tc>
      </w:tr>
      <w:tr w:rsidR="00983359" w:rsidRPr="0076325D" w14:paraId="07677364" w14:textId="77777777" w:rsidTr="007A374C">
        <w:trPr>
          <w:jc w:val="center"/>
        </w:trPr>
        <w:tc>
          <w:tcPr>
            <w:tcW w:w="0" w:type="auto"/>
          </w:tcPr>
          <w:p w14:paraId="4111D4BE" w14:textId="77777777" w:rsidR="00983359" w:rsidRPr="0076325D" w:rsidRDefault="00983359" w:rsidP="007A374C">
            <w:r w:rsidRPr="0076325D">
              <w:t>Testing Laboratory</w:t>
            </w:r>
          </w:p>
        </w:tc>
        <w:tc>
          <w:tcPr>
            <w:tcW w:w="0" w:type="auto"/>
          </w:tcPr>
          <w:p w14:paraId="641B53B7" w14:textId="77777777" w:rsidR="00983359" w:rsidRPr="0076325D" w:rsidRDefault="00983359" w:rsidP="007A374C">
            <w:pPr>
              <w:jc w:val="both"/>
            </w:pPr>
            <w:r w:rsidRPr="0076325D">
              <w:t xml:space="preserve">A laboratory accredited by MPAI to Assess the Grade </w:t>
            </w:r>
            <w:proofErr w:type="gramStart"/>
            <w:r w:rsidRPr="0076325D">
              <w:t>of  Performance</w:t>
            </w:r>
            <w:proofErr w:type="gramEnd"/>
            <w:r w:rsidRPr="0076325D">
              <w:t xml:space="preserve"> of Implementations. </w:t>
            </w:r>
          </w:p>
        </w:tc>
      </w:tr>
      <w:tr w:rsidR="00983359" w:rsidRPr="0076325D" w14:paraId="4655CEA0" w14:textId="77777777" w:rsidTr="007A374C">
        <w:trPr>
          <w:jc w:val="center"/>
        </w:trPr>
        <w:tc>
          <w:tcPr>
            <w:tcW w:w="0" w:type="auto"/>
          </w:tcPr>
          <w:p w14:paraId="26C289FD" w14:textId="77777777" w:rsidR="00983359" w:rsidRPr="0076325D" w:rsidRDefault="00983359" w:rsidP="007A374C">
            <w:r w:rsidRPr="0076325D">
              <w:t>Time Base</w:t>
            </w:r>
          </w:p>
        </w:tc>
        <w:tc>
          <w:tcPr>
            <w:tcW w:w="0" w:type="auto"/>
          </w:tcPr>
          <w:p w14:paraId="10346D67" w14:textId="77777777" w:rsidR="00983359" w:rsidRPr="0076325D" w:rsidRDefault="00983359" w:rsidP="007A374C">
            <w:pPr>
              <w:jc w:val="both"/>
            </w:pPr>
            <w:r w:rsidRPr="0076325D">
              <w:t>The protocol specifying how AIF Components can access timing information.</w:t>
            </w:r>
          </w:p>
        </w:tc>
      </w:tr>
      <w:tr w:rsidR="00983359" w:rsidRPr="0076325D" w14:paraId="02EA21C5" w14:textId="77777777" w:rsidTr="007A374C">
        <w:trPr>
          <w:jc w:val="center"/>
        </w:trPr>
        <w:tc>
          <w:tcPr>
            <w:tcW w:w="0" w:type="auto"/>
          </w:tcPr>
          <w:p w14:paraId="64E4B188" w14:textId="77777777" w:rsidR="00983359" w:rsidRPr="0076325D" w:rsidRDefault="00983359" w:rsidP="007A374C">
            <w:r w:rsidRPr="0076325D">
              <w:t>Topology</w:t>
            </w:r>
          </w:p>
        </w:tc>
        <w:tc>
          <w:tcPr>
            <w:tcW w:w="0" w:type="auto"/>
          </w:tcPr>
          <w:p w14:paraId="347B8D57" w14:textId="77777777" w:rsidR="00983359" w:rsidRPr="0076325D" w:rsidRDefault="00983359" w:rsidP="007A374C">
            <w:pPr>
              <w:jc w:val="both"/>
            </w:pPr>
            <w:r w:rsidRPr="0076325D">
              <w:t>The set of AIM Connections of an AIW.</w:t>
            </w:r>
          </w:p>
        </w:tc>
      </w:tr>
      <w:tr w:rsidR="00983359" w:rsidRPr="0076325D" w14:paraId="7F192F4C" w14:textId="77777777" w:rsidTr="007A374C">
        <w:trPr>
          <w:jc w:val="center"/>
        </w:trPr>
        <w:tc>
          <w:tcPr>
            <w:tcW w:w="0" w:type="auto"/>
          </w:tcPr>
          <w:p w14:paraId="6B1E29E7" w14:textId="77777777" w:rsidR="00983359" w:rsidRPr="0076325D" w:rsidRDefault="00983359" w:rsidP="007A374C">
            <w:r w:rsidRPr="0076325D">
              <w:t>Use Case</w:t>
            </w:r>
          </w:p>
        </w:tc>
        <w:tc>
          <w:tcPr>
            <w:tcW w:w="0" w:type="auto"/>
          </w:tcPr>
          <w:p w14:paraId="7F3A6A9E" w14:textId="77777777" w:rsidR="00983359" w:rsidRPr="0076325D" w:rsidRDefault="00983359" w:rsidP="007A374C">
            <w:pPr>
              <w:jc w:val="both"/>
            </w:pPr>
            <w:r w:rsidRPr="0076325D">
              <w:t>A particular instance of the Application domain target of an Application Standard.</w:t>
            </w:r>
          </w:p>
        </w:tc>
      </w:tr>
      <w:tr w:rsidR="00983359" w:rsidRPr="0076325D" w14:paraId="53E1828F" w14:textId="77777777" w:rsidTr="007A374C">
        <w:trPr>
          <w:jc w:val="center"/>
        </w:trPr>
        <w:tc>
          <w:tcPr>
            <w:tcW w:w="0" w:type="auto"/>
          </w:tcPr>
          <w:p w14:paraId="04387937" w14:textId="77777777" w:rsidR="00983359" w:rsidRPr="0076325D" w:rsidRDefault="00983359" w:rsidP="007A374C">
            <w:r w:rsidRPr="0076325D">
              <w:t>User</w:t>
            </w:r>
          </w:p>
        </w:tc>
        <w:tc>
          <w:tcPr>
            <w:tcW w:w="0" w:type="auto"/>
          </w:tcPr>
          <w:p w14:paraId="058ED72D" w14:textId="77777777" w:rsidR="00983359" w:rsidRPr="0076325D" w:rsidRDefault="00983359" w:rsidP="007A374C">
            <w:pPr>
              <w:jc w:val="both"/>
            </w:pPr>
            <w:r w:rsidRPr="0076325D">
              <w:t>A user of an Implementation.</w:t>
            </w:r>
          </w:p>
        </w:tc>
      </w:tr>
      <w:tr w:rsidR="00983359" w:rsidRPr="0076325D" w14:paraId="61ABE7F1" w14:textId="77777777" w:rsidTr="007A374C">
        <w:trPr>
          <w:jc w:val="center"/>
        </w:trPr>
        <w:tc>
          <w:tcPr>
            <w:tcW w:w="0" w:type="auto"/>
          </w:tcPr>
          <w:p w14:paraId="0D5A7E0C" w14:textId="77777777" w:rsidR="00983359" w:rsidRPr="0076325D" w:rsidRDefault="00983359" w:rsidP="007A374C">
            <w:r w:rsidRPr="0076325D">
              <w:t>User Agent</w:t>
            </w:r>
          </w:p>
        </w:tc>
        <w:tc>
          <w:tcPr>
            <w:tcW w:w="0" w:type="auto"/>
          </w:tcPr>
          <w:p w14:paraId="63A23A85" w14:textId="77777777" w:rsidR="00983359" w:rsidRPr="0076325D" w:rsidRDefault="00983359" w:rsidP="007A374C">
            <w:pPr>
              <w:jc w:val="both"/>
            </w:pPr>
            <w:r w:rsidRPr="0076325D">
              <w:rPr>
                <w:color w:val="000000"/>
              </w:rPr>
              <w:t>The Component interfacing the user with an AIF through the Controller</w:t>
            </w:r>
          </w:p>
        </w:tc>
      </w:tr>
      <w:tr w:rsidR="00983359" w:rsidRPr="0076325D" w14:paraId="0EC963B2" w14:textId="77777777" w:rsidTr="007A374C">
        <w:trPr>
          <w:jc w:val="center"/>
        </w:trPr>
        <w:tc>
          <w:tcPr>
            <w:tcW w:w="0" w:type="auto"/>
          </w:tcPr>
          <w:p w14:paraId="1AEDEA69" w14:textId="77777777" w:rsidR="00983359" w:rsidRPr="0076325D" w:rsidRDefault="00983359" w:rsidP="007A374C">
            <w:r w:rsidRPr="0076325D">
              <w:t>Version</w:t>
            </w:r>
          </w:p>
        </w:tc>
        <w:tc>
          <w:tcPr>
            <w:tcW w:w="0" w:type="auto"/>
          </w:tcPr>
          <w:p w14:paraId="34467A2A" w14:textId="77777777" w:rsidR="00983359" w:rsidRPr="0076325D" w:rsidRDefault="00983359" w:rsidP="007A374C">
            <w:pPr>
              <w:jc w:val="both"/>
            </w:pPr>
            <w:r w:rsidRPr="0076325D">
              <w:t>A revision or extension of a Standard or of one of its elements.</w:t>
            </w:r>
          </w:p>
        </w:tc>
      </w:tr>
      <w:tr w:rsidR="00983359" w:rsidRPr="0076325D" w14:paraId="048DF293" w14:textId="77777777" w:rsidTr="007A374C">
        <w:trPr>
          <w:jc w:val="center"/>
        </w:trPr>
        <w:tc>
          <w:tcPr>
            <w:tcW w:w="0" w:type="auto"/>
          </w:tcPr>
          <w:p w14:paraId="5F024D3F" w14:textId="77777777" w:rsidR="00983359" w:rsidRPr="0076325D" w:rsidRDefault="00983359" w:rsidP="007A374C">
            <w:r w:rsidRPr="0076325D">
              <w:t>Zero Trust</w:t>
            </w:r>
          </w:p>
        </w:tc>
        <w:tc>
          <w:tcPr>
            <w:tcW w:w="0" w:type="auto"/>
          </w:tcPr>
          <w:p w14:paraId="765A62D1" w14:textId="77777777" w:rsidR="00983359" w:rsidRPr="0076325D" w:rsidRDefault="00983359" w:rsidP="007A374C">
            <w:pPr>
              <w:jc w:val="both"/>
            </w:pPr>
            <w:r w:rsidRPr="0076325D">
              <w:t>A cybersecurity model primarily focused on data and service protection that assumes no implicit trust.</w:t>
            </w:r>
          </w:p>
        </w:tc>
      </w:tr>
    </w:tbl>
    <w:p w14:paraId="549FB49D" w14:textId="77777777" w:rsidR="00983359" w:rsidRPr="0076325D" w:rsidRDefault="00983359" w:rsidP="00983359">
      <w:bookmarkStart w:id="57" w:name="_Hlk82800674"/>
    </w:p>
    <w:p w14:paraId="0DE0C241" w14:textId="77777777" w:rsidR="00983359" w:rsidRPr="0076325D" w:rsidRDefault="00983359" w:rsidP="00983359"/>
    <w:p w14:paraId="0288FB94" w14:textId="77777777" w:rsidR="00983359" w:rsidRPr="0076325D" w:rsidRDefault="00983359" w:rsidP="00983359">
      <w:pPr>
        <w:rPr>
          <w:rFonts w:cs="Arial"/>
          <w:b/>
          <w:bCs/>
          <w:kern w:val="32"/>
          <w:sz w:val="28"/>
          <w:szCs w:val="32"/>
        </w:rPr>
      </w:pPr>
      <w:r w:rsidRPr="0076325D">
        <w:br w:type="page"/>
      </w:r>
    </w:p>
    <w:p w14:paraId="5C280693" w14:textId="5D554BC6" w:rsidR="00983359" w:rsidRPr="0076325D" w:rsidRDefault="00571E5A" w:rsidP="00571E5A">
      <w:pPr>
        <w:pStyle w:val="ANNEX"/>
      </w:pPr>
      <w:bookmarkStart w:id="58" w:name="_Toc80217731"/>
      <w:bookmarkStart w:id="59" w:name="_Toc82798347"/>
      <w:bookmarkStart w:id="60" w:name="_Toc103879638"/>
      <w:bookmarkStart w:id="61" w:name="_Ref104557849"/>
      <w:r w:rsidRPr="0076325D">
        <w:lastRenderedPageBreak/>
        <w:t xml:space="preserve"> </w:t>
      </w:r>
      <w:bookmarkStart w:id="62" w:name="_Toc106645526"/>
      <w:r w:rsidR="00983359" w:rsidRPr="0076325D">
        <w:t>Notices and Disclaimers Concerning MPAI Standards (Informative)</w:t>
      </w:r>
      <w:bookmarkEnd w:id="58"/>
      <w:bookmarkEnd w:id="59"/>
      <w:bookmarkEnd w:id="60"/>
      <w:bookmarkEnd w:id="61"/>
      <w:bookmarkEnd w:id="62"/>
    </w:p>
    <w:p w14:paraId="06911CE2" w14:textId="77777777" w:rsidR="00983359" w:rsidRPr="0076325D" w:rsidRDefault="00983359" w:rsidP="00983359">
      <w:pPr>
        <w:jc w:val="both"/>
      </w:pPr>
      <w:bookmarkStart w:id="63" w:name="_Hlk82786264"/>
    </w:p>
    <w:bookmarkEnd w:id="63"/>
    <w:p w14:paraId="080DCEAA" w14:textId="4F6E09A1" w:rsidR="00983359" w:rsidRPr="0076325D" w:rsidRDefault="00983359" w:rsidP="00983359">
      <w:pPr>
        <w:jc w:val="both"/>
      </w:pPr>
      <w:r w:rsidRPr="0076325D">
        <w:t xml:space="preserve">The notices and legal disclaimers given below shall be borne in mind when </w:t>
      </w:r>
      <w:hyperlink r:id="rId12" w:history="1">
        <w:r w:rsidRPr="0076325D">
          <w:rPr>
            <w:rStyle w:val="Collegamentoipertestuale"/>
          </w:rPr>
          <w:t>downloading</w:t>
        </w:r>
      </w:hyperlink>
      <w:r w:rsidRPr="0076325D">
        <w:t xml:space="preserve"> and using approved MPAI Standards.</w:t>
      </w:r>
    </w:p>
    <w:p w14:paraId="14BE0AF4" w14:textId="77777777" w:rsidR="00983359" w:rsidRPr="0076325D" w:rsidRDefault="00983359" w:rsidP="00983359">
      <w:pPr>
        <w:jc w:val="both"/>
      </w:pPr>
    </w:p>
    <w:p w14:paraId="59B6F926" w14:textId="4B7443BF" w:rsidR="00983359" w:rsidRPr="0076325D" w:rsidRDefault="00983359" w:rsidP="00983359">
      <w:pPr>
        <w:jc w:val="both"/>
      </w:pPr>
      <w:r w:rsidRPr="0076325D">
        <w:t xml:space="preserve">In the following, “Standard” means the collection of four MPAI-approved and </w:t>
      </w:r>
      <w:hyperlink r:id="rId13" w:history="1">
        <w:r w:rsidRPr="0076325D">
          <w:rPr>
            <w:rStyle w:val="Collegamentoipertestuale"/>
          </w:rPr>
          <w:t>published</w:t>
        </w:r>
      </w:hyperlink>
      <w:r w:rsidRPr="0076325D">
        <w:t xml:space="preserve"> documents: “Technical Specification”, “Reference Software” and “Conformance Testing” and, where applicable, “Performance Testing”.</w:t>
      </w:r>
    </w:p>
    <w:p w14:paraId="5B80FDB8" w14:textId="77777777" w:rsidR="00983359" w:rsidRPr="0076325D" w:rsidRDefault="00983359" w:rsidP="00983359">
      <w:pPr>
        <w:jc w:val="both"/>
      </w:pPr>
    </w:p>
    <w:p w14:paraId="7E9270A7" w14:textId="77777777" w:rsidR="00983359" w:rsidRPr="0076325D" w:rsidRDefault="00983359" w:rsidP="00983359">
      <w:pPr>
        <w:jc w:val="both"/>
        <w:rPr>
          <w:u w:val="single"/>
        </w:rPr>
      </w:pPr>
      <w:r w:rsidRPr="0076325D">
        <w:rPr>
          <w:u w:val="single"/>
        </w:rPr>
        <w:t>Life cycle of MPAI Standards</w:t>
      </w:r>
    </w:p>
    <w:p w14:paraId="52F8BDB0" w14:textId="34C1B161" w:rsidR="00983359" w:rsidRPr="0076325D" w:rsidRDefault="00983359" w:rsidP="00983359">
      <w:pPr>
        <w:jc w:val="both"/>
      </w:pPr>
      <w:r w:rsidRPr="0076325D">
        <w:t xml:space="preserve">MPAI Standards are developed in accordance with the </w:t>
      </w:r>
      <w:hyperlink r:id="rId14" w:history="1">
        <w:r w:rsidRPr="0076325D">
          <w:rPr>
            <w:rStyle w:val="Collegamentoipertestuale"/>
          </w:rPr>
          <w:t>MPAI Statutes</w:t>
        </w:r>
      </w:hyperlink>
      <w:r w:rsidRPr="0076325D">
        <w:t xml:space="preserve">. An MPAI Standard may only be developed when a Framework Licence has been adopted. MPAI Standards are developed by especially established MPAI Development Committees who operate </w:t>
      </w:r>
      <w:proofErr w:type="gramStart"/>
      <w:r w:rsidRPr="0076325D">
        <w:t>on the basis of</w:t>
      </w:r>
      <w:proofErr w:type="gramEnd"/>
      <w:r w:rsidRPr="0076325D">
        <w:t xml:space="preserve"> consensus, as specified in Annex 1 of the </w:t>
      </w:r>
      <w:hyperlink r:id="rId15" w:history="1">
        <w:r w:rsidRPr="0076325D">
          <w:rPr>
            <w:rStyle w:val="Collegamentoipertestuale"/>
          </w:rPr>
          <w:t>MPAI Statutes</w:t>
        </w:r>
      </w:hyperlink>
      <w:r w:rsidRPr="0076325D">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2B91EF11" w14:textId="77777777" w:rsidR="00983359" w:rsidRPr="0076325D" w:rsidRDefault="00983359" w:rsidP="00983359">
      <w:pPr>
        <w:jc w:val="both"/>
      </w:pPr>
    </w:p>
    <w:p w14:paraId="188D28C2" w14:textId="05BE9435" w:rsidR="00983359" w:rsidRPr="0076325D" w:rsidRDefault="00983359" w:rsidP="00983359">
      <w:pPr>
        <w:jc w:val="both"/>
      </w:pPr>
      <w:r w:rsidRPr="0076325D">
        <w:t xml:space="preserve">MPAI Standards may be modified at any time by corrigenda or new editions. A new edition, however, may not necessarily replace an existing MPAI standard. Visit the </w:t>
      </w:r>
      <w:hyperlink r:id="rId16" w:history="1">
        <w:r w:rsidRPr="0076325D">
          <w:rPr>
            <w:rStyle w:val="Collegamentoipertestuale"/>
          </w:rPr>
          <w:t>web page</w:t>
        </w:r>
      </w:hyperlink>
      <w:r w:rsidRPr="0076325D">
        <w:t xml:space="preserve"> to determine the status of any given published MPAI Standard.</w:t>
      </w:r>
    </w:p>
    <w:p w14:paraId="7A615C2F" w14:textId="77777777" w:rsidR="00983359" w:rsidRPr="0076325D" w:rsidRDefault="00983359" w:rsidP="00983359">
      <w:pPr>
        <w:jc w:val="both"/>
      </w:pPr>
    </w:p>
    <w:p w14:paraId="041A82BF" w14:textId="7B48710B" w:rsidR="00983359" w:rsidRPr="0076325D" w:rsidRDefault="00983359" w:rsidP="00983359">
      <w:pPr>
        <w:jc w:val="both"/>
      </w:pPr>
      <w:r w:rsidRPr="0076325D">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7" w:history="1">
        <w:r w:rsidRPr="0076325D">
          <w:rPr>
            <w:rStyle w:val="Collegamentoipertestuale"/>
          </w:rPr>
          <w:t>MPAI Secretariat</w:t>
        </w:r>
      </w:hyperlink>
      <w:r w:rsidRPr="0076325D">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08167CAF" w14:textId="77777777" w:rsidR="00983359" w:rsidRPr="0076325D" w:rsidRDefault="00983359" w:rsidP="00983359">
      <w:pPr>
        <w:jc w:val="both"/>
      </w:pPr>
    </w:p>
    <w:p w14:paraId="61B9E7E4" w14:textId="77777777" w:rsidR="00983359" w:rsidRPr="0076325D" w:rsidRDefault="00983359" w:rsidP="00983359">
      <w:pPr>
        <w:jc w:val="both"/>
        <w:rPr>
          <w:u w:val="single"/>
        </w:rPr>
      </w:pPr>
      <w:r w:rsidRPr="0076325D">
        <w:rPr>
          <w:u w:val="single"/>
        </w:rPr>
        <w:t>Coverage and Applicability of MPAI Standards</w:t>
      </w:r>
    </w:p>
    <w:p w14:paraId="3401F703" w14:textId="77777777" w:rsidR="00983359" w:rsidRPr="0076325D" w:rsidRDefault="00983359" w:rsidP="00983359">
      <w:pPr>
        <w:jc w:val="both"/>
      </w:pPr>
      <w:r w:rsidRPr="0076325D">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4A6DF81E" w14:textId="77777777" w:rsidR="00983359" w:rsidRPr="0076325D" w:rsidRDefault="00983359" w:rsidP="00983359">
      <w:pPr>
        <w:jc w:val="both"/>
      </w:pPr>
    </w:p>
    <w:p w14:paraId="77D4826B" w14:textId="77777777" w:rsidR="00983359" w:rsidRPr="0076325D" w:rsidRDefault="00983359" w:rsidP="00983359">
      <w:pPr>
        <w:jc w:val="both"/>
      </w:pPr>
      <w:r w:rsidRPr="0076325D">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2E9C35D0" w14:textId="77777777" w:rsidR="00983359" w:rsidRPr="0076325D" w:rsidRDefault="00983359" w:rsidP="00983359">
      <w:pPr>
        <w:jc w:val="both"/>
      </w:pPr>
    </w:p>
    <w:p w14:paraId="39C9389E" w14:textId="77777777" w:rsidR="00983359" w:rsidRPr="0076325D" w:rsidRDefault="00983359" w:rsidP="00983359">
      <w:pPr>
        <w:jc w:val="both"/>
      </w:pPr>
      <w:r w:rsidRPr="0076325D">
        <w:t xml:space="preserve">IN NO EVENT SHALL MPAI BE LIABLE FOR ANY DIRECT, INDIRECT, INCIDENTAL, SPECIAL, EXEMPLARY, OR CONSEQUENTIAL DAMAGES (INCLUDING, BUT NOT LIMITED TO: THE NEED TO PROCURE SUBSTITUTE GOODS OR SERVICES; LOSS OF USE, DATA, OR PROFITS; OR BUSINESS INTERRUPTION) HOWEVER CAUSED AND </w:t>
      </w:r>
      <w:r w:rsidRPr="0076325D">
        <w:lastRenderedPageBreak/>
        <w:t>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778DC6E2" w14:textId="77777777" w:rsidR="00983359" w:rsidRPr="0076325D" w:rsidRDefault="00983359" w:rsidP="00983359">
      <w:pPr>
        <w:jc w:val="both"/>
      </w:pPr>
    </w:p>
    <w:p w14:paraId="1513C2DE" w14:textId="77777777" w:rsidR="00983359" w:rsidRPr="0076325D" w:rsidRDefault="00983359" w:rsidP="00983359">
      <w:pPr>
        <w:jc w:val="both"/>
      </w:pPr>
      <w:r w:rsidRPr="0076325D">
        <w:t>MPAI alerts users that practicing its Standards may infringe patents and other rights of third parties. Submitters of technologies to this standard have agreed to licence their Intellectual Property according to their respective Framework Licences.</w:t>
      </w:r>
    </w:p>
    <w:p w14:paraId="32276E61" w14:textId="77777777" w:rsidR="00983359" w:rsidRPr="0076325D" w:rsidRDefault="00983359" w:rsidP="00983359">
      <w:pPr>
        <w:jc w:val="both"/>
      </w:pPr>
    </w:p>
    <w:p w14:paraId="2DC24DC4" w14:textId="2525B141" w:rsidR="00983359" w:rsidRPr="0076325D" w:rsidRDefault="00983359" w:rsidP="00983359">
      <w:pPr>
        <w:jc w:val="both"/>
      </w:pPr>
      <w:r w:rsidRPr="0076325D">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18" w:history="1">
        <w:r w:rsidRPr="0076325D">
          <w:rPr>
            <w:rStyle w:val="Collegamentoipertestuale"/>
          </w:rPr>
          <w:t>MPAI Governance</w:t>
        </w:r>
      </w:hyperlink>
      <w:r w:rsidRPr="0076325D">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w:t>
      </w:r>
      <w:proofErr w:type="gramStart"/>
      <w:r w:rsidRPr="0076325D">
        <w:t>In particular, users</w:t>
      </w:r>
      <w:proofErr w:type="gramEnd"/>
      <w:r w:rsidRPr="0076325D">
        <w:t xml:space="preserve"> should evaluate MPAI Standards from the viewpoint of data privacy and data ownership in the context of their jurisdictions.</w:t>
      </w:r>
    </w:p>
    <w:p w14:paraId="122E1978" w14:textId="77777777" w:rsidR="00983359" w:rsidRPr="0076325D" w:rsidRDefault="00983359" w:rsidP="00983359">
      <w:pPr>
        <w:jc w:val="both"/>
      </w:pPr>
    </w:p>
    <w:p w14:paraId="0D93CC17" w14:textId="77777777" w:rsidR="00983359" w:rsidRPr="0076325D" w:rsidRDefault="00983359" w:rsidP="00983359">
      <w:pPr>
        <w:jc w:val="both"/>
      </w:pPr>
      <w:r w:rsidRPr="0076325D">
        <w:t>Implementers and users of MPAI Standards documents are responsible for determining and complying with all appropriate safety, security, environmental and health and all applicable laws and regulations.</w:t>
      </w:r>
    </w:p>
    <w:p w14:paraId="7A094A5F" w14:textId="77777777" w:rsidR="00983359" w:rsidRPr="0076325D" w:rsidRDefault="00983359" w:rsidP="00983359">
      <w:pPr>
        <w:jc w:val="both"/>
      </w:pPr>
    </w:p>
    <w:p w14:paraId="51770B4F" w14:textId="77777777" w:rsidR="00983359" w:rsidRPr="0076325D" w:rsidRDefault="00983359" w:rsidP="00983359">
      <w:pPr>
        <w:jc w:val="both"/>
        <w:rPr>
          <w:u w:val="single"/>
        </w:rPr>
      </w:pPr>
      <w:r w:rsidRPr="0076325D">
        <w:rPr>
          <w:u w:val="single"/>
        </w:rPr>
        <w:t>Copyright</w:t>
      </w:r>
    </w:p>
    <w:p w14:paraId="5EF9A5A5" w14:textId="320DC0A3" w:rsidR="00983359" w:rsidRPr="0076325D" w:rsidRDefault="00983359" w:rsidP="00983359">
      <w:pPr>
        <w:jc w:val="both"/>
      </w:pPr>
      <w:r w:rsidRPr="0076325D">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19" w:history="1">
        <w:r w:rsidRPr="0076325D">
          <w:rPr>
            <w:rStyle w:val="Collegamentoipertestuale"/>
          </w:rPr>
          <w:t>MPAI Secretariat</w:t>
        </w:r>
      </w:hyperlink>
      <w:r w:rsidRPr="0076325D">
        <w:t>.</w:t>
      </w:r>
    </w:p>
    <w:p w14:paraId="2A54A3E1" w14:textId="77777777" w:rsidR="00983359" w:rsidRPr="0076325D" w:rsidRDefault="00983359" w:rsidP="00983359">
      <w:pPr>
        <w:jc w:val="both"/>
      </w:pPr>
    </w:p>
    <w:p w14:paraId="0C1FA8A9" w14:textId="54A405A1" w:rsidR="00983359" w:rsidRPr="0076325D" w:rsidRDefault="00983359" w:rsidP="00983359">
      <w:pPr>
        <w:jc w:val="both"/>
      </w:pPr>
      <w:r w:rsidRPr="0076325D">
        <w:t xml:space="preserve">The Reference Software of an MPAI Standard is released with the </w:t>
      </w:r>
      <w:hyperlink r:id="rId20" w:history="1">
        <w:r w:rsidRPr="0076325D">
          <w:rPr>
            <w:rStyle w:val="Collegamentoipertestuale"/>
          </w:rPr>
          <w:t>MPAI Modified Berkeley Software Distribution licence</w:t>
        </w:r>
      </w:hyperlink>
      <w:r w:rsidRPr="0076325D">
        <w:t xml:space="preserve">. However, implementers should be aware that the Reference Software of an MPAI Standard may reference some </w:t>
      </w:r>
      <w:proofErr w:type="gramStart"/>
      <w:r w:rsidRPr="0076325D">
        <w:t>third party</w:t>
      </w:r>
      <w:proofErr w:type="gramEnd"/>
      <w:r w:rsidRPr="0076325D">
        <w:t xml:space="preserve"> software that may have a different licence.</w:t>
      </w:r>
    </w:p>
    <w:p w14:paraId="35961E88" w14:textId="77777777" w:rsidR="00983359" w:rsidRPr="0076325D" w:rsidRDefault="00983359" w:rsidP="00983359">
      <w:pPr>
        <w:rPr>
          <w:rFonts w:cs="Arial"/>
          <w:b/>
          <w:bCs/>
          <w:kern w:val="32"/>
          <w:sz w:val="28"/>
          <w:szCs w:val="32"/>
        </w:rPr>
      </w:pPr>
      <w:r w:rsidRPr="0076325D">
        <w:br w:type="page"/>
      </w:r>
    </w:p>
    <w:p w14:paraId="5B1E17A7" w14:textId="4BF1137B" w:rsidR="00983359" w:rsidRPr="0076325D" w:rsidRDefault="006C0A61" w:rsidP="00571E5A">
      <w:pPr>
        <w:pStyle w:val="ANNEX"/>
      </w:pPr>
      <w:bookmarkStart w:id="64" w:name="_Toc80217732"/>
      <w:bookmarkStart w:id="65" w:name="_Toc82798348"/>
      <w:bookmarkStart w:id="66" w:name="_Toc103879639"/>
      <w:r w:rsidRPr="0076325D">
        <w:lastRenderedPageBreak/>
        <w:t xml:space="preserve"> </w:t>
      </w:r>
      <w:bookmarkStart w:id="67" w:name="_Toc106645527"/>
      <w:r w:rsidR="00983359" w:rsidRPr="0076325D">
        <w:t>The Governance of the MPAI Ecosystem (Informative)</w:t>
      </w:r>
      <w:bookmarkEnd w:id="64"/>
      <w:bookmarkEnd w:id="65"/>
      <w:bookmarkEnd w:id="66"/>
      <w:bookmarkEnd w:id="67"/>
    </w:p>
    <w:p w14:paraId="2C7E501D" w14:textId="77777777" w:rsidR="00983359" w:rsidRPr="0076325D" w:rsidRDefault="00983359" w:rsidP="00983359">
      <w:pPr>
        <w:jc w:val="both"/>
        <w:rPr>
          <w:b/>
          <w:bCs/>
        </w:rPr>
      </w:pPr>
      <w:bookmarkStart w:id="68" w:name="_Toc78664423"/>
      <w:bookmarkStart w:id="69" w:name="_Toc80217733"/>
    </w:p>
    <w:bookmarkEnd w:id="68"/>
    <w:bookmarkEnd w:id="69"/>
    <w:p w14:paraId="04D43856" w14:textId="77777777" w:rsidR="00983359" w:rsidRPr="0076325D" w:rsidRDefault="00983359" w:rsidP="00983359">
      <w:pPr>
        <w:jc w:val="both"/>
        <w:rPr>
          <w:b/>
          <w:bCs/>
        </w:rPr>
      </w:pPr>
      <w:r w:rsidRPr="0076325D">
        <w:rPr>
          <w:b/>
          <w:bCs/>
        </w:rPr>
        <w:t>Level 1 Interoperability</w:t>
      </w:r>
    </w:p>
    <w:p w14:paraId="5C81FFE0" w14:textId="7CE7D671" w:rsidR="00983359" w:rsidRPr="0076325D" w:rsidRDefault="00983359" w:rsidP="00983359">
      <w:pPr>
        <w:jc w:val="both"/>
      </w:pPr>
      <w:r w:rsidRPr="0076325D">
        <w:t xml:space="preserve">With reference to </w:t>
      </w:r>
      <w:r w:rsidR="00C16C49" w:rsidRPr="0076325D">
        <w:rPr>
          <w:i/>
          <w:iCs/>
        </w:rPr>
        <w:fldChar w:fldCharType="begin"/>
      </w:r>
      <w:r w:rsidR="00C16C49" w:rsidRPr="0076325D">
        <w:rPr>
          <w:i/>
          <w:iCs/>
        </w:rPr>
        <w:instrText xml:space="preserve"> REF _Ref106566452 \h  \* MERGEFORMAT </w:instrText>
      </w:r>
      <w:r w:rsidR="00C16C49" w:rsidRPr="0076325D">
        <w:rPr>
          <w:i/>
          <w:iCs/>
        </w:rPr>
      </w:r>
      <w:r w:rsidR="00C16C49" w:rsidRPr="0076325D">
        <w:rPr>
          <w:i/>
          <w:iCs/>
        </w:rPr>
        <w:fldChar w:fldCharType="separate"/>
      </w:r>
      <w:r w:rsidR="00637E58" w:rsidRPr="0076325D">
        <w:rPr>
          <w:i/>
          <w:iCs/>
        </w:rPr>
        <w:t xml:space="preserve">Figure </w:t>
      </w:r>
      <w:r w:rsidR="00637E58" w:rsidRPr="0076325D">
        <w:rPr>
          <w:i/>
          <w:iCs/>
          <w:noProof/>
        </w:rPr>
        <w:t>1</w:t>
      </w:r>
      <w:r w:rsidR="00C16C49" w:rsidRPr="0076325D">
        <w:rPr>
          <w:i/>
          <w:iCs/>
        </w:rPr>
        <w:fldChar w:fldCharType="end"/>
      </w:r>
      <w:r w:rsidR="00C16C49" w:rsidRPr="0076325D">
        <w:t xml:space="preserve"> </w:t>
      </w:r>
      <w:r w:rsidRPr="0076325D">
        <w:t>MPAI issues and maintains a standard – called MPAI-AIF – whose components are:</w:t>
      </w:r>
    </w:p>
    <w:p w14:paraId="02421CE7" w14:textId="77777777" w:rsidR="00983359" w:rsidRPr="0076325D" w:rsidRDefault="00983359" w:rsidP="00983359">
      <w:pPr>
        <w:pStyle w:val="Paragrafoelenco"/>
        <w:numPr>
          <w:ilvl w:val="0"/>
          <w:numId w:val="22"/>
        </w:numPr>
        <w:jc w:val="both"/>
      </w:pPr>
      <w:r w:rsidRPr="0076325D">
        <w:t>An environment called AI Framework (AIF) running AI Workflows (AIW) composed of inter</w:t>
      </w:r>
      <w:r w:rsidRPr="0076325D">
        <w:softHyphen/>
        <w:t>connected AI Modules (AIM) exposing standard interfaces.</w:t>
      </w:r>
    </w:p>
    <w:p w14:paraId="3D5B8C4E" w14:textId="77777777" w:rsidR="00983359" w:rsidRPr="0076325D" w:rsidRDefault="00983359" w:rsidP="00983359">
      <w:pPr>
        <w:pStyle w:val="Paragrafoelenco"/>
        <w:numPr>
          <w:ilvl w:val="0"/>
          <w:numId w:val="22"/>
        </w:numPr>
        <w:jc w:val="both"/>
      </w:pPr>
      <w:r w:rsidRPr="0076325D">
        <w:t>A distribution system of AIW and AIM Implementation called MPAI Store from which an AIF Implementation can download AIWs and AIMs.</w:t>
      </w:r>
    </w:p>
    <w:p w14:paraId="7C2263A0" w14:textId="77777777" w:rsidR="00983359" w:rsidRPr="0076325D" w:rsidRDefault="00983359" w:rsidP="00983359">
      <w:pPr>
        <w:jc w:val="both"/>
      </w:pPr>
      <w:r w:rsidRPr="0076325D">
        <w:t>A Level 1 Implementation shall implement the MPAI-AIF Technical Specification executing AIWs composed of AIMs able to call the MPAI-AIF APIs.</w:t>
      </w:r>
    </w:p>
    <w:p w14:paraId="4E54F96B" w14:textId="77777777" w:rsidR="00983359" w:rsidRPr="0076325D" w:rsidRDefault="00983359" w:rsidP="00983359">
      <w:pPr>
        <w:jc w:val="both"/>
        <w:rPr>
          <w:highlight w:val="yellow"/>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983359" w:rsidRPr="0076325D" w14:paraId="30162109" w14:textId="77777777" w:rsidTr="007A374C">
        <w:tc>
          <w:tcPr>
            <w:tcW w:w="1701" w:type="dxa"/>
          </w:tcPr>
          <w:p w14:paraId="2CF1674C" w14:textId="77777777" w:rsidR="00983359" w:rsidRPr="0076325D" w:rsidRDefault="00983359" w:rsidP="007A374C">
            <w:pPr>
              <w:jc w:val="both"/>
            </w:pPr>
            <w:r w:rsidRPr="0076325D">
              <w:t>Implementers’ benefits</w:t>
            </w:r>
          </w:p>
        </w:tc>
        <w:tc>
          <w:tcPr>
            <w:tcW w:w="7654" w:type="dxa"/>
          </w:tcPr>
          <w:p w14:paraId="441497E4" w14:textId="77777777" w:rsidR="00983359" w:rsidRPr="0076325D" w:rsidRDefault="00983359" w:rsidP="007A374C">
            <w:pPr>
              <w:jc w:val="both"/>
            </w:pPr>
            <w:r w:rsidRPr="0076325D">
              <w:t>Upload to the MPAI Store and have globally distributed Implementations of</w:t>
            </w:r>
          </w:p>
          <w:p w14:paraId="6513D207" w14:textId="77777777" w:rsidR="00983359" w:rsidRPr="0076325D" w:rsidRDefault="00983359" w:rsidP="00983359">
            <w:pPr>
              <w:pStyle w:val="Paragrafoelenco"/>
              <w:numPr>
                <w:ilvl w:val="0"/>
                <w:numId w:val="26"/>
              </w:numPr>
              <w:jc w:val="both"/>
            </w:pPr>
            <w:r w:rsidRPr="0076325D">
              <w:t>AIFs conforming to MPAI-AIF.</w:t>
            </w:r>
          </w:p>
          <w:p w14:paraId="446D4C55" w14:textId="77777777" w:rsidR="00983359" w:rsidRPr="0076325D" w:rsidRDefault="00983359" w:rsidP="00983359">
            <w:pPr>
              <w:pStyle w:val="Paragrafoelenco"/>
              <w:numPr>
                <w:ilvl w:val="0"/>
                <w:numId w:val="26"/>
              </w:numPr>
              <w:jc w:val="both"/>
            </w:pPr>
            <w:r w:rsidRPr="0076325D">
              <w:t>AIWs and AIMs performing prop</w:t>
            </w:r>
            <w:r w:rsidRPr="0076325D">
              <w:softHyphen/>
              <w:t xml:space="preserve">rietary functions executable in AIF. </w:t>
            </w:r>
          </w:p>
        </w:tc>
      </w:tr>
      <w:tr w:rsidR="00983359" w:rsidRPr="0076325D" w14:paraId="018A0958" w14:textId="77777777" w:rsidTr="007A374C">
        <w:tc>
          <w:tcPr>
            <w:tcW w:w="1701" w:type="dxa"/>
          </w:tcPr>
          <w:p w14:paraId="5BFE2D09" w14:textId="77777777" w:rsidR="00983359" w:rsidRPr="0076325D" w:rsidRDefault="00983359" w:rsidP="007A374C">
            <w:pPr>
              <w:jc w:val="both"/>
            </w:pPr>
            <w:r w:rsidRPr="0076325D">
              <w:t>Users’ benefits</w:t>
            </w:r>
          </w:p>
        </w:tc>
        <w:tc>
          <w:tcPr>
            <w:tcW w:w="7654" w:type="dxa"/>
          </w:tcPr>
          <w:p w14:paraId="41129925" w14:textId="77777777" w:rsidR="00983359" w:rsidRPr="0076325D" w:rsidRDefault="00983359" w:rsidP="007A374C">
            <w:pPr>
              <w:jc w:val="both"/>
            </w:pPr>
            <w:r w:rsidRPr="0076325D">
              <w:t>Rely on Implementations that have been tested for security.</w:t>
            </w:r>
          </w:p>
        </w:tc>
      </w:tr>
      <w:tr w:rsidR="00983359" w:rsidRPr="0076325D" w14:paraId="7A589008" w14:textId="77777777" w:rsidTr="007A374C">
        <w:tc>
          <w:tcPr>
            <w:tcW w:w="1701" w:type="dxa"/>
          </w:tcPr>
          <w:p w14:paraId="279533D6" w14:textId="77777777" w:rsidR="00983359" w:rsidRPr="0076325D" w:rsidRDefault="00983359" w:rsidP="007A374C">
            <w:pPr>
              <w:jc w:val="both"/>
            </w:pPr>
            <w:r w:rsidRPr="0076325D">
              <w:t>MPAI Store’s role</w:t>
            </w:r>
          </w:p>
        </w:tc>
        <w:tc>
          <w:tcPr>
            <w:tcW w:w="7654" w:type="dxa"/>
          </w:tcPr>
          <w:p w14:paraId="21F25B6F" w14:textId="77777777" w:rsidR="00983359" w:rsidRPr="0076325D" w:rsidRDefault="00983359" w:rsidP="00983359">
            <w:pPr>
              <w:pStyle w:val="Paragrafoelenco"/>
              <w:numPr>
                <w:ilvl w:val="0"/>
                <w:numId w:val="26"/>
              </w:numPr>
              <w:jc w:val="both"/>
            </w:pPr>
            <w:r w:rsidRPr="0076325D">
              <w:t>Tests the Conformance of Implementations to MPAI-AIF.</w:t>
            </w:r>
          </w:p>
          <w:p w14:paraId="69AA6343" w14:textId="77777777" w:rsidR="00983359" w:rsidRPr="0076325D" w:rsidRDefault="00983359" w:rsidP="00983359">
            <w:pPr>
              <w:pStyle w:val="Paragrafoelenco"/>
              <w:numPr>
                <w:ilvl w:val="0"/>
                <w:numId w:val="26"/>
              </w:numPr>
              <w:jc w:val="both"/>
            </w:pPr>
            <w:r w:rsidRPr="0076325D">
              <w:t>Verifies Implementations’ security, e.g., absence of malware.</w:t>
            </w:r>
          </w:p>
          <w:p w14:paraId="48AEF0CC" w14:textId="77777777" w:rsidR="00983359" w:rsidRPr="0076325D" w:rsidRDefault="00983359" w:rsidP="00983359">
            <w:pPr>
              <w:pStyle w:val="Paragrafoelenco"/>
              <w:numPr>
                <w:ilvl w:val="0"/>
                <w:numId w:val="26"/>
              </w:numPr>
              <w:jc w:val="both"/>
            </w:pPr>
            <w:r w:rsidRPr="0076325D">
              <w:t>Indicates unambiguously that Implementations are Level 1.</w:t>
            </w:r>
          </w:p>
        </w:tc>
      </w:tr>
    </w:tbl>
    <w:p w14:paraId="329A7F83" w14:textId="77777777" w:rsidR="00983359" w:rsidRPr="0076325D" w:rsidRDefault="00983359" w:rsidP="00983359">
      <w:pPr>
        <w:jc w:val="both"/>
      </w:pPr>
      <w:bookmarkStart w:id="70" w:name="_Toc80217734"/>
    </w:p>
    <w:bookmarkEnd w:id="70"/>
    <w:p w14:paraId="6C1AA120" w14:textId="77777777" w:rsidR="00983359" w:rsidRPr="0076325D" w:rsidRDefault="00983359" w:rsidP="00983359">
      <w:pPr>
        <w:jc w:val="both"/>
        <w:rPr>
          <w:b/>
          <w:bCs/>
        </w:rPr>
      </w:pPr>
      <w:r w:rsidRPr="0076325D">
        <w:rPr>
          <w:b/>
          <w:bCs/>
        </w:rPr>
        <w:t>Level 2 Interoperability</w:t>
      </w:r>
    </w:p>
    <w:p w14:paraId="54A42EFA" w14:textId="77777777" w:rsidR="00983359" w:rsidRPr="0076325D" w:rsidRDefault="00983359" w:rsidP="00983359">
      <w:pPr>
        <w:jc w:val="both"/>
      </w:pPr>
      <w:r w:rsidRPr="0076325D">
        <w:t>In a Level 2 Implem</w:t>
      </w:r>
      <w:r w:rsidRPr="0076325D">
        <w:softHyphen/>
        <w:t xml:space="preserve">entation, the AIW must be an Implementation of an MPAI Use </w:t>
      </w:r>
      <w:proofErr w:type="gramStart"/>
      <w:r w:rsidRPr="0076325D">
        <w:t>Case</w:t>
      </w:r>
      <w:proofErr w:type="gramEnd"/>
      <w:r w:rsidRPr="0076325D">
        <w:t xml:space="preserve"> and the AIMs must con</w:t>
      </w:r>
      <w:r w:rsidRPr="0076325D">
        <w:softHyphen/>
        <w:t>form with an MPAI Applicati</w:t>
      </w:r>
      <w:r w:rsidRPr="0076325D">
        <w:softHyphen/>
        <w:t xml:space="preserve">on Standard. </w:t>
      </w:r>
    </w:p>
    <w:p w14:paraId="39AB0B75" w14:textId="77777777" w:rsidR="00983359" w:rsidRPr="0076325D" w:rsidRDefault="00983359" w:rsidP="00983359">
      <w:pPr>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983359" w:rsidRPr="0076325D" w14:paraId="514A5F5D" w14:textId="77777777" w:rsidTr="007A374C">
        <w:tc>
          <w:tcPr>
            <w:tcW w:w="1616" w:type="dxa"/>
          </w:tcPr>
          <w:p w14:paraId="71E34AC9" w14:textId="77777777" w:rsidR="00983359" w:rsidRPr="0076325D" w:rsidRDefault="00983359" w:rsidP="007A374C">
            <w:pPr>
              <w:jc w:val="both"/>
            </w:pPr>
            <w:r w:rsidRPr="0076325D">
              <w:t>Implementers’ benefits</w:t>
            </w:r>
          </w:p>
        </w:tc>
        <w:tc>
          <w:tcPr>
            <w:tcW w:w="7739" w:type="dxa"/>
          </w:tcPr>
          <w:p w14:paraId="37B90592" w14:textId="77777777" w:rsidR="00983359" w:rsidRPr="0076325D" w:rsidRDefault="00983359" w:rsidP="007A374C">
            <w:pPr>
              <w:jc w:val="both"/>
            </w:pPr>
            <w:r w:rsidRPr="0076325D">
              <w:t>Upload to the MPAI Store and have globally distributed Implementations of</w:t>
            </w:r>
          </w:p>
          <w:p w14:paraId="501771F4" w14:textId="77777777" w:rsidR="00983359" w:rsidRPr="0076325D" w:rsidRDefault="00983359" w:rsidP="00983359">
            <w:pPr>
              <w:pStyle w:val="Paragrafoelenco"/>
              <w:numPr>
                <w:ilvl w:val="0"/>
                <w:numId w:val="26"/>
              </w:numPr>
              <w:jc w:val="both"/>
            </w:pPr>
            <w:r w:rsidRPr="0076325D">
              <w:t>AIFs conforming to MPAI-AIF.</w:t>
            </w:r>
          </w:p>
          <w:p w14:paraId="2E7B7529" w14:textId="77777777" w:rsidR="00983359" w:rsidRPr="0076325D" w:rsidRDefault="00983359" w:rsidP="00983359">
            <w:pPr>
              <w:pStyle w:val="Paragrafoelenco"/>
              <w:numPr>
                <w:ilvl w:val="0"/>
                <w:numId w:val="26"/>
              </w:numPr>
              <w:jc w:val="both"/>
            </w:pPr>
            <w:r w:rsidRPr="0076325D">
              <w:t>AIWs and AIMs conforming to MPAI Application Standards.</w:t>
            </w:r>
          </w:p>
        </w:tc>
      </w:tr>
      <w:tr w:rsidR="00983359" w:rsidRPr="0076325D" w14:paraId="3D9FCBC7" w14:textId="77777777" w:rsidTr="007A374C">
        <w:tc>
          <w:tcPr>
            <w:tcW w:w="1616" w:type="dxa"/>
          </w:tcPr>
          <w:p w14:paraId="2D3958D7" w14:textId="77777777" w:rsidR="00983359" w:rsidRPr="0076325D" w:rsidRDefault="00983359" w:rsidP="007A374C">
            <w:pPr>
              <w:jc w:val="both"/>
            </w:pPr>
            <w:r w:rsidRPr="0076325D">
              <w:t>Users’ benefits</w:t>
            </w:r>
          </w:p>
        </w:tc>
        <w:tc>
          <w:tcPr>
            <w:tcW w:w="7739" w:type="dxa"/>
          </w:tcPr>
          <w:p w14:paraId="0C11F2B8" w14:textId="77777777" w:rsidR="00983359" w:rsidRPr="0076325D" w:rsidRDefault="00983359" w:rsidP="00983359">
            <w:pPr>
              <w:pStyle w:val="Paragrafoelenco"/>
              <w:numPr>
                <w:ilvl w:val="0"/>
                <w:numId w:val="26"/>
              </w:numPr>
              <w:jc w:val="both"/>
            </w:pPr>
            <w:r w:rsidRPr="0076325D">
              <w:t xml:space="preserve">Rely on Implementations of AIWs and AIMs whose Functions have been reviewed during standardisation. </w:t>
            </w:r>
          </w:p>
          <w:p w14:paraId="279942AE" w14:textId="63AACBC5" w:rsidR="00983359" w:rsidRPr="0076325D" w:rsidRDefault="00983359" w:rsidP="00983359">
            <w:pPr>
              <w:pStyle w:val="Paragrafoelenco"/>
              <w:numPr>
                <w:ilvl w:val="0"/>
                <w:numId w:val="26"/>
              </w:numPr>
              <w:jc w:val="both"/>
            </w:pPr>
            <w:r w:rsidRPr="0076325D">
              <w:t xml:space="preserve">Have a degree of </w:t>
            </w:r>
            <w:proofErr w:type="spellStart"/>
            <w:r w:rsidRPr="0076325D">
              <w:t>Explainability</w:t>
            </w:r>
            <w:proofErr w:type="spellEnd"/>
            <w:r w:rsidRPr="0076325D">
              <w:t xml:space="preserve"> of the AIW operation because the AIM Func</w:t>
            </w:r>
            <w:r w:rsidRPr="0076325D">
              <w:softHyphen/>
              <w:t xml:space="preserve">tions and the data Formats are known. </w:t>
            </w:r>
          </w:p>
        </w:tc>
      </w:tr>
      <w:tr w:rsidR="00983359" w:rsidRPr="0076325D" w14:paraId="7943F0FE" w14:textId="77777777" w:rsidTr="007A374C">
        <w:tc>
          <w:tcPr>
            <w:tcW w:w="1616" w:type="dxa"/>
          </w:tcPr>
          <w:p w14:paraId="36595E78" w14:textId="77777777" w:rsidR="00983359" w:rsidRPr="0076325D" w:rsidRDefault="00983359" w:rsidP="007A374C">
            <w:pPr>
              <w:jc w:val="both"/>
            </w:pPr>
            <w:r w:rsidRPr="0076325D">
              <w:t>Market’s benefits</w:t>
            </w:r>
          </w:p>
        </w:tc>
        <w:tc>
          <w:tcPr>
            <w:tcW w:w="7739" w:type="dxa"/>
          </w:tcPr>
          <w:p w14:paraId="1D89FEE2" w14:textId="77777777" w:rsidR="00983359" w:rsidRPr="0076325D" w:rsidRDefault="00983359" w:rsidP="00983359">
            <w:pPr>
              <w:pStyle w:val="Paragrafoelenco"/>
              <w:numPr>
                <w:ilvl w:val="0"/>
                <w:numId w:val="26"/>
              </w:numPr>
              <w:jc w:val="both"/>
            </w:pPr>
            <w:r w:rsidRPr="0076325D">
              <w:t xml:space="preserve">Open AIW and AIM markets foster competition leading to better products. </w:t>
            </w:r>
          </w:p>
          <w:p w14:paraId="5203DD0C" w14:textId="77777777" w:rsidR="00983359" w:rsidRPr="0076325D" w:rsidRDefault="00983359" w:rsidP="00983359">
            <w:pPr>
              <w:pStyle w:val="Paragrafoelenco"/>
              <w:numPr>
                <w:ilvl w:val="0"/>
                <w:numId w:val="26"/>
              </w:numPr>
              <w:jc w:val="both"/>
            </w:pPr>
            <w:r w:rsidRPr="0076325D">
              <w:t>Competition of AIW and AIM Implementations fosters AI innovation.</w:t>
            </w:r>
          </w:p>
        </w:tc>
      </w:tr>
      <w:tr w:rsidR="00983359" w:rsidRPr="0076325D" w14:paraId="5CC2CCE1" w14:textId="77777777" w:rsidTr="007A3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3E814619" w14:textId="77777777" w:rsidR="00983359" w:rsidRPr="0076325D" w:rsidRDefault="00983359" w:rsidP="007A374C">
            <w:pPr>
              <w:jc w:val="both"/>
            </w:pPr>
            <w:r w:rsidRPr="0076325D">
              <w:t>MPAI Store’s role</w:t>
            </w:r>
          </w:p>
        </w:tc>
        <w:tc>
          <w:tcPr>
            <w:tcW w:w="7739" w:type="dxa"/>
            <w:tcBorders>
              <w:top w:val="nil"/>
              <w:left w:val="nil"/>
              <w:bottom w:val="nil"/>
              <w:right w:val="nil"/>
            </w:tcBorders>
          </w:tcPr>
          <w:p w14:paraId="006AF072" w14:textId="77777777" w:rsidR="00983359" w:rsidRPr="0076325D" w:rsidRDefault="00983359" w:rsidP="00983359">
            <w:pPr>
              <w:pStyle w:val="Paragrafoelenco"/>
              <w:numPr>
                <w:ilvl w:val="0"/>
                <w:numId w:val="26"/>
              </w:numPr>
              <w:jc w:val="both"/>
            </w:pPr>
            <w:r w:rsidRPr="0076325D">
              <w:t>Tests Conformance of Implementations with the relevant MPAI Standard.</w:t>
            </w:r>
          </w:p>
          <w:p w14:paraId="21970435" w14:textId="77777777" w:rsidR="00983359" w:rsidRPr="0076325D" w:rsidRDefault="00983359" w:rsidP="00983359">
            <w:pPr>
              <w:pStyle w:val="Paragrafoelenco"/>
              <w:numPr>
                <w:ilvl w:val="0"/>
                <w:numId w:val="26"/>
              </w:numPr>
              <w:jc w:val="both"/>
            </w:pPr>
            <w:r w:rsidRPr="0076325D">
              <w:t>Verifies Implementations’ security.</w:t>
            </w:r>
          </w:p>
          <w:p w14:paraId="398920F9" w14:textId="77777777" w:rsidR="00983359" w:rsidRPr="0076325D" w:rsidRDefault="00983359" w:rsidP="00983359">
            <w:pPr>
              <w:pStyle w:val="Paragrafoelenco"/>
              <w:numPr>
                <w:ilvl w:val="0"/>
                <w:numId w:val="26"/>
              </w:numPr>
              <w:jc w:val="both"/>
            </w:pPr>
            <w:r w:rsidRPr="0076325D">
              <w:t>Indicates unambiguously that Implementations are Level 2.</w:t>
            </w:r>
          </w:p>
        </w:tc>
      </w:tr>
    </w:tbl>
    <w:p w14:paraId="383AC2C8" w14:textId="77777777" w:rsidR="00983359" w:rsidRPr="0076325D" w:rsidRDefault="00983359" w:rsidP="00983359">
      <w:pPr>
        <w:jc w:val="both"/>
      </w:pPr>
    </w:p>
    <w:p w14:paraId="414F53D7" w14:textId="77777777" w:rsidR="00983359" w:rsidRPr="0076325D" w:rsidRDefault="00983359" w:rsidP="00983359">
      <w:pPr>
        <w:jc w:val="both"/>
        <w:rPr>
          <w:b/>
          <w:bCs/>
        </w:rPr>
      </w:pPr>
      <w:r w:rsidRPr="0076325D">
        <w:rPr>
          <w:b/>
          <w:bCs/>
        </w:rPr>
        <w:t>Level 3 Interoperability</w:t>
      </w:r>
    </w:p>
    <w:p w14:paraId="1B502923" w14:textId="77777777" w:rsidR="00983359" w:rsidRPr="0076325D" w:rsidRDefault="00983359" w:rsidP="00983359">
      <w:pPr>
        <w:jc w:val="both"/>
      </w:pPr>
      <w:r w:rsidRPr="0076325D">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sidRPr="0076325D">
        <w:softHyphen/>
        <w:t>trum of all cases of interest in breadth and depth typically lead to Implementations of higher “quality”.</w:t>
      </w:r>
    </w:p>
    <w:p w14:paraId="6D46E8DF" w14:textId="77777777" w:rsidR="00983359" w:rsidRPr="0076325D" w:rsidRDefault="00983359" w:rsidP="00983359">
      <w:pPr>
        <w:jc w:val="both"/>
      </w:pPr>
      <w:r w:rsidRPr="0076325D">
        <w:t xml:space="preserve">For Level 3, MPAI normatively specifies the process, the tools and the data or the characteristics of the data to be used to Assess the Grade of Performance of an AIM or an AIW. </w:t>
      </w:r>
    </w:p>
    <w:p w14:paraId="5460A5F3" w14:textId="77777777" w:rsidR="00983359" w:rsidRPr="0076325D" w:rsidRDefault="00983359" w:rsidP="00983359">
      <w:pPr>
        <w:jc w:val="both"/>
      </w:pPr>
    </w:p>
    <w:tbl>
      <w:tblPr>
        <w:tblStyle w:val="Grigliatabella"/>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983359" w:rsidRPr="0076325D" w14:paraId="67321390" w14:textId="77777777" w:rsidTr="007A374C">
        <w:tc>
          <w:tcPr>
            <w:tcW w:w="1616" w:type="dxa"/>
          </w:tcPr>
          <w:p w14:paraId="1ACB4DB2" w14:textId="77777777" w:rsidR="00983359" w:rsidRPr="0076325D" w:rsidRDefault="00983359" w:rsidP="007A374C">
            <w:pPr>
              <w:jc w:val="both"/>
            </w:pPr>
            <w:r w:rsidRPr="0076325D">
              <w:lastRenderedPageBreak/>
              <w:t>Implementers’ benefits</w:t>
            </w:r>
          </w:p>
        </w:tc>
        <w:tc>
          <w:tcPr>
            <w:tcW w:w="7739" w:type="dxa"/>
          </w:tcPr>
          <w:p w14:paraId="04706728" w14:textId="77777777" w:rsidR="00983359" w:rsidRPr="0076325D" w:rsidRDefault="00983359" w:rsidP="007A374C">
            <w:pPr>
              <w:jc w:val="both"/>
            </w:pPr>
            <w:r w:rsidRPr="0076325D">
              <w:t>May claim their Implementations have passed Performance Assessment.</w:t>
            </w:r>
          </w:p>
        </w:tc>
      </w:tr>
      <w:tr w:rsidR="00983359" w:rsidRPr="0076325D" w14:paraId="61E7E317" w14:textId="77777777" w:rsidTr="007A374C">
        <w:tc>
          <w:tcPr>
            <w:tcW w:w="1616" w:type="dxa"/>
          </w:tcPr>
          <w:p w14:paraId="072577B2" w14:textId="77777777" w:rsidR="00983359" w:rsidRPr="0076325D" w:rsidRDefault="00983359" w:rsidP="007A374C">
            <w:pPr>
              <w:jc w:val="both"/>
            </w:pPr>
            <w:r w:rsidRPr="0076325D">
              <w:t>Users’ benefits</w:t>
            </w:r>
          </w:p>
        </w:tc>
        <w:tc>
          <w:tcPr>
            <w:tcW w:w="7739" w:type="dxa"/>
          </w:tcPr>
          <w:p w14:paraId="436DAF38" w14:textId="77777777" w:rsidR="00983359" w:rsidRPr="0076325D" w:rsidRDefault="00983359" w:rsidP="007A374C">
            <w:pPr>
              <w:jc w:val="both"/>
            </w:pPr>
            <w:r w:rsidRPr="0076325D">
              <w:t>Get assurance that the Implementation being used performs correctly, e.g., it has been properly trained.</w:t>
            </w:r>
          </w:p>
        </w:tc>
      </w:tr>
      <w:tr w:rsidR="00983359" w:rsidRPr="0076325D" w14:paraId="0D1CE9FC" w14:textId="77777777" w:rsidTr="007A374C">
        <w:tc>
          <w:tcPr>
            <w:tcW w:w="1616" w:type="dxa"/>
          </w:tcPr>
          <w:p w14:paraId="17FFCAD7" w14:textId="77777777" w:rsidR="00983359" w:rsidRPr="0076325D" w:rsidRDefault="00983359" w:rsidP="007A374C">
            <w:pPr>
              <w:jc w:val="both"/>
            </w:pPr>
            <w:r w:rsidRPr="0076325D">
              <w:t>Market’s benefits</w:t>
            </w:r>
          </w:p>
        </w:tc>
        <w:tc>
          <w:tcPr>
            <w:tcW w:w="7739" w:type="dxa"/>
          </w:tcPr>
          <w:p w14:paraId="4B1559A5" w14:textId="77777777" w:rsidR="00983359" w:rsidRPr="0076325D" w:rsidRDefault="00983359" w:rsidP="007A374C">
            <w:pPr>
              <w:jc w:val="both"/>
            </w:pPr>
            <w:r w:rsidRPr="0076325D">
              <w:t>Implementations’ Performance Grades stimulate the development of more Performing AIM and AIW Implementations.</w:t>
            </w:r>
          </w:p>
        </w:tc>
      </w:tr>
      <w:tr w:rsidR="00983359" w:rsidRPr="0076325D" w14:paraId="1DA447E3" w14:textId="77777777" w:rsidTr="007A374C">
        <w:tc>
          <w:tcPr>
            <w:tcW w:w="1616" w:type="dxa"/>
          </w:tcPr>
          <w:p w14:paraId="29491043" w14:textId="77777777" w:rsidR="00983359" w:rsidRPr="0076325D" w:rsidRDefault="00983359" w:rsidP="007A374C">
            <w:pPr>
              <w:jc w:val="both"/>
            </w:pPr>
            <w:r w:rsidRPr="0076325D">
              <w:t>MPAI Store’s role</w:t>
            </w:r>
          </w:p>
        </w:tc>
        <w:tc>
          <w:tcPr>
            <w:tcW w:w="7739" w:type="dxa"/>
          </w:tcPr>
          <w:p w14:paraId="73019827" w14:textId="77777777" w:rsidR="00983359" w:rsidRPr="0076325D" w:rsidRDefault="00983359" w:rsidP="00983359">
            <w:pPr>
              <w:pStyle w:val="Paragrafoelenco"/>
              <w:numPr>
                <w:ilvl w:val="0"/>
                <w:numId w:val="26"/>
              </w:numPr>
              <w:jc w:val="both"/>
            </w:pPr>
            <w:r w:rsidRPr="0076325D">
              <w:t xml:space="preserve">Verifies the Implementations’ security </w:t>
            </w:r>
          </w:p>
          <w:p w14:paraId="1F370AC1" w14:textId="77777777" w:rsidR="00983359" w:rsidRPr="0076325D" w:rsidRDefault="00983359" w:rsidP="00983359">
            <w:pPr>
              <w:pStyle w:val="Paragrafoelenco"/>
              <w:numPr>
                <w:ilvl w:val="0"/>
                <w:numId w:val="26"/>
              </w:numPr>
              <w:jc w:val="both"/>
            </w:pPr>
            <w:r w:rsidRPr="0076325D">
              <w:t>Indicates unambiguously that Implementations are Level 3.</w:t>
            </w:r>
          </w:p>
        </w:tc>
      </w:tr>
    </w:tbl>
    <w:p w14:paraId="426684AA" w14:textId="77777777" w:rsidR="00983359" w:rsidRPr="0076325D" w:rsidRDefault="00983359" w:rsidP="00983359">
      <w:pPr>
        <w:jc w:val="both"/>
      </w:pPr>
    </w:p>
    <w:p w14:paraId="71FC463F" w14:textId="77777777" w:rsidR="00983359" w:rsidRPr="0076325D" w:rsidRDefault="00983359" w:rsidP="00983359">
      <w:pPr>
        <w:jc w:val="both"/>
        <w:rPr>
          <w:b/>
          <w:bCs/>
        </w:rPr>
      </w:pPr>
      <w:r w:rsidRPr="0076325D">
        <w:rPr>
          <w:b/>
          <w:bCs/>
        </w:rPr>
        <w:t>The MPAI ecosystem</w:t>
      </w:r>
    </w:p>
    <w:p w14:paraId="761FCC94" w14:textId="531FB66B" w:rsidR="00983359" w:rsidRPr="0076325D" w:rsidRDefault="00975564" w:rsidP="00983359">
      <w:pPr>
        <w:jc w:val="both"/>
      </w:pPr>
      <w:r w:rsidRPr="0076325D">
        <w:rPr>
          <w:i/>
          <w:iCs/>
        </w:rPr>
        <w:fldChar w:fldCharType="begin"/>
      </w:r>
      <w:r w:rsidRPr="0076325D">
        <w:rPr>
          <w:i/>
          <w:iCs/>
        </w:rPr>
        <w:instrText xml:space="preserve"> REF _Ref106558714 \h  \* MERGEFORMAT </w:instrText>
      </w:r>
      <w:r w:rsidRPr="0076325D">
        <w:rPr>
          <w:i/>
          <w:iCs/>
        </w:rPr>
      </w:r>
      <w:r w:rsidRPr="0076325D">
        <w:rPr>
          <w:i/>
          <w:iCs/>
        </w:rPr>
        <w:fldChar w:fldCharType="separate"/>
      </w:r>
      <w:r w:rsidR="00637E58" w:rsidRPr="0076325D">
        <w:rPr>
          <w:i/>
          <w:iCs/>
        </w:rPr>
        <w:t xml:space="preserve">Figure </w:t>
      </w:r>
      <w:r w:rsidR="00637E58" w:rsidRPr="0076325D">
        <w:rPr>
          <w:i/>
          <w:iCs/>
          <w:noProof/>
        </w:rPr>
        <w:t>5</w:t>
      </w:r>
      <w:r w:rsidRPr="0076325D">
        <w:rPr>
          <w:i/>
          <w:iCs/>
        </w:rPr>
        <w:fldChar w:fldCharType="end"/>
      </w:r>
      <w:r w:rsidRPr="0076325D">
        <w:t xml:space="preserve"> </w:t>
      </w:r>
      <w:r w:rsidR="00983359" w:rsidRPr="0076325D">
        <w:t>is a high-level description of the MPAI ecosystem operation applicable to fully conforming MPAI implementations as specified in the Governance of the MPAI Ecosystem Specification [</w:t>
      </w:r>
      <w:r w:rsidR="00983359" w:rsidRPr="0076325D">
        <w:fldChar w:fldCharType="begin"/>
      </w:r>
      <w:r w:rsidR="00983359" w:rsidRPr="0076325D">
        <w:instrText xml:space="preserve"> REF _Ref81671963 \r \h </w:instrText>
      </w:r>
      <w:r w:rsidR="00983359" w:rsidRPr="0076325D">
        <w:fldChar w:fldCharType="separate"/>
      </w:r>
      <w:r w:rsidR="00637E58" w:rsidRPr="0076325D">
        <w:t>1</w:t>
      </w:r>
      <w:r w:rsidR="00983359" w:rsidRPr="0076325D">
        <w:fldChar w:fldCharType="end"/>
      </w:r>
      <w:r w:rsidR="00983359" w:rsidRPr="0076325D">
        <w:t xml:space="preserve">]: </w:t>
      </w:r>
    </w:p>
    <w:p w14:paraId="3CF846F9" w14:textId="77777777" w:rsidR="00983359" w:rsidRPr="0076325D" w:rsidRDefault="00983359" w:rsidP="00983359">
      <w:pPr>
        <w:pStyle w:val="Paragrafoelenco"/>
        <w:numPr>
          <w:ilvl w:val="0"/>
          <w:numId w:val="23"/>
        </w:numPr>
        <w:jc w:val="both"/>
      </w:pPr>
      <w:r w:rsidRPr="0076325D">
        <w:t>MPAI establishes and controls the not-for-profit MPAI Store.</w:t>
      </w:r>
    </w:p>
    <w:p w14:paraId="1BC78604" w14:textId="77777777" w:rsidR="00983359" w:rsidRPr="0076325D" w:rsidRDefault="00983359" w:rsidP="00983359">
      <w:pPr>
        <w:pStyle w:val="Paragrafoelenco"/>
        <w:numPr>
          <w:ilvl w:val="0"/>
          <w:numId w:val="23"/>
        </w:numPr>
        <w:jc w:val="both"/>
      </w:pPr>
      <w:r w:rsidRPr="0076325D">
        <w:t>MPAI appoints Performance Assessors.</w:t>
      </w:r>
    </w:p>
    <w:p w14:paraId="506D0CD6" w14:textId="77777777" w:rsidR="00983359" w:rsidRPr="0076325D" w:rsidRDefault="00983359" w:rsidP="00983359">
      <w:pPr>
        <w:pStyle w:val="Paragrafoelenco"/>
        <w:numPr>
          <w:ilvl w:val="0"/>
          <w:numId w:val="23"/>
        </w:numPr>
        <w:jc w:val="both"/>
      </w:pPr>
      <w:r w:rsidRPr="0076325D">
        <w:t>MPAI publishes Standards.</w:t>
      </w:r>
    </w:p>
    <w:p w14:paraId="02924F3A" w14:textId="77777777" w:rsidR="00983359" w:rsidRPr="0076325D" w:rsidRDefault="00983359" w:rsidP="00983359">
      <w:pPr>
        <w:pStyle w:val="Paragrafoelenco"/>
        <w:numPr>
          <w:ilvl w:val="0"/>
          <w:numId w:val="23"/>
        </w:numPr>
        <w:jc w:val="both"/>
      </w:pPr>
      <w:r w:rsidRPr="0076325D">
        <w:t>Implementers submit Implementations to Performance Assessors.</w:t>
      </w:r>
    </w:p>
    <w:p w14:paraId="41F6239C" w14:textId="77777777" w:rsidR="00983359" w:rsidRPr="0076325D" w:rsidRDefault="00983359" w:rsidP="00983359">
      <w:pPr>
        <w:pStyle w:val="Paragrafoelenco"/>
        <w:numPr>
          <w:ilvl w:val="0"/>
          <w:numId w:val="23"/>
        </w:numPr>
        <w:jc w:val="both"/>
      </w:pPr>
      <w:r w:rsidRPr="0076325D">
        <w:t>If the Implementation Performance is acceptable, Performance Assessors inform Implementers and the MPAI Store.</w:t>
      </w:r>
    </w:p>
    <w:p w14:paraId="1AC0F2B7" w14:textId="77777777" w:rsidR="00983359" w:rsidRPr="0076325D" w:rsidRDefault="00983359" w:rsidP="00983359">
      <w:pPr>
        <w:pStyle w:val="Paragrafoelenco"/>
        <w:numPr>
          <w:ilvl w:val="0"/>
          <w:numId w:val="23"/>
        </w:numPr>
        <w:jc w:val="both"/>
      </w:pPr>
      <w:r w:rsidRPr="0076325D">
        <w:t>Implementers submit Implementations to the MPAI Store tested for Confor</w:t>
      </w:r>
      <w:r w:rsidRPr="0076325D">
        <w:softHyphen/>
        <w:t>mance and security.</w:t>
      </w:r>
    </w:p>
    <w:p w14:paraId="772C1531" w14:textId="77777777" w:rsidR="00983359" w:rsidRPr="0076325D" w:rsidRDefault="00983359" w:rsidP="00983359">
      <w:pPr>
        <w:pStyle w:val="Paragrafoelenco"/>
        <w:numPr>
          <w:ilvl w:val="0"/>
          <w:numId w:val="23"/>
        </w:numPr>
        <w:jc w:val="both"/>
      </w:pPr>
      <w:r w:rsidRPr="0076325D">
        <w:t>Users download and use Implementations and submit experience scores.</w:t>
      </w:r>
    </w:p>
    <w:p w14:paraId="7135FA46" w14:textId="77777777" w:rsidR="00983359" w:rsidRPr="0076325D" w:rsidRDefault="00983359" w:rsidP="00983359">
      <w:pPr>
        <w:jc w:val="both"/>
      </w:pPr>
    </w:p>
    <w:p w14:paraId="3ECF4AD6" w14:textId="77777777" w:rsidR="00983359" w:rsidRPr="0076325D" w:rsidRDefault="00983359" w:rsidP="00983359">
      <w:pPr>
        <w:keepNext/>
        <w:jc w:val="center"/>
      </w:pPr>
      <w:bookmarkStart w:id="71" w:name="_Ref78043363"/>
      <w:r w:rsidRPr="0076325D">
        <w:rPr>
          <w:i/>
          <w:noProof/>
        </w:rPr>
        <w:drawing>
          <wp:inline distT="0" distB="0" distL="0" distR="0" wp14:anchorId="20F4F88B" wp14:editId="70EFC356">
            <wp:extent cx="5937885" cy="2634615"/>
            <wp:effectExtent l="0" t="0" r="5715" b="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885" cy="2634615"/>
                    </a:xfrm>
                    <a:prstGeom prst="rect">
                      <a:avLst/>
                    </a:prstGeom>
                    <a:noFill/>
                    <a:ln>
                      <a:noFill/>
                    </a:ln>
                  </pic:spPr>
                </pic:pic>
              </a:graphicData>
            </a:graphic>
          </wp:inline>
        </w:drawing>
      </w:r>
    </w:p>
    <w:p w14:paraId="3176D3E0" w14:textId="7C83B90C" w:rsidR="00983359" w:rsidRPr="0076325D" w:rsidRDefault="007D7E7B" w:rsidP="007D7E7B">
      <w:pPr>
        <w:pStyle w:val="Didascalia"/>
        <w:jc w:val="center"/>
        <w:rPr>
          <w:i w:val="0"/>
          <w:color w:val="auto"/>
          <w:sz w:val="24"/>
          <w:szCs w:val="24"/>
        </w:rPr>
      </w:pPr>
      <w:bookmarkStart w:id="72" w:name="_Ref106558714"/>
      <w:r w:rsidRPr="0076325D">
        <w:rPr>
          <w:color w:val="auto"/>
          <w:sz w:val="24"/>
          <w:szCs w:val="24"/>
        </w:rPr>
        <w:t xml:space="preserve">Figure </w:t>
      </w:r>
      <w:r w:rsidRPr="0076325D">
        <w:rPr>
          <w:color w:val="auto"/>
          <w:sz w:val="24"/>
          <w:szCs w:val="24"/>
        </w:rPr>
        <w:fldChar w:fldCharType="begin"/>
      </w:r>
      <w:r w:rsidRPr="0076325D">
        <w:rPr>
          <w:color w:val="auto"/>
          <w:sz w:val="24"/>
          <w:szCs w:val="24"/>
        </w:rPr>
        <w:instrText xml:space="preserve"> SEQ Figure \* ARABIC </w:instrText>
      </w:r>
      <w:r w:rsidRPr="0076325D">
        <w:rPr>
          <w:color w:val="auto"/>
          <w:sz w:val="24"/>
          <w:szCs w:val="24"/>
        </w:rPr>
        <w:fldChar w:fldCharType="separate"/>
      </w:r>
      <w:r w:rsidR="00637E58" w:rsidRPr="0076325D">
        <w:rPr>
          <w:noProof/>
          <w:color w:val="auto"/>
          <w:sz w:val="24"/>
          <w:szCs w:val="24"/>
        </w:rPr>
        <w:t>5</w:t>
      </w:r>
      <w:r w:rsidRPr="0076325D">
        <w:rPr>
          <w:color w:val="auto"/>
          <w:sz w:val="24"/>
          <w:szCs w:val="24"/>
        </w:rPr>
        <w:fldChar w:fldCharType="end"/>
      </w:r>
      <w:bookmarkEnd w:id="72"/>
      <w:r w:rsidRPr="0076325D">
        <w:rPr>
          <w:color w:val="auto"/>
          <w:sz w:val="24"/>
          <w:szCs w:val="24"/>
        </w:rPr>
        <w:t xml:space="preserve"> - The MPAI ecosystem operation</w:t>
      </w:r>
    </w:p>
    <w:bookmarkEnd w:id="71"/>
    <w:p w14:paraId="36AB13F0" w14:textId="77777777" w:rsidR="00983359" w:rsidRPr="0076325D" w:rsidRDefault="00983359" w:rsidP="00983359">
      <w:pPr>
        <w:jc w:val="center"/>
        <w:rPr>
          <w:i/>
        </w:rPr>
      </w:pPr>
    </w:p>
    <w:bookmarkEnd w:id="51"/>
    <w:bookmarkEnd w:id="57"/>
    <w:p w14:paraId="1D12D5B3" w14:textId="4848CF6C" w:rsidR="00983359" w:rsidRPr="0076325D" w:rsidRDefault="00983359" w:rsidP="00983359"/>
    <w:sectPr w:rsidR="00983359" w:rsidRPr="0076325D" w:rsidSect="00BD1631">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Nimbus Roman No9 L">
    <w:altName w:val="Times New Roman"/>
    <w:charset w:val="00"/>
    <w:family w:val="roman"/>
    <w:pitch w:val="variable"/>
  </w:font>
  <w:font w:name="Nimbus Sans 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B7B"/>
    <w:multiLevelType w:val="hybridMultilevel"/>
    <w:tmpl w:val="4ECA2A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DC03AB"/>
    <w:multiLevelType w:val="hybridMultilevel"/>
    <w:tmpl w:val="EAE864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3413C11"/>
    <w:multiLevelType w:val="hybridMultilevel"/>
    <w:tmpl w:val="416E9F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C60957"/>
    <w:multiLevelType w:val="hybridMultilevel"/>
    <w:tmpl w:val="F37A4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3463F6"/>
    <w:multiLevelType w:val="hybridMultilevel"/>
    <w:tmpl w:val="E99C9DD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C19635D"/>
    <w:multiLevelType w:val="hybridMultilevel"/>
    <w:tmpl w:val="E792625C"/>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2D65313E"/>
    <w:multiLevelType w:val="hybridMultilevel"/>
    <w:tmpl w:val="9A9013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A5510A4"/>
    <w:multiLevelType w:val="hybridMultilevel"/>
    <w:tmpl w:val="2508F4A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3BE15DEE"/>
    <w:multiLevelType w:val="hybridMultilevel"/>
    <w:tmpl w:val="95A0ADA2"/>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0B70068"/>
    <w:multiLevelType w:val="hybridMultilevel"/>
    <w:tmpl w:val="4ECA2AC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4017D3D"/>
    <w:multiLevelType w:val="hybridMultilevel"/>
    <w:tmpl w:val="8FE8338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0974EDF"/>
    <w:multiLevelType w:val="hybridMultilevel"/>
    <w:tmpl w:val="E99C9DD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6A55194E"/>
    <w:multiLevelType w:val="hybridMultilevel"/>
    <w:tmpl w:val="9044037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3">
      <w:start w:val="1"/>
      <w:numFmt w:val="upperRoman"/>
      <w:lvlText w:val="%3."/>
      <w:lvlJc w:val="right"/>
      <w:pPr>
        <w:ind w:left="1980" w:hanging="36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AB6224F"/>
    <w:multiLevelType w:val="hybridMultilevel"/>
    <w:tmpl w:val="1848E30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B266565"/>
    <w:multiLevelType w:val="hybridMultilevel"/>
    <w:tmpl w:val="33860C98"/>
    <w:lvl w:ilvl="0" w:tplc="FFFFFFF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6B0FC3"/>
    <w:multiLevelType w:val="hybridMultilevel"/>
    <w:tmpl w:val="CCF20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702595"/>
    <w:multiLevelType w:val="multilevel"/>
    <w:tmpl w:val="04090025"/>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25" w15:restartNumberingAfterBreak="0">
    <w:nsid w:val="74885214"/>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6" w15:restartNumberingAfterBreak="0">
    <w:nsid w:val="74CB52B0"/>
    <w:multiLevelType w:val="multilevel"/>
    <w:tmpl w:val="DD9E8BC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7E5F4AEA"/>
    <w:multiLevelType w:val="hybridMultilevel"/>
    <w:tmpl w:val="EAE8645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90007601">
    <w:abstractNumId w:val="24"/>
  </w:num>
  <w:num w:numId="2" w16cid:durableId="667753475">
    <w:abstractNumId w:val="1"/>
  </w:num>
  <w:num w:numId="3" w16cid:durableId="1063791427">
    <w:abstractNumId w:val="20"/>
  </w:num>
  <w:num w:numId="4" w16cid:durableId="253511430">
    <w:abstractNumId w:val="0"/>
  </w:num>
  <w:num w:numId="5" w16cid:durableId="1606955893">
    <w:abstractNumId w:val="9"/>
  </w:num>
  <w:num w:numId="6" w16cid:durableId="2056805298">
    <w:abstractNumId w:val="12"/>
  </w:num>
  <w:num w:numId="7" w16cid:durableId="2064912127">
    <w:abstractNumId w:val="6"/>
  </w:num>
  <w:num w:numId="8" w16cid:durableId="1404838090">
    <w:abstractNumId w:val="21"/>
  </w:num>
  <w:num w:numId="9" w16cid:durableId="837765767">
    <w:abstractNumId w:val="15"/>
  </w:num>
  <w:num w:numId="10" w16cid:durableId="679090299">
    <w:abstractNumId w:val="14"/>
  </w:num>
  <w:num w:numId="11" w16cid:durableId="1963225388">
    <w:abstractNumId w:val="22"/>
  </w:num>
  <w:num w:numId="12" w16cid:durableId="1630892592">
    <w:abstractNumId w:val="7"/>
  </w:num>
  <w:num w:numId="13" w16cid:durableId="2108577691">
    <w:abstractNumId w:val="23"/>
  </w:num>
  <w:num w:numId="14" w16cid:durableId="1702316357">
    <w:abstractNumId w:val="4"/>
  </w:num>
  <w:num w:numId="15" w16cid:durableId="1002974964">
    <w:abstractNumId w:val="19"/>
  </w:num>
  <w:num w:numId="16" w16cid:durableId="353384603">
    <w:abstractNumId w:val="13"/>
  </w:num>
  <w:num w:numId="17" w16cid:durableId="772743876">
    <w:abstractNumId w:val="27"/>
  </w:num>
  <w:num w:numId="18" w16cid:durableId="281306341">
    <w:abstractNumId w:val="25"/>
  </w:num>
  <w:num w:numId="19" w16cid:durableId="688869988">
    <w:abstractNumId w:val="10"/>
  </w:num>
  <w:num w:numId="20" w16cid:durableId="450787128">
    <w:abstractNumId w:val="8"/>
  </w:num>
  <w:num w:numId="21" w16cid:durableId="976254184">
    <w:abstractNumId w:val="3"/>
  </w:num>
  <w:num w:numId="22" w16cid:durableId="22825554">
    <w:abstractNumId w:val="2"/>
  </w:num>
  <w:num w:numId="23" w16cid:durableId="1024287341">
    <w:abstractNumId w:val="5"/>
  </w:num>
  <w:num w:numId="24" w16cid:durableId="1898590984">
    <w:abstractNumId w:val="18"/>
  </w:num>
  <w:num w:numId="25" w16cid:durableId="1171019918">
    <w:abstractNumId w:val="17"/>
  </w:num>
  <w:num w:numId="26" w16cid:durableId="1989893443">
    <w:abstractNumId w:val="11"/>
  </w:num>
  <w:num w:numId="27" w16cid:durableId="798256625">
    <w:abstractNumId w:val="16"/>
  </w:num>
  <w:num w:numId="28" w16cid:durableId="61784016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483960992">
    <w:abstractNumId w:val="1"/>
  </w:num>
  <w:num w:numId="30" w16cid:durableId="1543248684">
    <w:abstractNumId w:val="26"/>
  </w:num>
  <w:num w:numId="31" w16cid:durableId="1850632822">
    <w:abstractNumId w:val="24"/>
  </w:num>
  <w:num w:numId="32" w16cid:durableId="1181167871">
    <w:abstractNumId w:val="24"/>
  </w:num>
  <w:num w:numId="33" w16cid:durableId="524683492">
    <w:abstractNumId w:val="24"/>
  </w:num>
  <w:num w:numId="34" w16cid:durableId="591931231">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283"/>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BB7"/>
    <w:rsid w:val="00001A0E"/>
    <w:rsid w:val="00001E95"/>
    <w:rsid w:val="000020E0"/>
    <w:rsid w:val="00002217"/>
    <w:rsid w:val="00004621"/>
    <w:rsid w:val="00012AD8"/>
    <w:rsid w:val="000141BF"/>
    <w:rsid w:val="0001441C"/>
    <w:rsid w:val="0001512E"/>
    <w:rsid w:val="00020C69"/>
    <w:rsid w:val="000238A7"/>
    <w:rsid w:val="0002499C"/>
    <w:rsid w:val="00026351"/>
    <w:rsid w:val="0002703B"/>
    <w:rsid w:val="00030AD0"/>
    <w:rsid w:val="0003138F"/>
    <w:rsid w:val="00032721"/>
    <w:rsid w:val="00032A0E"/>
    <w:rsid w:val="0003521C"/>
    <w:rsid w:val="000360D3"/>
    <w:rsid w:val="000416F6"/>
    <w:rsid w:val="00042841"/>
    <w:rsid w:val="0004594D"/>
    <w:rsid w:val="00045D8C"/>
    <w:rsid w:val="00052280"/>
    <w:rsid w:val="000538CA"/>
    <w:rsid w:val="000539DD"/>
    <w:rsid w:val="00054F5B"/>
    <w:rsid w:val="00056ADE"/>
    <w:rsid w:val="00057766"/>
    <w:rsid w:val="00057DA2"/>
    <w:rsid w:val="0006001F"/>
    <w:rsid w:val="00062C2E"/>
    <w:rsid w:val="00064720"/>
    <w:rsid w:val="00064989"/>
    <w:rsid w:val="00065366"/>
    <w:rsid w:val="00065B5F"/>
    <w:rsid w:val="0006692E"/>
    <w:rsid w:val="00071F81"/>
    <w:rsid w:val="0007494D"/>
    <w:rsid w:val="00075D45"/>
    <w:rsid w:val="000778F8"/>
    <w:rsid w:val="00080DAC"/>
    <w:rsid w:val="00084655"/>
    <w:rsid w:val="00085AFB"/>
    <w:rsid w:val="000900C1"/>
    <w:rsid w:val="00090B36"/>
    <w:rsid w:val="00093F5A"/>
    <w:rsid w:val="00097C24"/>
    <w:rsid w:val="000A0992"/>
    <w:rsid w:val="000A14C2"/>
    <w:rsid w:val="000A1E91"/>
    <w:rsid w:val="000A7D7B"/>
    <w:rsid w:val="000B2739"/>
    <w:rsid w:val="000B2FD5"/>
    <w:rsid w:val="000B4AA7"/>
    <w:rsid w:val="000B59E4"/>
    <w:rsid w:val="000B5B7C"/>
    <w:rsid w:val="000C320C"/>
    <w:rsid w:val="000C45C8"/>
    <w:rsid w:val="000C5474"/>
    <w:rsid w:val="000C5808"/>
    <w:rsid w:val="000C5845"/>
    <w:rsid w:val="000C6EA5"/>
    <w:rsid w:val="000D1FE3"/>
    <w:rsid w:val="000D3E4D"/>
    <w:rsid w:val="000D430D"/>
    <w:rsid w:val="000D58DC"/>
    <w:rsid w:val="000D5B0F"/>
    <w:rsid w:val="000E30AA"/>
    <w:rsid w:val="000E5440"/>
    <w:rsid w:val="000E6185"/>
    <w:rsid w:val="000E6AA6"/>
    <w:rsid w:val="000F0802"/>
    <w:rsid w:val="000F14EE"/>
    <w:rsid w:val="000F1A69"/>
    <w:rsid w:val="000F7D33"/>
    <w:rsid w:val="0010287A"/>
    <w:rsid w:val="00104DD9"/>
    <w:rsid w:val="00104F3B"/>
    <w:rsid w:val="00110559"/>
    <w:rsid w:val="001106FC"/>
    <w:rsid w:val="001171C5"/>
    <w:rsid w:val="00117E0D"/>
    <w:rsid w:val="00120F41"/>
    <w:rsid w:val="0012125E"/>
    <w:rsid w:val="00121BAF"/>
    <w:rsid w:val="00121FA6"/>
    <w:rsid w:val="00124211"/>
    <w:rsid w:val="001250B8"/>
    <w:rsid w:val="00125F4E"/>
    <w:rsid w:val="001279D1"/>
    <w:rsid w:val="001302B6"/>
    <w:rsid w:val="00130FAC"/>
    <w:rsid w:val="00132AA1"/>
    <w:rsid w:val="0013302C"/>
    <w:rsid w:val="00133A83"/>
    <w:rsid w:val="001347D5"/>
    <w:rsid w:val="00134AF5"/>
    <w:rsid w:val="0014203B"/>
    <w:rsid w:val="0014640F"/>
    <w:rsid w:val="00146509"/>
    <w:rsid w:val="00150931"/>
    <w:rsid w:val="00154494"/>
    <w:rsid w:val="00156D2E"/>
    <w:rsid w:val="0015786A"/>
    <w:rsid w:val="00160EC5"/>
    <w:rsid w:val="00160F9C"/>
    <w:rsid w:val="001619C2"/>
    <w:rsid w:val="001676B9"/>
    <w:rsid w:val="00171211"/>
    <w:rsid w:val="00171FBB"/>
    <w:rsid w:val="00173D7E"/>
    <w:rsid w:val="0017435E"/>
    <w:rsid w:val="00174637"/>
    <w:rsid w:val="0017476B"/>
    <w:rsid w:val="00183737"/>
    <w:rsid w:val="00183B65"/>
    <w:rsid w:val="00184896"/>
    <w:rsid w:val="001852A7"/>
    <w:rsid w:val="00187619"/>
    <w:rsid w:val="001920B7"/>
    <w:rsid w:val="001937BE"/>
    <w:rsid w:val="00194572"/>
    <w:rsid w:val="001A0178"/>
    <w:rsid w:val="001A13E2"/>
    <w:rsid w:val="001A60D5"/>
    <w:rsid w:val="001A6E4F"/>
    <w:rsid w:val="001A71F6"/>
    <w:rsid w:val="001A77B5"/>
    <w:rsid w:val="001B069A"/>
    <w:rsid w:val="001B1BB7"/>
    <w:rsid w:val="001B4460"/>
    <w:rsid w:val="001B4DE0"/>
    <w:rsid w:val="001B7E33"/>
    <w:rsid w:val="001C04A1"/>
    <w:rsid w:val="001C0D59"/>
    <w:rsid w:val="001C122D"/>
    <w:rsid w:val="001C2B74"/>
    <w:rsid w:val="001C4CCD"/>
    <w:rsid w:val="001C5B5F"/>
    <w:rsid w:val="001D2A2F"/>
    <w:rsid w:val="001D2CB2"/>
    <w:rsid w:val="001D3F68"/>
    <w:rsid w:val="001D49EF"/>
    <w:rsid w:val="001D4EB2"/>
    <w:rsid w:val="001D56A9"/>
    <w:rsid w:val="001E01CF"/>
    <w:rsid w:val="001E47E8"/>
    <w:rsid w:val="001E4B8A"/>
    <w:rsid w:val="001E4D83"/>
    <w:rsid w:val="001E5552"/>
    <w:rsid w:val="001E55FA"/>
    <w:rsid w:val="001E6B84"/>
    <w:rsid w:val="001E6EEC"/>
    <w:rsid w:val="001E718F"/>
    <w:rsid w:val="001F3421"/>
    <w:rsid w:val="001F34B2"/>
    <w:rsid w:val="001F3880"/>
    <w:rsid w:val="001F3C5D"/>
    <w:rsid w:val="0022167B"/>
    <w:rsid w:val="00221F51"/>
    <w:rsid w:val="00230FDE"/>
    <w:rsid w:val="0023191D"/>
    <w:rsid w:val="00231DEB"/>
    <w:rsid w:val="00233EF7"/>
    <w:rsid w:val="002345C7"/>
    <w:rsid w:val="002356FE"/>
    <w:rsid w:val="002372F9"/>
    <w:rsid w:val="002406A9"/>
    <w:rsid w:val="00245054"/>
    <w:rsid w:val="00245B0F"/>
    <w:rsid w:val="002472FE"/>
    <w:rsid w:val="00247577"/>
    <w:rsid w:val="002504DD"/>
    <w:rsid w:val="00251D5C"/>
    <w:rsid w:val="002556B4"/>
    <w:rsid w:val="00256B22"/>
    <w:rsid w:val="0025707D"/>
    <w:rsid w:val="0026331C"/>
    <w:rsid w:val="00272D6B"/>
    <w:rsid w:val="002739A4"/>
    <w:rsid w:val="00274F3C"/>
    <w:rsid w:val="00276D0A"/>
    <w:rsid w:val="00277EFA"/>
    <w:rsid w:val="00280F09"/>
    <w:rsid w:val="00281220"/>
    <w:rsid w:val="0028173A"/>
    <w:rsid w:val="0028375F"/>
    <w:rsid w:val="00283FBC"/>
    <w:rsid w:val="00284506"/>
    <w:rsid w:val="00284BCF"/>
    <w:rsid w:val="002869A6"/>
    <w:rsid w:val="00286C15"/>
    <w:rsid w:val="0028710D"/>
    <w:rsid w:val="0029123D"/>
    <w:rsid w:val="00292C28"/>
    <w:rsid w:val="002944E0"/>
    <w:rsid w:val="00295911"/>
    <w:rsid w:val="0029622E"/>
    <w:rsid w:val="00296562"/>
    <w:rsid w:val="0029691B"/>
    <w:rsid w:val="00297C51"/>
    <w:rsid w:val="00297FBC"/>
    <w:rsid w:val="002A061C"/>
    <w:rsid w:val="002A0936"/>
    <w:rsid w:val="002A1400"/>
    <w:rsid w:val="002A31AA"/>
    <w:rsid w:val="002A510B"/>
    <w:rsid w:val="002A5AB3"/>
    <w:rsid w:val="002A6BFB"/>
    <w:rsid w:val="002B2EE6"/>
    <w:rsid w:val="002B2FD2"/>
    <w:rsid w:val="002B43BA"/>
    <w:rsid w:val="002B6A1C"/>
    <w:rsid w:val="002B6A26"/>
    <w:rsid w:val="002B6A4F"/>
    <w:rsid w:val="002C0930"/>
    <w:rsid w:val="002C12C8"/>
    <w:rsid w:val="002C6EED"/>
    <w:rsid w:val="002C7F0F"/>
    <w:rsid w:val="002D0437"/>
    <w:rsid w:val="002D3581"/>
    <w:rsid w:val="002D3816"/>
    <w:rsid w:val="002D3D57"/>
    <w:rsid w:val="002D3F65"/>
    <w:rsid w:val="002D5BA5"/>
    <w:rsid w:val="002D7993"/>
    <w:rsid w:val="002E02B6"/>
    <w:rsid w:val="002E07B4"/>
    <w:rsid w:val="002E1B96"/>
    <w:rsid w:val="002E533F"/>
    <w:rsid w:val="002E5E08"/>
    <w:rsid w:val="002E6F51"/>
    <w:rsid w:val="002F0D01"/>
    <w:rsid w:val="0030032C"/>
    <w:rsid w:val="003032E2"/>
    <w:rsid w:val="0030631B"/>
    <w:rsid w:val="00306E73"/>
    <w:rsid w:val="00313947"/>
    <w:rsid w:val="00313E91"/>
    <w:rsid w:val="00313F2D"/>
    <w:rsid w:val="00315750"/>
    <w:rsid w:val="003175A0"/>
    <w:rsid w:val="00317A4B"/>
    <w:rsid w:val="003222A8"/>
    <w:rsid w:val="00324204"/>
    <w:rsid w:val="00330B59"/>
    <w:rsid w:val="0033190F"/>
    <w:rsid w:val="00337243"/>
    <w:rsid w:val="00340299"/>
    <w:rsid w:val="00344D2A"/>
    <w:rsid w:val="0034665C"/>
    <w:rsid w:val="00346978"/>
    <w:rsid w:val="00350B55"/>
    <w:rsid w:val="00354D08"/>
    <w:rsid w:val="00355391"/>
    <w:rsid w:val="00355D72"/>
    <w:rsid w:val="003573DE"/>
    <w:rsid w:val="0036296E"/>
    <w:rsid w:val="0036721F"/>
    <w:rsid w:val="00371001"/>
    <w:rsid w:val="003728FB"/>
    <w:rsid w:val="00373451"/>
    <w:rsid w:val="003775A7"/>
    <w:rsid w:val="00377B84"/>
    <w:rsid w:val="00383F6D"/>
    <w:rsid w:val="0038574E"/>
    <w:rsid w:val="00385EA4"/>
    <w:rsid w:val="0038791F"/>
    <w:rsid w:val="00391E9B"/>
    <w:rsid w:val="00392B9F"/>
    <w:rsid w:val="00396830"/>
    <w:rsid w:val="003976B4"/>
    <w:rsid w:val="00397D0B"/>
    <w:rsid w:val="003A04A6"/>
    <w:rsid w:val="003A121B"/>
    <w:rsid w:val="003A3207"/>
    <w:rsid w:val="003A39B5"/>
    <w:rsid w:val="003B5BBE"/>
    <w:rsid w:val="003B761D"/>
    <w:rsid w:val="003B7A73"/>
    <w:rsid w:val="003C0AEC"/>
    <w:rsid w:val="003C221F"/>
    <w:rsid w:val="003C27F6"/>
    <w:rsid w:val="003C2BAB"/>
    <w:rsid w:val="003C2FC4"/>
    <w:rsid w:val="003C5E29"/>
    <w:rsid w:val="003C7AB6"/>
    <w:rsid w:val="003D1E38"/>
    <w:rsid w:val="003D2DDB"/>
    <w:rsid w:val="003D553A"/>
    <w:rsid w:val="003D5F41"/>
    <w:rsid w:val="003D779A"/>
    <w:rsid w:val="003D7975"/>
    <w:rsid w:val="003E1BAC"/>
    <w:rsid w:val="003E1E52"/>
    <w:rsid w:val="003E28F6"/>
    <w:rsid w:val="003E4391"/>
    <w:rsid w:val="003E7247"/>
    <w:rsid w:val="003F3333"/>
    <w:rsid w:val="003F4E2D"/>
    <w:rsid w:val="003F69E5"/>
    <w:rsid w:val="003F6E4A"/>
    <w:rsid w:val="00400239"/>
    <w:rsid w:val="00400CC8"/>
    <w:rsid w:val="00406081"/>
    <w:rsid w:val="00406247"/>
    <w:rsid w:val="004070C3"/>
    <w:rsid w:val="0040751A"/>
    <w:rsid w:val="0041116D"/>
    <w:rsid w:val="00413551"/>
    <w:rsid w:val="00413FD6"/>
    <w:rsid w:val="004150CA"/>
    <w:rsid w:val="0042142D"/>
    <w:rsid w:val="00422044"/>
    <w:rsid w:val="00425379"/>
    <w:rsid w:val="00426E8E"/>
    <w:rsid w:val="00430495"/>
    <w:rsid w:val="00433CF4"/>
    <w:rsid w:val="00434ADB"/>
    <w:rsid w:val="004368A8"/>
    <w:rsid w:val="00441368"/>
    <w:rsid w:val="00441C24"/>
    <w:rsid w:val="00443A58"/>
    <w:rsid w:val="004478CB"/>
    <w:rsid w:val="00447931"/>
    <w:rsid w:val="00453642"/>
    <w:rsid w:val="00455C90"/>
    <w:rsid w:val="004623AB"/>
    <w:rsid w:val="00462D9A"/>
    <w:rsid w:val="00463280"/>
    <w:rsid w:val="0046449E"/>
    <w:rsid w:val="00464905"/>
    <w:rsid w:val="00466E7B"/>
    <w:rsid w:val="00467971"/>
    <w:rsid w:val="0047210E"/>
    <w:rsid w:val="00474501"/>
    <w:rsid w:val="00481B0C"/>
    <w:rsid w:val="00487A0C"/>
    <w:rsid w:val="0049049B"/>
    <w:rsid w:val="00493E0E"/>
    <w:rsid w:val="004966E0"/>
    <w:rsid w:val="00496827"/>
    <w:rsid w:val="004A05DE"/>
    <w:rsid w:val="004A44EF"/>
    <w:rsid w:val="004A5585"/>
    <w:rsid w:val="004A576D"/>
    <w:rsid w:val="004A6D06"/>
    <w:rsid w:val="004B6652"/>
    <w:rsid w:val="004B7F40"/>
    <w:rsid w:val="004C03B2"/>
    <w:rsid w:val="004C2132"/>
    <w:rsid w:val="004C68A1"/>
    <w:rsid w:val="004D03C5"/>
    <w:rsid w:val="004D2FF8"/>
    <w:rsid w:val="004D372D"/>
    <w:rsid w:val="004E0C82"/>
    <w:rsid w:val="004E1956"/>
    <w:rsid w:val="004E1E01"/>
    <w:rsid w:val="004E554F"/>
    <w:rsid w:val="004E562D"/>
    <w:rsid w:val="004E5FB5"/>
    <w:rsid w:val="004E6D34"/>
    <w:rsid w:val="004F0867"/>
    <w:rsid w:val="004F0ACC"/>
    <w:rsid w:val="004F27E4"/>
    <w:rsid w:val="004F27EC"/>
    <w:rsid w:val="004F4AF0"/>
    <w:rsid w:val="004F593C"/>
    <w:rsid w:val="004F643C"/>
    <w:rsid w:val="00501E2C"/>
    <w:rsid w:val="00501FB8"/>
    <w:rsid w:val="00503FC3"/>
    <w:rsid w:val="00505380"/>
    <w:rsid w:val="00505796"/>
    <w:rsid w:val="005123BC"/>
    <w:rsid w:val="005126A7"/>
    <w:rsid w:val="00513260"/>
    <w:rsid w:val="005132BF"/>
    <w:rsid w:val="00514771"/>
    <w:rsid w:val="00515840"/>
    <w:rsid w:val="00516F9C"/>
    <w:rsid w:val="00517EE0"/>
    <w:rsid w:val="005205AD"/>
    <w:rsid w:val="00521E45"/>
    <w:rsid w:val="005230C0"/>
    <w:rsid w:val="00525315"/>
    <w:rsid w:val="0052544E"/>
    <w:rsid w:val="0052675F"/>
    <w:rsid w:val="0053233E"/>
    <w:rsid w:val="0053258C"/>
    <w:rsid w:val="00532766"/>
    <w:rsid w:val="00535901"/>
    <w:rsid w:val="00535E76"/>
    <w:rsid w:val="0053770A"/>
    <w:rsid w:val="00537E81"/>
    <w:rsid w:val="00540DC8"/>
    <w:rsid w:val="00541C71"/>
    <w:rsid w:val="0054391B"/>
    <w:rsid w:val="005439B6"/>
    <w:rsid w:val="005457EE"/>
    <w:rsid w:val="00545FF2"/>
    <w:rsid w:val="0055015D"/>
    <w:rsid w:val="00551653"/>
    <w:rsid w:val="00551673"/>
    <w:rsid w:val="005565BE"/>
    <w:rsid w:val="00557022"/>
    <w:rsid w:val="00557EDB"/>
    <w:rsid w:val="00565048"/>
    <w:rsid w:val="00567140"/>
    <w:rsid w:val="0056743E"/>
    <w:rsid w:val="00571E5A"/>
    <w:rsid w:val="00573821"/>
    <w:rsid w:val="00573F8F"/>
    <w:rsid w:val="00574298"/>
    <w:rsid w:val="00574FCA"/>
    <w:rsid w:val="005757B3"/>
    <w:rsid w:val="005769BD"/>
    <w:rsid w:val="005821AA"/>
    <w:rsid w:val="00583987"/>
    <w:rsid w:val="00584377"/>
    <w:rsid w:val="00585E91"/>
    <w:rsid w:val="00585F50"/>
    <w:rsid w:val="0059206A"/>
    <w:rsid w:val="00597298"/>
    <w:rsid w:val="005A05C0"/>
    <w:rsid w:val="005A1575"/>
    <w:rsid w:val="005A1A3D"/>
    <w:rsid w:val="005A2449"/>
    <w:rsid w:val="005A348E"/>
    <w:rsid w:val="005A6BA6"/>
    <w:rsid w:val="005B0DB3"/>
    <w:rsid w:val="005B33EF"/>
    <w:rsid w:val="005B3C00"/>
    <w:rsid w:val="005B568D"/>
    <w:rsid w:val="005B7CBC"/>
    <w:rsid w:val="005C0656"/>
    <w:rsid w:val="005C42D8"/>
    <w:rsid w:val="005C4463"/>
    <w:rsid w:val="005D129F"/>
    <w:rsid w:val="005D1A6F"/>
    <w:rsid w:val="005D546A"/>
    <w:rsid w:val="005D561E"/>
    <w:rsid w:val="005D7610"/>
    <w:rsid w:val="005E1400"/>
    <w:rsid w:val="005E224C"/>
    <w:rsid w:val="005E2E7C"/>
    <w:rsid w:val="005E6EA0"/>
    <w:rsid w:val="005F4F03"/>
    <w:rsid w:val="005F5207"/>
    <w:rsid w:val="005F7AB7"/>
    <w:rsid w:val="0060019F"/>
    <w:rsid w:val="00602370"/>
    <w:rsid w:val="00604EB6"/>
    <w:rsid w:val="006074A9"/>
    <w:rsid w:val="00607E32"/>
    <w:rsid w:val="006113A1"/>
    <w:rsid w:val="006135BB"/>
    <w:rsid w:val="00614155"/>
    <w:rsid w:val="00615221"/>
    <w:rsid w:val="00616052"/>
    <w:rsid w:val="00616BF3"/>
    <w:rsid w:val="00616EC4"/>
    <w:rsid w:val="00623E7A"/>
    <w:rsid w:val="00625A92"/>
    <w:rsid w:val="00626A6F"/>
    <w:rsid w:val="00630646"/>
    <w:rsid w:val="0063170C"/>
    <w:rsid w:val="006323E5"/>
    <w:rsid w:val="00632565"/>
    <w:rsid w:val="00635887"/>
    <w:rsid w:val="006365D1"/>
    <w:rsid w:val="0063664B"/>
    <w:rsid w:val="00637E58"/>
    <w:rsid w:val="0064328A"/>
    <w:rsid w:val="00643BD9"/>
    <w:rsid w:val="00644946"/>
    <w:rsid w:val="0064547A"/>
    <w:rsid w:val="00647F48"/>
    <w:rsid w:val="00650C9A"/>
    <w:rsid w:val="006601EE"/>
    <w:rsid w:val="00660793"/>
    <w:rsid w:val="00661EF8"/>
    <w:rsid w:val="00662BA2"/>
    <w:rsid w:val="00666C8A"/>
    <w:rsid w:val="00667D34"/>
    <w:rsid w:val="006706DF"/>
    <w:rsid w:val="00683C2A"/>
    <w:rsid w:val="0068470E"/>
    <w:rsid w:val="00685285"/>
    <w:rsid w:val="00685762"/>
    <w:rsid w:val="006865E9"/>
    <w:rsid w:val="00686EE6"/>
    <w:rsid w:val="00694C37"/>
    <w:rsid w:val="00694E85"/>
    <w:rsid w:val="006A019E"/>
    <w:rsid w:val="006A3EEC"/>
    <w:rsid w:val="006A559B"/>
    <w:rsid w:val="006B2D08"/>
    <w:rsid w:val="006B40BE"/>
    <w:rsid w:val="006B6ADD"/>
    <w:rsid w:val="006C0455"/>
    <w:rsid w:val="006C0A61"/>
    <w:rsid w:val="006C1715"/>
    <w:rsid w:val="006C505B"/>
    <w:rsid w:val="006D04AB"/>
    <w:rsid w:val="006D1939"/>
    <w:rsid w:val="006D229B"/>
    <w:rsid w:val="006D2D63"/>
    <w:rsid w:val="006D4315"/>
    <w:rsid w:val="006D5C63"/>
    <w:rsid w:val="006E2AB0"/>
    <w:rsid w:val="006E2D0D"/>
    <w:rsid w:val="006E335B"/>
    <w:rsid w:val="006E3737"/>
    <w:rsid w:val="006E3EF3"/>
    <w:rsid w:val="006F0785"/>
    <w:rsid w:val="006F2DA1"/>
    <w:rsid w:val="006F40EB"/>
    <w:rsid w:val="006F63AE"/>
    <w:rsid w:val="00700B5F"/>
    <w:rsid w:val="00701F11"/>
    <w:rsid w:val="00703C93"/>
    <w:rsid w:val="007051C1"/>
    <w:rsid w:val="00705B1C"/>
    <w:rsid w:val="007066B1"/>
    <w:rsid w:val="00706704"/>
    <w:rsid w:val="00706994"/>
    <w:rsid w:val="00706BFC"/>
    <w:rsid w:val="00711042"/>
    <w:rsid w:val="007137DF"/>
    <w:rsid w:val="00715DF2"/>
    <w:rsid w:val="007175A9"/>
    <w:rsid w:val="00720058"/>
    <w:rsid w:val="0072068B"/>
    <w:rsid w:val="007212F6"/>
    <w:rsid w:val="00721D0F"/>
    <w:rsid w:val="00723FD9"/>
    <w:rsid w:val="007267C3"/>
    <w:rsid w:val="00727E5A"/>
    <w:rsid w:val="007320EA"/>
    <w:rsid w:val="007365D0"/>
    <w:rsid w:val="00737508"/>
    <w:rsid w:val="0074220F"/>
    <w:rsid w:val="00746899"/>
    <w:rsid w:val="0075024E"/>
    <w:rsid w:val="00750503"/>
    <w:rsid w:val="00751669"/>
    <w:rsid w:val="0075298A"/>
    <w:rsid w:val="007569ED"/>
    <w:rsid w:val="0076325D"/>
    <w:rsid w:val="00763EDB"/>
    <w:rsid w:val="00764AD7"/>
    <w:rsid w:val="00770292"/>
    <w:rsid w:val="00771BC3"/>
    <w:rsid w:val="0077706C"/>
    <w:rsid w:val="00781CE9"/>
    <w:rsid w:val="007904F5"/>
    <w:rsid w:val="00790572"/>
    <w:rsid w:val="00791070"/>
    <w:rsid w:val="00792CDC"/>
    <w:rsid w:val="007957EA"/>
    <w:rsid w:val="007A1059"/>
    <w:rsid w:val="007A374C"/>
    <w:rsid w:val="007A49E1"/>
    <w:rsid w:val="007A5965"/>
    <w:rsid w:val="007B247C"/>
    <w:rsid w:val="007B265B"/>
    <w:rsid w:val="007B4C81"/>
    <w:rsid w:val="007B59E9"/>
    <w:rsid w:val="007B6146"/>
    <w:rsid w:val="007B7543"/>
    <w:rsid w:val="007C0096"/>
    <w:rsid w:val="007C1241"/>
    <w:rsid w:val="007C1327"/>
    <w:rsid w:val="007C1459"/>
    <w:rsid w:val="007C2FE6"/>
    <w:rsid w:val="007D3CD0"/>
    <w:rsid w:val="007D5D33"/>
    <w:rsid w:val="007D7E7B"/>
    <w:rsid w:val="007E122B"/>
    <w:rsid w:val="007E1248"/>
    <w:rsid w:val="007E1CAC"/>
    <w:rsid w:val="007E2BED"/>
    <w:rsid w:val="007E4601"/>
    <w:rsid w:val="007E4B08"/>
    <w:rsid w:val="007E7626"/>
    <w:rsid w:val="007F03D6"/>
    <w:rsid w:val="007F085F"/>
    <w:rsid w:val="007F194B"/>
    <w:rsid w:val="007F29C7"/>
    <w:rsid w:val="007F2E7F"/>
    <w:rsid w:val="007F3FEE"/>
    <w:rsid w:val="007F5148"/>
    <w:rsid w:val="007F6502"/>
    <w:rsid w:val="007F6CFB"/>
    <w:rsid w:val="007F7901"/>
    <w:rsid w:val="00805F0B"/>
    <w:rsid w:val="00810B83"/>
    <w:rsid w:val="00812D1C"/>
    <w:rsid w:val="00813221"/>
    <w:rsid w:val="0081555E"/>
    <w:rsid w:val="008177EE"/>
    <w:rsid w:val="008226B1"/>
    <w:rsid w:val="008230F3"/>
    <w:rsid w:val="00823357"/>
    <w:rsid w:val="008235E9"/>
    <w:rsid w:val="00824632"/>
    <w:rsid w:val="00824839"/>
    <w:rsid w:val="008312FD"/>
    <w:rsid w:val="008326A6"/>
    <w:rsid w:val="008361C2"/>
    <w:rsid w:val="008362E7"/>
    <w:rsid w:val="00840435"/>
    <w:rsid w:val="0084158B"/>
    <w:rsid w:val="008431CF"/>
    <w:rsid w:val="00844598"/>
    <w:rsid w:val="00844902"/>
    <w:rsid w:val="00850553"/>
    <w:rsid w:val="0085400B"/>
    <w:rsid w:val="00856680"/>
    <w:rsid w:val="0086000C"/>
    <w:rsid w:val="0086455B"/>
    <w:rsid w:val="00865788"/>
    <w:rsid w:val="00875139"/>
    <w:rsid w:val="008757DF"/>
    <w:rsid w:val="00882105"/>
    <w:rsid w:val="008830D9"/>
    <w:rsid w:val="00883ED9"/>
    <w:rsid w:val="00887E3F"/>
    <w:rsid w:val="00891F2B"/>
    <w:rsid w:val="00892954"/>
    <w:rsid w:val="00893BF0"/>
    <w:rsid w:val="00897B4E"/>
    <w:rsid w:val="008A0A9D"/>
    <w:rsid w:val="008A16A4"/>
    <w:rsid w:val="008A17FF"/>
    <w:rsid w:val="008A1BA8"/>
    <w:rsid w:val="008A2E3D"/>
    <w:rsid w:val="008A59A5"/>
    <w:rsid w:val="008A5E66"/>
    <w:rsid w:val="008A5E68"/>
    <w:rsid w:val="008A6F9A"/>
    <w:rsid w:val="008B21F3"/>
    <w:rsid w:val="008B28D4"/>
    <w:rsid w:val="008B31C7"/>
    <w:rsid w:val="008B4AA9"/>
    <w:rsid w:val="008B553A"/>
    <w:rsid w:val="008B6E45"/>
    <w:rsid w:val="008B6F2C"/>
    <w:rsid w:val="008C3009"/>
    <w:rsid w:val="008C4C02"/>
    <w:rsid w:val="008C4F77"/>
    <w:rsid w:val="008C649E"/>
    <w:rsid w:val="008D3DD9"/>
    <w:rsid w:val="008D3FAE"/>
    <w:rsid w:val="008D61C9"/>
    <w:rsid w:val="008D63C4"/>
    <w:rsid w:val="008D6636"/>
    <w:rsid w:val="008E14AC"/>
    <w:rsid w:val="008E2AD5"/>
    <w:rsid w:val="008E3896"/>
    <w:rsid w:val="008E7E59"/>
    <w:rsid w:val="008F3624"/>
    <w:rsid w:val="008F5570"/>
    <w:rsid w:val="008F600E"/>
    <w:rsid w:val="008F74A0"/>
    <w:rsid w:val="00900AC5"/>
    <w:rsid w:val="009029CE"/>
    <w:rsid w:val="00903750"/>
    <w:rsid w:val="00910ECC"/>
    <w:rsid w:val="00911052"/>
    <w:rsid w:val="00912115"/>
    <w:rsid w:val="009149CF"/>
    <w:rsid w:val="009156C9"/>
    <w:rsid w:val="00915EE0"/>
    <w:rsid w:val="0091630B"/>
    <w:rsid w:val="0091699B"/>
    <w:rsid w:val="00917E04"/>
    <w:rsid w:val="00920944"/>
    <w:rsid w:val="009244A3"/>
    <w:rsid w:val="009264CB"/>
    <w:rsid w:val="009277E0"/>
    <w:rsid w:val="00930B34"/>
    <w:rsid w:val="00930EF2"/>
    <w:rsid w:val="009315F3"/>
    <w:rsid w:val="00931D5D"/>
    <w:rsid w:val="00936446"/>
    <w:rsid w:val="00937076"/>
    <w:rsid w:val="00937A38"/>
    <w:rsid w:val="00941659"/>
    <w:rsid w:val="00942FA1"/>
    <w:rsid w:val="009438F9"/>
    <w:rsid w:val="00944A8A"/>
    <w:rsid w:val="009502E5"/>
    <w:rsid w:val="00950B83"/>
    <w:rsid w:val="0095157B"/>
    <w:rsid w:val="00951E3B"/>
    <w:rsid w:val="00954523"/>
    <w:rsid w:val="00954DA9"/>
    <w:rsid w:val="00954E98"/>
    <w:rsid w:val="009554A8"/>
    <w:rsid w:val="0095555D"/>
    <w:rsid w:val="00957A9A"/>
    <w:rsid w:val="00960941"/>
    <w:rsid w:val="00961376"/>
    <w:rsid w:val="00964C27"/>
    <w:rsid w:val="009655E0"/>
    <w:rsid w:val="00967B28"/>
    <w:rsid w:val="00967BD2"/>
    <w:rsid w:val="009710F6"/>
    <w:rsid w:val="00972379"/>
    <w:rsid w:val="00972994"/>
    <w:rsid w:val="00974A8D"/>
    <w:rsid w:val="00975564"/>
    <w:rsid w:val="00976037"/>
    <w:rsid w:val="00976358"/>
    <w:rsid w:val="00976B19"/>
    <w:rsid w:val="0097742E"/>
    <w:rsid w:val="0098031F"/>
    <w:rsid w:val="00981143"/>
    <w:rsid w:val="00981720"/>
    <w:rsid w:val="00981F19"/>
    <w:rsid w:val="00983359"/>
    <w:rsid w:val="00984A7C"/>
    <w:rsid w:val="0099150A"/>
    <w:rsid w:val="0099299D"/>
    <w:rsid w:val="00993BE6"/>
    <w:rsid w:val="0099638F"/>
    <w:rsid w:val="00996ED4"/>
    <w:rsid w:val="009A470E"/>
    <w:rsid w:val="009A6B7C"/>
    <w:rsid w:val="009A7587"/>
    <w:rsid w:val="009B3A15"/>
    <w:rsid w:val="009B7467"/>
    <w:rsid w:val="009C2439"/>
    <w:rsid w:val="009C3B82"/>
    <w:rsid w:val="009C77B2"/>
    <w:rsid w:val="009C7D16"/>
    <w:rsid w:val="009D0066"/>
    <w:rsid w:val="009D2F2A"/>
    <w:rsid w:val="009D4320"/>
    <w:rsid w:val="009D50E6"/>
    <w:rsid w:val="009D67CD"/>
    <w:rsid w:val="009D6B46"/>
    <w:rsid w:val="009E0A66"/>
    <w:rsid w:val="009E3FC5"/>
    <w:rsid w:val="009E566D"/>
    <w:rsid w:val="009E5C91"/>
    <w:rsid w:val="009E61BD"/>
    <w:rsid w:val="009E628C"/>
    <w:rsid w:val="009E73C0"/>
    <w:rsid w:val="009F06E5"/>
    <w:rsid w:val="009F559E"/>
    <w:rsid w:val="009F6F76"/>
    <w:rsid w:val="00A00EFB"/>
    <w:rsid w:val="00A01DB3"/>
    <w:rsid w:val="00A020A2"/>
    <w:rsid w:val="00A02E48"/>
    <w:rsid w:val="00A030E9"/>
    <w:rsid w:val="00A1046C"/>
    <w:rsid w:val="00A10A19"/>
    <w:rsid w:val="00A147C7"/>
    <w:rsid w:val="00A16F30"/>
    <w:rsid w:val="00A16FD7"/>
    <w:rsid w:val="00A20032"/>
    <w:rsid w:val="00A235C9"/>
    <w:rsid w:val="00A238A9"/>
    <w:rsid w:val="00A24380"/>
    <w:rsid w:val="00A24C1D"/>
    <w:rsid w:val="00A267A7"/>
    <w:rsid w:val="00A31A4C"/>
    <w:rsid w:val="00A34C90"/>
    <w:rsid w:val="00A35F88"/>
    <w:rsid w:val="00A42274"/>
    <w:rsid w:val="00A424BC"/>
    <w:rsid w:val="00A42C9E"/>
    <w:rsid w:val="00A42F06"/>
    <w:rsid w:val="00A43045"/>
    <w:rsid w:val="00A431D9"/>
    <w:rsid w:val="00A44956"/>
    <w:rsid w:val="00A45821"/>
    <w:rsid w:val="00A464AB"/>
    <w:rsid w:val="00A4713E"/>
    <w:rsid w:val="00A51DE7"/>
    <w:rsid w:val="00A52C19"/>
    <w:rsid w:val="00A52E26"/>
    <w:rsid w:val="00A53A16"/>
    <w:rsid w:val="00A55C6A"/>
    <w:rsid w:val="00A56E05"/>
    <w:rsid w:val="00A61FB8"/>
    <w:rsid w:val="00A63DB4"/>
    <w:rsid w:val="00A66E02"/>
    <w:rsid w:val="00A73EF3"/>
    <w:rsid w:val="00A84784"/>
    <w:rsid w:val="00A8510C"/>
    <w:rsid w:val="00A877C5"/>
    <w:rsid w:val="00A9007A"/>
    <w:rsid w:val="00A91533"/>
    <w:rsid w:val="00A92A9B"/>
    <w:rsid w:val="00A92D5D"/>
    <w:rsid w:val="00A948E4"/>
    <w:rsid w:val="00A97C60"/>
    <w:rsid w:val="00AA1C01"/>
    <w:rsid w:val="00AA2397"/>
    <w:rsid w:val="00AA4C8C"/>
    <w:rsid w:val="00AA695E"/>
    <w:rsid w:val="00AA7246"/>
    <w:rsid w:val="00AB0A71"/>
    <w:rsid w:val="00AB116E"/>
    <w:rsid w:val="00AB2FC7"/>
    <w:rsid w:val="00AB4B73"/>
    <w:rsid w:val="00AC1433"/>
    <w:rsid w:val="00AC15A1"/>
    <w:rsid w:val="00AC1BAA"/>
    <w:rsid w:val="00AC2D30"/>
    <w:rsid w:val="00AC378B"/>
    <w:rsid w:val="00AC69FB"/>
    <w:rsid w:val="00AD0CE7"/>
    <w:rsid w:val="00AD2982"/>
    <w:rsid w:val="00AD3156"/>
    <w:rsid w:val="00AD6DE9"/>
    <w:rsid w:val="00AD787B"/>
    <w:rsid w:val="00AE175E"/>
    <w:rsid w:val="00AE4BA2"/>
    <w:rsid w:val="00AE5BF6"/>
    <w:rsid w:val="00AE7428"/>
    <w:rsid w:val="00AF2548"/>
    <w:rsid w:val="00AF53EA"/>
    <w:rsid w:val="00AF680B"/>
    <w:rsid w:val="00AF6AB0"/>
    <w:rsid w:val="00B0311E"/>
    <w:rsid w:val="00B0337D"/>
    <w:rsid w:val="00B06A7C"/>
    <w:rsid w:val="00B12E14"/>
    <w:rsid w:val="00B20C32"/>
    <w:rsid w:val="00B20D9B"/>
    <w:rsid w:val="00B21FC6"/>
    <w:rsid w:val="00B22250"/>
    <w:rsid w:val="00B22624"/>
    <w:rsid w:val="00B2263F"/>
    <w:rsid w:val="00B22D13"/>
    <w:rsid w:val="00B235A6"/>
    <w:rsid w:val="00B252D2"/>
    <w:rsid w:val="00B258CB"/>
    <w:rsid w:val="00B26189"/>
    <w:rsid w:val="00B2771C"/>
    <w:rsid w:val="00B30201"/>
    <w:rsid w:val="00B3320B"/>
    <w:rsid w:val="00B33358"/>
    <w:rsid w:val="00B33B43"/>
    <w:rsid w:val="00B35919"/>
    <w:rsid w:val="00B35E2A"/>
    <w:rsid w:val="00B37A13"/>
    <w:rsid w:val="00B40662"/>
    <w:rsid w:val="00B45A19"/>
    <w:rsid w:val="00B45CC1"/>
    <w:rsid w:val="00B514B8"/>
    <w:rsid w:val="00B51B5E"/>
    <w:rsid w:val="00B54552"/>
    <w:rsid w:val="00B54F8E"/>
    <w:rsid w:val="00B5513D"/>
    <w:rsid w:val="00B56A37"/>
    <w:rsid w:val="00B60D82"/>
    <w:rsid w:val="00B621DA"/>
    <w:rsid w:val="00B62683"/>
    <w:rsid w:val="00B62CD2"/>
    <w:rsid w:val="00B636C3"/>
    <w:rsid w:val="00B72387"/>
    <w:rsid w:val="00B7506D"/>
    <w:rsid w:val="00B77BF3"/>
    <w:rsid w:val="00B77C1D"/>
    <w:rsid w:val="00B81E8E"/>
    <w:rsid w:val="00B81F5C"/>
    <w:rsid w:val="00B8355C"/>
    <w:rsid w:val="00B863B1"/>
    <w:rsid w:val="00B87559"/>
    <w:rsid w:val="00B93E94"/>
    <w:rsid w:val="00B94E9E"/>
    <w:rsid w:val="00B97F3F"/>
    <w:rsid w:val="00BA0006"/>
    <w:rsid w:val="00BA0C7D"/>
    <w:rsid w:val="00BA161C"/>
    <w:rsid w:val="00BA472A"/>
    <w:rsid w:val="00BA475A"/>
    <w:rsid w:val="00BA7E88"/>
    <w:rsid w:val="00BB0082"/>
    <w:rsid w:val="00BB1609"/>
    <w:rsid w:val="00BB53D3"/>
    <w:rsid w:val="00BB6476"/>
    <w:rsid w:val="00BB70C7"/>
    <w:rsid w:val="00BB75E5"/>
    <w:rsid w:val="00BC676B"/>
    <w:rsid w:val="00BC6A1B"/>
    <w:rsid w:val="00BD1631"/>
    <w:rsid w:val="00BD4E34"/>
    <w:rsid w:val="00BD74C9"/>
    <w:rsid w:val="00BE42D4"/>
    <w:rsid w:val="00BE4FAE"/>
    <w:rsid w:val="00BE52AE"/>
    <w:rsid w:val="00BE585C"/>
    <w:rsid w:val="00BE5B3D"/>
    <w:rsid w:val="00BE6A6C"/>
    <w:rsid w:val="00BE71BB"/>
    <w:rsid w:val="00BE7243"/>
    <w:rsid w:val="00BF23AF"/>
    <w:rsid w:val="00BF60B2"/>
    <w:rsid w:val="00BF60E1"/>
    <w:rsid w:val="00C00A61"/>
    <w:rsid w:val="00C10A59"/>
    <w:rsid w:val="00C117CF"/>
    <w:rsid w:val="00C11A23"/>
    <w:rsid w:val="00C14271"/>
    <w:rsid w:val="00C16C49"/>
    <w:rsid w:val="00C17584"/>
    <w:rsid w:val="00C17C8D"/>
    <w:rsid w:val="00C22561"/>
    <w:rsid w:val="00C248FC"/>
    <w:rsid w:val="00C2527A"/>
    <w:rsid w:val="00C2537B"/>
    <w:rsid w:val="00C30CE9"/>
    <w:rsid w:val="00C33C9A"/>
    <w:rsid w:val="00C36503"/>
    <w:rsid w:val="00C417A3"/>
    <w:rsid w:val="00C41FC8"/>
    <w:rsid w:val="00C42913"/>
    <w:rsid w:val="00C433F5"/>
    <w:rsid w:val="00C504C7"/>
    <w:rsid w:val="00C530BD"/>
    <w:rsid w:val="00C557A3"/>
    <w:rsid w:val="00C564C8"/>
    <w:rsid w:val="00C56E50"/>
    <w:rsid w:val="00C606CE"/>
    <w:rsid w:val="00C6198A"/>
    <w:rsid w:val="00C666E8"/>
    <w:rsid w:val="00C72F38"/>
    <w:rsid w:val="00C73968"/>
    <w:rsid w:val="00C754DD"/>
    <w:rsid w:val="00C76C89"/>
    <w:rsid w:val="00C77AAA"/>
    <w:rsid w:val="00C81B9E"/>
    <w:rsid w:val="00C81CC3"/>
    <w:rsid w:val="00C81CF1"/>
    <w:rsid w:val="00C82110"/>
    <w:rsid w:val="00C823BB"/>
    <w:rsid w:val="00C83500"/>
    <w:rsid w:val="00C84D1F"/>
    <w:rsid w:val="00C8734B"/>
    <w:rsid w:val="00C930D9"/>
    <w:rsid w:val="00CA0AB2"/>
    <w:rsid w:val="00CA0AE9"/>
    <w:rsid w:val="00CA1BC4"/>
    <w:rsid w:val="00CA478B"/>
    <w:rsid w:val="00CA66EB"/>
    <w:rsid w:val="00CA6BB5"/>
    <w:rsid w:val="00CB0BF3"/>
    <w:rsid w:val="00CB1CBF"/>
    <w:rsid w:val="00CB4E68"/>
    <w:rsid w:val="00CB6004"/>
    <w:rsid w:val="00CB7204"/>
    <w:rsid w:val="00CB79DE"/>
    <w:rsid w:val="00CC1556"/>
    <w:rsid w:val="00CC1CE8"/>
    <w:rsid w:val="00CC2805"/>
    <w:rsid w:val="00CC2EA8"/>
    <w:rsid w:val="00CC2F3F"/>
    <w:rsid w:val="00CC3A91"/>
    <w:rsid w:val="00CC605E"/>
    <w:rsid w:val="00CC64D5"/>
    <w:rsid w:val="00CC654F"/>
    <w:rsid w:val="00CC6F68"/>
    <w:rsid w:val="00CC7EE5"/>
    <w:rsid w:val="00CD2257"/>
    <w:rsid w:val="00CD22B1"/>
    <w:rsid w:val="00CD2C38"/>
    <w:rsid w:val="00CD358B"/>
    <w:rsid w:val="00CD61DC"/>
    <w:rsid w:val="00CD6D8C"/>
    <w:rsid w:val="00CD6EC5"/>
    <w:rsid w:val="00CE000D"/>
    <w:rsid w:val="00CE004C"/>
    <w:rsid w:val="00CE0548"/>
    <w:rsid w:val="00CE0BDA"/>
    <w:rsid w:val="00CE0F21"/>
    <w:rsid w:val="00CE372E"/>
    <w:rsid w:val="00CE7025"/>
    <w:rsid w:val="00CF1AC8"/>
    <w:rsid w:val="00CF3FD2"/>
    <w:rsid w:val="00CF5F70"/>
    <w:rsid w:val="00D10190"/>
    <w:rsid w:val="00D11A70"/>
    <w:rsid w:val="00D11F36"/>
    <w:rsid w:val="00D127CF"/>
    <w:rsid w:val="00D127D9"/>
    <w:rsid w:val="00D15913"/>
    <w:rsid w:val="00D15E90"/>
    <w:rsid w:val="00D15EFB"/>
    <w:rsid w:val="00D17F72"/>
    <w:rsid w:val="00D20036"/>
    <w:rsid w:val="00D20F30"/>
    <w:rsid w:val="00D22C70"/>
    <w:rsid w:val="00D24979"/>
    <w:rsid w:val="00D2548E"/>
    <w:rsid w:val="00D26552"/>
    <w:rsid w:val="00D27E3D"/>
    <w:rsid w:val="00D31B80"/>
    <w:rsid w:val="00D37B10"/>
    <w:rsid w:val="00D419CC"/>
    <w:rsid w:val="00D44759"/>
    <w:rsid w:val="00D50006"/>
    <w:rsid w:val="00D51777"/>
    <w:rsid w:val="00D52044"/>
    <w:rsid w:val="00D566E8"/>
    <w:rsid w:val="00D6054D"/>
    <w:rsid w:val="00D63663"/>
    <w:rsid w:val="00D63B82"/>
    <w:rsid w:val="00D648F1"/>
    <w:rsid w:val="00D664D3"/>
    <w:rsid w:val="00D66D9A"/>
    <w:rsid w:val="00D727A9"/>
    <w:rsid w:val="00D74322"/>
    <w:rsid w:val="00D76DA5"/>
    <w:rsid w:val="00D772FC"/>
    <w:rsid w:val="00D8195B"/>
    <w:rsid w:val="00D93E84"/>
    <w:rsid w:val="00DA0663"/>
    <w:rsid w:val="00DA0A51"/>
    <w:rsid w:val="00DA0AA6"/>
    <w:rsid w:val="00DA15B3"/>
    <w:rsid w:val="00DA2952"/>
    <w:rsid w:val="00DA4946"/>
    <w:rsid w:val="00DA4A8F"/>
    <w:rsid w:val="00DB1716"/>
    <w:rsid w:val="00DB1C3E"/>
    <w:rsid w:val="00DB3208"/>
    <w:rsid w:val="00DB5144"/>
    <w:rsid w:val="00DB74DC"/>
    <w:rsid w:val="00DC1019"/>
    <w:rsid w:val="00DC7747"/>
    <w:rsid w:val="00DC79A3"/>
    <w:rsid w:val="00DD00EE"/>
    <w:rsid w:val="00DD0BD9"/>
    <w:rsid w:val="00DD1897"/>
    <w:rsid w:val="00DD2405"/>
    <w:rsid w:val="00DD50AA"/>
    <w:rsid w:val="00DD5352"/>
    <w:rsid w:val="00DE28A3"/>
    <w:rsid w:val="00DE55A1"/>
    <w:rsid w:val="00DE663F"/>
    <w:rsid w:val="00DE6954"/>
    <w:rsid w:val="00DF09F8"/>
    <w:rsid w:val="00E005D5"/>
    <w:rsid w:val="00E00892"/>
    <w:rsid w:val="00E01695"/>
    <w:rsid w:val="00E022E7"/>
    <w:rsid w:val="00E0551D"/>
    <w:rsid w:val="00E06288"/>
    <w:rsid w:val="00E07DA9"/>
    <w:rsid w:val="00E10EE5"/>
    <w:rsid w:val="00E14FED"/>
    <w:rsid w:val="00E17BF8"/>
    <w:rsid w:val="00E22DC1"/>
    <w:rsid w:val="00E303A1"/>
    <w:rsid w:val="00E31574"/>
    <w:rsid w:val="00E32EB6"/>
    <w:rsid w:val="00E4182D"/>
    <w:rsid w:val="00E44084"/>
    <w:rsid w:val="00E45435"/>
    <w:rsid w:val="00E471AA"/>
    <w:rsid w:val="00E5418D"/>
    <w:rsid w:val="00E547DE"/>
    <w:rsid w:val="00E56647"/>
    <w:rsid w:val="00E57C31"/>
    <w:rsid w:val="00E61E33"/>
    <w:rsid w:val="00E711BD"/>
    <w:rsid w:val="00E745DE"/>
    <w:rsid w:val="00E76999"/>
    <w:rsid w:val="00E80587"/>
    <w:rsid w:val="00E808C9"/>
    <w:rsid w:val="00E80BFB"/>
    <w:rsid w:val="00E82434"/>
    <w:rsid w:val="00E867CD"/>
    <w:rsid w:val="00E90211"/>
    <w:rsid w:val="00E92D8D"/>
    <w:rsid w:val="00E93710"/>
    <w:rsid w:val="00E94497"/>
    <w:rsid w:val="00E95976"/>
    <w:rsid w:val="00E97EBA"/>
    <w:rsid w:val="00EA05B9"/>
    <w:rsid w:val="00EA083B"/>
    <w:rsid w:val="00EA2D06"/>
    <w:rsid w:val="00EA3B38"/>
    <w:rsid w:val="00EA3B94"/>
    <w:rsid w:val="00EA5591"/>
    <w:rsid w:val="00EB200A"/>
    <w:rsid w:val="00EB2F4D"/>
    <w:rsid w:val="00EB3086"/>
    <w:rsid w:val="00EB4856"/>
    <w:rsid w:val="00EB7556"/>
    <w:rsid w:val="00EC082F"/>
    <w:rsid w:val="00EC1DC9"/>
    <w:rsid w:val="00EC67CB"/>
    <w:rsid w:val="00EC734F"/>
    <w:rsid w:val="00ED0EB7"/>
    <w:rsid w:val="00ED4B7B"/>
    <w:rsid w:val="00ED6685"/>
    <w:rsid w:val="00EE13B6"/>
    <w:rsid w:val="00EE7328"/>
    <w:rsid w:val="00EE7A50"/>
    <w:rsid w:val="00EF0CB1"/>
    <w:rsid w:val="00EF2BBA"/>
    <w:rsid w:val="00EF3390"/>
    <w:rsid w:val="00EF5675"/>
    <w:rsid w:val="00EF6DEF"/>
    <w:rsid w:val="00F005E2"/>
    <w:rsid w:val="00F00D66"/>
    <w:rsid w:val="00F017EB"/>
    <w:rsid w:val="00F01C25"/>
    <w:rsid w:val="00F02767"/>
    <w:rsid w:val="00F02FE2"/>
    <w:rsid w:val="00F06FB8"/>
    <w:rsid w:val="00F1115E"/>
    <w:rsid w:val="00F12AAB"/>
    <w:rsid w:val="00F16C4F"/>
    <w:rsid w:val="00F2074F"/>
    <w:rsid w:val="00F218BD"/>
    <w:rsid w:val="00F22337"/>
    <w:rsid w:val="00F228A4"/>
    <w:rsid w:val="00F23265"/>
    <w:rsid w:val="00F2542D"/>
    <w:rsid w:val="00F25D23"/>
    <w:rsid w:val="00F267C9"/>
    <w:rsid w:val="00F308AE"/>
    <w:rsid w:val="00F33B32"/>
    <w:rsid w:val="00F33CC6"/>
    <w:rsid w:val="00F3433A"/>
    <w:rsid w:val="00F349D0"/>
    <w:rsid w:val="00F359E4"/>
    <w:rsid w:val="00F3695F"/>
    <w:rsid w:val="00F41384"/>
    <w:rsid w:val="00F42A1D"/>
    <w:rsid w:val="00F433A4"/>
    <w:rsid w:val="00F44EB3"/>
    <w:rsid w:val="00F4667D"/>
    <w:rsid w:val="00F46B03"/>
    <w:rsid w:val="00F523A1"/>
    <w:rsid w:val="00F53D70"/>
    <w:rsid w:val="00F566DF"/>
    <w:rsid w:val="00F572B6"/>
    <w:rsid w:val="00F601D2"/>
    <w:rsid w:val="00F605BC"/>
    <w:rsid w:val="00F60D96"/>
    <w:rsid w:val="00F61B7A"/>
    <w:rsid w:val="00F6422A"/>
    <w:rsid w:val="00F67C2C"/>
    <w:rsid w:val="00F7024F"/>
    <w:rsid w:val="00F708B0"/>
    <w:rsid w:val="00F74590"/>
    <w:rsid w:val="00F762AB"/>
    <w:rsid w:val="00F80A51"/>
    <w:rsid w:val="00F80E92"/>
    <w:rsid w:val="00F82DD1"/>
    <w:rsid w:val="00F85CA5"/>
    <w:rsid w:val="00F87CA9"/>
    <w:rsid w:val="00F91C5C"/>
    <w:rsid w:val="00F92976"/>
    <w:rsid w:val="00F94851"/>
    <w:rsid w:val="00F95AF9"/>
    <w:rsid w:val="00F95DBB"/>
    <w:rsid w:val="00F96FC8"/>
    <w:rsid w:val="00FA009B"/>
    <w:rsid w:val="00FA2BA0"/>
    <w:rsid w:val="00FA2EE2"/>
    <w:rsid w:val="00FA6834"/>
    <w:rsid w:val="00FB0F5D"/>
    <w:rsid w:val="00FB1438"/>
    <w:rsid w:val="00FB5E56"/>
    <w:rsid w:val="00FC4763"/>
    <w:rsid w:val="00FC654B"/>
    <w:rsid w:val="00FD0B92"/>
    <w:rsid w:val="00FD1B10"/>
    <w:rsid w:val="00FD4CBC"/>
    <w:rsid w:val="00FD53E1"/>
    <w:rsid w:val="00FD5690"/>
    <w:rsid w:val="00FD7015"/>
    <w:rsid w:val="00FD7FE8"/>
    <w:rsid w:val="00FE1755"/>
    <w:rsid w:val="00FE186E"/>
    <w:rsid w:val="00FE39D4"/>
    <w:rsid w:val="00FE3C05"/>
    <w:rsid w:val="00FF1D8A"/>
    <w:rsid w:val="00FF1EC2"/>
    <w:rsid w:val="00FF3AA3"/>
    <w:rsid w:val="00FF4E23"/>
    <w:rsid w:val="00FF5849"/>
    <w:rsid w:val="00FF7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868F34"/>
  <w15:chartTrackingRefBased/>
  <w15:docId w15:val="{EAD43A25-C4D0-4234-8D40-6998356BC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D2A2F"/>
    <w:rPr>
      <w:rFonts w:eastAsia="SimSun"/>
      <w:sz w:val="24"/>
      <w:szCs w:val="24"/>
      <w:lang w:eastAsia="zh-CN"/>
    </w:rPr>
  </w:style>
  <w:style w:type="paragraph" w:styleId="Titolo1">
    <w:name w:val="heading 1"/>
    <w:basedOn w:val="Normale"/>
    <w:next w:val="Normale"/>
    <w:qFormat/>
    <w:rsid w:val="00221F51"/>
    <w:pPr>
      <w:keepNext/>
      <w:numPr>
        <w:numId w:val="1"/>
      </w:numPr>
      <w:spacing w:before="240" w:after="60"/>
      <w:outlineLvl w:val="0"/>
    </w:pPr>
    <w:rPr>
      <w:rFonts w:cs="Arial"/>
      <w:b/>
      <w:bCs/>
      <w:kern w:val="32"/>
      <w:sz w:val="28"/>
      <w:szCs w:val="32"/>
    </w:rPr>
  </w:style>
  <w:style w:type="paragraph" w:styleId="Titolo2">
    <w:name w:val="heading 2"/>
    <w:basedOn w:val="Normale"/>
    <w:next w:val="Normale"/>
    <w:link w:val="Titolo2Carattere"/>
    <w:qFormat/>
    <w:rsid w:val="00A42274"/>
    <w:pPr>
      <w:keepNext/>
      <w:numPr>
        <w:ilvl w:val="1"/>
        <w:numId w:val="1"/>
      </w:numPr>
      <w:spacing w:before="240" w:after="60"/>
      <w:outlineLvl w:val="1"/>
    </w:pPr>
    <w:rPr>
      <w:b/>
      <w:bCs/>
      <w:iCs/>
      <w:sz w:val="26"/>
      <w:szCs w:val="28"/>
      <w:lang w:val="x-none"/>
    </w:rPr>
  </w:style>
  <w:style w:type="paragraph" w:styleId="Titolo3">
    <w:name w:val="heading 3"/>
    <w:basedOn w:val="Normale"/>
    <w:next w:val="Normale"/>
    <w:link w:val="Titolo3Carattere"/>
    <w:qFormat/>
    <w:rsid w:val="00221F51"/>
    <w:pPr>
      <w:keepNext/>
      <w:numPr>
        <w:ilvl w:val="2"/>
        <w:numId w:val="1"/>
      </w:numPr>
      <w:spacing w:before="240" w:after="60"/>
      <w:outlineLvl w:val="2"/>
    </w:pPr>
    <w:rPr>
      <w:b/>
      <w:bCs/>
      <w:szCs w:val="26"/>
      <w:lang w:val="x-none"/>
    </w:rPr>
  </w:style>
  <w:style w:type="paragraph" w:styleId="Titolo4">
    <w:name w:val="heading 4"/>
    <w:basedOn w:val="Normale"/>
    <w:next w:val="Normale"/>
    <w:qFormat/>
    <w:rsid w:val="00221F51"/>
    <w:pPr>
      <w:keepNext/>
      <w:numPr>
        <w:ilvl w:val="3"/>
        <w:numId w:val="1"/>
      </w:numPr>
      <w:spacing w:before="240" w:after="60"/>
      <w:outlineLvl w:val="3"/>
    </w:pPr>
    <w:rPr>
      <w:b/>
      <w:bCs/>
      <w:i/>
      <w:szCs w:val="28"/>
    </w:rPr>
  </w:style>
  <w:style w:type="paragraph" w:styleId="Titolo5">
    <w:name w:val="heading 5"/>
    <w:basedOn w:val="Normale"/>
    <w:next w:val="Normale"/>
    <w:qFormat/>
    <w:rsid w:val="00171211"/>
    <w:pPr>
      <w:numPr>
        <w:ilvl w:val="4"/>
        <w:numId w:val="1"/>
      </w:numPr>
      <w:spacing w:before="240" w:after="60"/>
      <w:outlineLvl w:val="4"/>
    </w:pPr>
    <w:rPr>
      <w:b/>
      <w:bCs/>
      <w:i/>
      <w:iCs/>
      <w:sz w:val="26"/>
      <w:szCs w:val="26"/>
    </w:rPr>
  </w:style>
  <w:style w:type="paragraph" w:styleId="Titolo6">
    <w:name w:val="heading 6"/>
    <w:basedOn w:val="Normale"/>
    <w:next w:val="Normale"/>
    <w:qFormat/>
    <w:rsid w:val="00171211"/>
    <w:pPr>
      <w:numPr>
        <w:ilvl w:val="5"/>
        <w:numId w:val="1"/>
      </w:numPr>
      <w:spacing w:before="240" w:after="60"/>
      <w:outlineLvl w:val="5"/>
    </w:pPr>
    <w:rPr>
      <w:b/>
      <w:bCs/>
      <w:sz w:val="22"/>
      <w:szCs w:val="22"/>
    </w:rPr>
  </w:style>
  <w:style w:type="paragraph" w:styleId="Titolo7">
    <w:name w:val="heading 7"/>
    <w:basedOn w:val="Normale"/>
    <w:next w:val="Normale"/>
    <w:qFormat/>
    <w:rsid w:val="00171211"/>
    <w:pPr>
      <w:numPr>
        <w:ilvl w:val="6"/>
        <w:numId w:val="1"/>
      </w:numPr>
      <w:spacing w:before="240" w:after="60"/>
      <w:outlineLvl w:val="6"/>
    </w:pPr>
  </w:style>
  <w:style w:type="paragraph" w:styleId="Titolo8">
    <w:name w:val="heading 8"/>
    <w:basedOn w:val="Normale"/>
    <w:next w:val="Normale"/>
    <w:qFormat/>
    <w:rsid w:val="00171211"/>
    <w:pPr>
      <w:numPr>
        <w:ilvl w:val="7"/>
        <w:numId w:val="1"/>
      </w:numPr>
      <w:spacing w:before="240" w:after="60"/>
      <w:outlineLvl w:val="7"/>
    </w:pPr>
    <w:rPr>
      <w:i/>
      <w:iCs/>
    </w:rPr>
  </w:style>
  <w:style w:type="paragraph" w:styleId="Titolo9">
    <w:name w:val="heading 9"/>
    <w:basedOn w:val="Normale"/>
    <w:next w:val="Normale"/>
    <w:qFormat/>
    <w:rsid w:val="00171211"/>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Titolo2"/>
    <w:next w:val="Normale"/>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Titolo3"/>
    <w:next w:val="Normale"/>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Titolo4"/>
    <w:next w:val="Normale"/>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Titolo5"/>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Titolo6"/>
    <w:next w:val="Normale"/>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e"/>
    <w:next w:val="Normale"/>
    <w:qFormat/>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Sommario1">
    <w:name w:val="toc 1"/>
    <w:basedOn w:val="Normale"/>
    <w:next w:val="Normale"/>
    <w:autoRedefine/>
    <w:uiPriority w:val="39"/>
    <w:rsid w:val="00903750"/>
  </w:style>
  <w:style w:type="paragraph" w:styleId="Sommario2">
    <w:name w:val="toc 2"/>
    <w:basedOn w:val="Normale"/>
    <w:next w:val="Normale"/>
    <w:autoRedefine/>
    <w:uiPriority w:val="39"/>
    <w:rsid w:val="00903750"/>
    <w:pPr>
      <w:ind w:left="240"/>
    </w:pPr>
  </w:style>
  <w:style w:type="paragraph" w:styleId="Sommario3">
    <w:name w:val="toc 3"/>
    <w:basedOn w:val="Normale"/>
    <w:next w:val="Normale"/>
    <w:autoRedefine/>
    <w:uiPriority w:val="39"/>
    <w:rsid w:val="00903750"/>
    <w:pPr>
      <w:ind w:left="480"/>
    </w:pPr>
  </w:style>
  <w:style w:type="character" w:styleId="Collegamentoipertestuale">
    <w:name w:val="Hyperlink"/>
    <w:uiPriority w:val="99"/>
    <w:rsid w:val="00915EE0"/>
    <w:rPr>
      <w:color w:val="0000FF"/>
      <w:u w:val="single"/>
    </w:rPr>
  </w:style>
  <w:style w:type="paragraph" w:styleId="Sommario4">
    <w:name w:val="toc 4"/>
    <w:basedOn w:val="Normale"/>
    <w:next w:val="Normale"/>
    <w:autoRedefine/>
    <w:semiHidden/>
    <w:rsid w:val="002B2FD2"/>
    <w:pPr>
      <w:ind w:left="720"/>
    </w:pPr>
  </w:style>
  <w:style w:type="paragraph" w:customStyle="1" w:styleId="TableContents">
    <w:name w:val="Table Contents"/>
    <w:basedOn w:val="Normale"/>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Testofumetto">
    <w:name w:val="Balloon Text"/>
    <w:basedOn w:val="Normale"/>
    <w:link w:val="TestofumettoCarattere"/>
    <w:rsid w:val="00CC1CE8"/>
    <w:rPr>
      <w:rFonts w:ascii="Lucida Grande" w:hAnsi="Lucida Grande"/>
      <w:sz w:val="18"/>
      <w:szCs w:val="18"/>
    </w:rPr>
  </w:style>
  <w:style w:type="character" w:customStyle="1" w:styleId="TestofumettoCarattere">
    <w:name w:val="Testo fumetto Carattere"/>
    <w:link w:val="Testofumetto"/>
    <w:rsid w:val="00CC1CE8"/>
    <w:rPr>
      <w:rFonts w:ascii="Lucida Grande" w:eastAsia="SimSun" w:hAnsi="Lucida Grande"/>
      <w:sz w:val="18"/>
      <w:szCs w:val="18"/>
      <w:lang w:eastAsia="zh-CN"/>
    </w:rPr>
  </w:style>
  <w:style w:type="paragraph" w:styleId="Mappadocumento">
    <w:name w:val="Document Map"/>
    <w:basedOn w:val="Normale"/>
    <w:link w:val="MappadocumentoCarattere"/>
    <w:rsid w:val="00CC1CE8"/>
    <w:rPr>
      <w:rFonts w:ascii="Lucida Grande" w:hAnsi="Lucida Grande"/>
    </w:rPr>
  </w:style>
  <w:style w:type="character" w:customStyle="1" w:styleId="MappadocumentoCarattere">
    <w:name w:val="Mappa documento Carattere"/>
    <w:link w:val="Mappadocumento"/>
    <w:rsid w:val="00CC1CE8"/>
    <w:rPr>
      <w:rFonts w:ascii="Lucida Grande" w:eastAsia="SimSun" w:hAnsi="Lucida Grande"/>
      <w:sz w:val="24"/>
      <w:szCs w:val="24"/>
      <w:lang w:eastAsia="zh-CN"/>
    </w:rPr>
  </w:style>
  <w:style w:type="character" w:customStyle="1" w:styleId="Titolo3Carattere">
    <w:name w:val="Titolo 3 Carattere"/>
    <w:link w:val="Titolo3"/>
    <w:rsid w:val="00CC1CE8"/>
    <w:rPr>
      <w:rFonts w:eastAsia="SimSun"/>
      <w:b/>
      <w:bCs/>
      <w:sz w:val="24"/>
      <w:szCs w:val="26"/>
      <w:lang w:val="x-none" w:eastAsia="zh-CN"/>
    </w:rPr>
  </w:style>
  <w:style w:type="paragraph" w:customStyle="1" w:styleId="TOCHeading1">
    <w:name w:val="TOC Heading1"/>
    <w:basedOn w:val="Titolo1"/>
    <w:next w:val="Normale"/>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Rimandocommento">
    <w:name w:val="annotation reference"/>
    <w:rsid w:val="00CC1CE8"/>
    <w:rPr>
      <w:sz w:val="16"/>
      <w:szCs w:val="16"/>
    </w:rPr>
  </w:style>
  <w:style w:type="paragraph" w:styleId="Testocommento">
    <w:name w:val="annotation text"/>
    <w:basedOn w:val="Normale"/>
    <w:link w:val="TestocommentoCarattere"/>
    <w:rsid w:val="00CC1CE8"/>
    <w:rPr>
      <w:sz w:val="20"/>
      <w:szCs w:val="20"/>
    </w:rPr>
  </w:style>
  <w:style w:type="character" w:customStyle="1" w:styleId="TestocommentoCarattere">
    <w:name w:val="Testo commento Carattere"/>
    <w:link w:val="Testocommento"/>
    <w:rsid w:val="00CC1CE8"/>
    <w:rPr>
      <w:rFonts w:eastAsia="SimSun"/>
      <w:lang w:eastAsia="zh-CN"/>
    </w:rPr>
  </w:style>
  <w:style w:type="paragraph" w:styleId="Soggettocommento">
    <w:name w:val="annotation subject"/>
    <w:basedOn w:val="Testocommento"/>
    <w:next w:val="Testocommento"/>
    <w:link w:val="SoggettocommentoCarattere"/>
    <w:rsid w:val="00CC1CE8"/>
    <w:rPr>
      <w:b/>
      <w:bCs/>
    </w:rPr>
  </w:style>
  <w:style w:type="character" w:customStyle="1" w:styleId="SoggettocommentoCarattere">
    <w:name w:val="Soggetto commento Carattere"/>
    <w:link w:val="Soggettocommento"/>
    <w:rsid w:val="00CC1CE8"/>
    <w:rPr>
      <w:rFonts w:eastAsia="SimSun"/>
      <w:b/>
      <w:bCs/>
      <w:lang w:eastAsia="zh-CN"/>
    </w:rPr>
  </w:style>
  <w:style w:type="paragraph" w:customStyle="1" w:styleId="western">
    <w:name w:val="western"/>
    <w:basedOn w:val="Normale"/>
    <w:rsid w:val="00CC1CE8"/>
    <w:rPr>
      <w:rFonts w:eastAsia="Times New Roman"/>
      <w:lang w:val="it-IT" w:eastAsia="it-IT"/>
    </w:rPr>
  </w:style>
  <w:style w:type="character" w:customStyle="1" w:styleId="Titolo2Carattere">
    <w:name w:val="Titolo 2 Carattere"/>
    <w:link w:val="Titolo2"/>
    <w:rsid w:val="00CC1CE8"/>
    <w:rPr>
      <w:rFonts w:eastAsia="SimSun"/>
      <w:b/>
      <w:bCs/>
      <w:iCs/>
      <w:sz w:val="26"/>
      <w:szCs w:val="28"/>
      <w:lang w:val="x-none" w:eastAsia="zh-CN"/>
    </w:rPr>
  </w:style>
  <w:style w:type="paragraph" w:styleId="NormaleWeb">
    <w:name w:val="Normal (Web)"/>
    <w:basedOn w:val="Normale"/>
    <w:uiPriority w:val="99"/>
    <w:unhideWhenUsed/>
    <w:rsid w:val="001C2B74"/>
    <w:pPr>
      <w:spacing w:before="100" w:beforeAutospacing="1" w:after="100" w:afterAutospacing="1"/>
    </w:pPr>
    <w:rPr>
      <w:rFonts w:eastAsia="Times New Roman"/>
      <w:lang w:eastAsia="zh-TW"/>
    </w:rPr>
  </w:style>
  <w:style w:type="paragraph" w:styleId="Titolosommario">
    <w:name w:val="TOC Heading"/>
    <w:basedOn w:val="Titolo1"/>
    <w:next w:val="Normale"/>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Paragrafoelenco">
    <w:name w:val="List Paragraph"/>
    <w:basedOn w:val="Normale"/>
    <w:link w:val="ParagrafoelencoCarattere"/>
    <w:uiPriority w:val="34"/>
    <w:qFormat/>
    <w:rsid w:val="0084158B"/>
    <w:pPr>
      <w:autoSpaceDN w:val="0"/>
      <w:ind w:left="567"/>
      <w:contextualSpacing/>
      <w:textAlignment w:val="baseline"/>
    </w:pPr>
    <w:rPr>
      <w:rFonts w:eastAsia="Calibri"/>
      <w:szCs w:val="22"/>
      <w:lang w:eastAsia="en-US"/>
    </w:rPr>
  </w:style>
  <w:style w:type="paragraph" w:styleId="Sottotitolo">
    <w:name w:val="Subtitle"/>
    <w:basedOn w:val="Normale"/>
    <w:next w:val="Normale"/>
    <w:link w:val="SottotitoloCarattere"/>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ottotitoloCarattere">
    <w:name w:val="Sottotitolo Carattere"/>
    <w:link w:val="Sottotitolo"/>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e"/>
    <w:rsid w:val="00951E3B"/>
    <w:pPr>
      <w:spacing w:before="120" w:after="120"/>
      <w:jc w:val="both"/>
    </w:pPr>
    <w:rPr>
      <w:rFonts w:eastAsia="MS Mincho"/>
      <w:sz w:val="32"/>
      <w:szCs w:val="20"/>
      <w:lang w:eastAsia="en-GB"/>
    </w:rPr>
  </w:style>
  <w:style w:type="paragraph" w:customStyle="1" w:styleId="TableHeader">
    <w:name w:val="Table Header"/>
    <w:basedOn w:val="Normale"/>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e"/>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Didascalia">
    <w:name w:val="caption"/>
    <w:basedOn w:val="Normale"/>
    <w:next w:val="Normale"/>
    <w:unhideWhenUsed/>
    <w:qFormat/>
    <w:rsid w:val="00FB1438"/>
    <w:pPr>
      <w:spacing w:after="200"/>
    </w:pPr>
    <w:rPr>
      <w:i/>
      <w:iCs/>
      <w:color w:val="44546A" w:themeColor="text2"/>
      <w:sz w:val="18"/>
      <w:szCs w:val="18"/>
    </w:rPr>
  </w:style>
  <w:style w:type="character" w:customStyle="1" w:styleId="ParagrafoelencoCarattere">
    <w:name w:val="Paragrafo elenco Carattere"/>
    <w:basedOn w:val="Carpredefinitoparagrafo"/>
    <w:link w:val="Paragrafoelenco"/>
    <w:uiPriority w:val="34"/>
    <w:qFormat/>
    <w:locked/>
    <w:rsid w:val="00330B59"/>
    <w:rPr>
      <w:rFonts w:eastAsia="Calibri"/>
      <w:sz w:val="24"/>
      <w:szCs w:val="22"/>
      <w:lang w:eastAsia="en-US"/>
    </w:rPr>
  </w:style>
  <w:style w:type="paragraph" w:customStyle="1" w:styleId="SUBANNEX">
    <w:name w:val="SUBANNEX"/>
    <w:basedOn w:val="Titolo2"/>
    <w:qFormat/>
    <w:rsid w:val="00983359"/>
    <w:pPr>
      <w:numPr>
        <w:ilvl w:val="0"/>
        <w:numId w:val="0"/>
      </w:numPr>
      <w:ind w:left="2196" w:hanging="576"/>
    </w:pPr>
  </w:style>
  <w:style w:type="paragraph" w:customStyle="1" w:styleId="SUBSUBANNEX">
    <w:name w:val="SUBSUBANNEX"/>
    <w:basedOn w:val="Titolo3"/>
    <w:qFormat/>
    <w:rsid w:val="00983359"/>
    <w:pPr>
      <w:numPr>
        <w:ilvl w:val="0"/>
        <w:numId w:val="0"/>
      </w:numPr>
      <w:ind w:left="720" w:hanging="720"/>
    </w:pPr>
  </w:style>
  <w:style w:type="paragraph" w:styleId="Revisione">
    <w:name w:val="Revision"/>
    <w:hidden/>
    <w:uiPriority w:val="99"/>
    <w:semiHidden/>
    <w:rsid w:val="00C17C8D"/>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39784">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053189006">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mpai.community/resources/" TargetMode="External"/><Relationship Id="rId18" Type="http://schemas.openxmlformats.org/officeDocument/2006/relationships/hyperlink" Target="https://mpai.community/governance/"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oleObject" Target="embeddings/oleObject1.bin"/><Relationship Id="rId12" Type="http://schemas.openxmlformats.org/officeDocument/2006/relationships/hyperlink" Target="https://www.mpai.community/resources/" TargetMode="External"/><Relationship Id="rId17" Type="http://schemas.openxmlformats.org/officeDocument/2006/relationships/hyperlink" Target="mailto:secretariat@mpai.community" TargetMode="External"/><Relationship Id="rId2" Type="http://schemas.openxmlformats.org/officeDocument/2006/relationships/numbering" Target="numbering.xml"/><Relationship Id="rId16" Type="http://schemas.openxmlformats.org/officeDocument/2006/relationships/hyperlink" Target="https://mpai.community/resources/" TargetMode="External"/><Relationship Id="rId20" Type="http://schemas.openxmlformats.org/officeDocument/2006/relationships/hyperlink" Target="https://mpai.community/about/licenc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mpai.community/statutes/" TargetMode="External"/><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secretariat@mpai.community"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mpai.community/statute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ocuments\MPAI%20M-docs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3DA44-CBB9-4F6C-B662-787B779C9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M-docs1.dotx</Template>
  <TotalTime>0</TotalTime>
  <Pages>18</Pages>
  <Words>6591</Words>
  <Characters>37571</Characters>
  <Application>Microsoft Office Word</Application>
  <DocSecurity>0</DocSecurity>
  <Lines>313</Lines>
  <Paragraphs>88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CEDEO</Company>
  <LinksUpToDate>false</LinksUpToDate>
  <CharactersWithSpaces>44074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renatov56 renatov56</cp:lastModifiedBy>
  <cp:revision>2</cp:revision>
  <dcterms:created xsi:type="dcterms:W3CDTF">2022-06-22T08:32:00Z</dcterms:created>
  <dcterms:modified xsi:type="dcterms:W3CDTF">2022-06-22T08:32:00Z</dcterms:modified>
</cp:coreProperties>
</file>