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C28BB" w14:paraId="1BD6A264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1BD6A260" w14:textId="77777777" w:rsidR="008C28BB" w:rsidRDefault="00000000">
            <w:r>
              <w:pict w14:anchorId="1BD6A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2E27DA">
              <w:object w:dxaOrig="11940" w:dyaOrig="4680" w14:anchorId="1BD6A285">
                <v:shape id="ole_rId2" o:spid="_x0000_i1025" type="#_x0000_t75" style="width:150pt;height:58.5pt;visibility:visible;mso-wrap-distance-right:0" o:ole="">
                  <v:imagedata r:id="rId6" o:title=""/>
                </v:shape>
                <o:OLEObject Type="Embed" ProgID="PBrush" ShapeID="ole_rId2" DrawAspect="Content" ObjectID="_1719567897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A261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1BD6A262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BD6A263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BD6A265" w14:textId="77777777" w:rsidR="008C28BB" w:rsidRDefault="008C28BB">
      <w:pPr>
        <w:jc w:val="center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C28BB" w14:paraId="1BD6A268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6" w14:textId="77777777" w:rsidR="008C28BB" w:rsidRDefault="008C28BB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7" w14:textId="77777777" w:rsidR="008C28BB" w:rsidRDefault="002E27D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C28BB" w14:paraId="1BD6A26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9" w14:textId="6A2559F4" w:rsidR="008C28BB" w:rsidRDefault="002E27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649A1">
              <w:rPr>
                <w:b/>
                <w:bCs/>
              </w:rPr>
              <w:t>7</w:t>
            </w:r>
            <w:r w:rsidR="002272D9">
              <w:rPr>
                <w:b/>
                <w:bCs/>
              </w:rPr>
              <w:t>83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A" w14:textId="42D069AD" w:rsidR="008C28BB" w:rsidRDefault="002E27DA">
            <w:pPr>
              <w:jc w:val="right"/>
            </w:pPr>
            <w:r>
              <w:t>2022/0</w:t>
            </w:r>
            <w:r w:rsidR="00504DAB">
              <w:t>7</w:t>
            </w:r>
            <w:r>
              <w:t>/</w:t>
            </w:r>
            <w:r w:rsidR="00504DAB">
              <w:t>19</w:t>
            </w:r>
          </w:p>
        </w:tc>
      </w:tr>
      <w:tr w:rsidR="008C28BB" w14:paraId="1BD6A26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C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D" w14:textId="77777777" w:rsidR="008C28BB" w:rsidRDefault="002E27DA">
            <w:r>
              <w:t>Requirements (ARA)</w:t>
            </w:r>
          </w:p>
        </w:tc>
      </w:tr>
      <w:tr w:rsidR="008C28BB" w14:paraId="1BD6A27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F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0" w14:textId="77777777" w:rsidR="008C28BB" w:rsidRDefault="002E27DA">
            <w:r>
              <w:t>MPAI-ARA Progress report and plans</w:t>
            </w:r>
          </w:p>
        </w:tc>
      </w:tr>
      <w:tr w:rsidR="008C28BB" w14:paraId="1BD6A27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72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3" w14:textId="6224E37D" w:rsidR="008C28BB" w:rsidRDefault="002E27DA">
            <w:r>
              <w:t>MPAI-2</w:t>
            </w:r>
            <w:r w:rsidR="00504DAB">
              <w:t>2</w:t>
            </w:r>
          </w:p>
        </w:tc>
      </w:tr>
    </w:tbl>
    <w:p w14:paraId="1BD6A275" w14:textId="77777777" w:rsidR="008C28BB" w:rsidRDefault="008C28BB">
      <w:pPr>
        <w:jc w:val="both"/>
      </w:pPr>
    </w:p>
    <w:p w14:paraId="68DB9C9C" w14:textId="1304E537" w:rsidR="00E43427" w:rsidRDefault="002E27DA" w:rsidP="00504DAB">
      <w:pPr>
        <w:jc w:val="both"/>
      </w:pPr>
      <w:r>
        <w:t xml:space="preserve">The Requirements (ARA) group has </w:t>
      </w:r>
      <w:r w:rsidR="00504DAB">
        <w:t xml:space="preserve">finished its review of the </w:t>
      </w:r>
      <w:r>
        <w:t>MMC-MMC Use Case and Functional Requirements</w:t>
      </w:r>
      <w:r w:rsidR="00504DAB">
        <w:t>. It has also reviewed the MPAI-MMC V2 Call for Technologies.</w:t>
      </w:r>
    </w:p>
    <w:p w14:paraId="3DDA3809" w14:textId="37DB29B4" w:rsidR="00504DAB" w:rsidRDefault="00504DAB" w:rsidP="00504DAB">
      <w:pPr>
        <w:jc w:val="both"/>
      </w:pPr>
      <w:r>
        <w:t>Requirement (ARA) will discuss its next course of action while waiting for the responses to the Call.</w:t>
      </w:r>
    </w:p>
    <w:p w14:paraId="6DDBBB26" w14:textId="2D2A1B8E" w:rsidR="00AB3EC2" w:rsidRDefault="00AB3EC2" w:rsidP="00504DAB">
      <w:pPr>
        <w:jc w:val="both"/>
      </w:pPr>
      <w:r>
        <w:t>Requirements (ARA)</w:t>
      </w:r>
      <w:r>
        <w:t xml:space="preserve"> notes the following MPAI activities where </w:t>
      </w:r>
      <w:r>
        <w:t>Requirements (ARA)</w:t>
      </w:r>
      <w:r>
        <w:t xml:space="preserve"> is doing work.</w:t>
      </w:r>
    </w:p>
    <w:p w14:paraId="436FD8BF" w14:textId="34DB0023" w:rsidR="00AB3EC2" w:rsidRDefault="00AB3EC2" w:rsidP="00504DAB">
      <w:pPr>
        <w:jc w:val="both"/>
      </w:pPr>
    </w:p>
    <w:p w14:paraId="50A11601" w14:textId="7C1EBA9F" w:rsidR="00AB3EC2" w:rsidRPr="00EB5BCA" w:rsidRDefault="00AB3EC2" w:rsidP="00504DAB">
      <w:pPr>
        <w:jc w:val="both"/>
        <w:rPr>
          <w:b/>
          <w:bCs/>
        </w:rPr>
      </w:pPr>
      <w:r w:rsidRPr="00EB5BCA">
        <w:rPr>
          <w:b/>
          <w:bCs/>
        </w:rPr>
        <w:t>Environment Model</w:t>
      </w:r>
    </w:p>
    <w:p w14:paraId="41EA7087" w14:textId="516D2587" w:rsidR="00AB3EC2" w:rsidRDefault="00EB5BCA" w:rsidP="00504DAB">
      <w:pPr>
        <w:jc w:val="both"/>
      </w:pPr>
      <w:r>
        <w:t>The Avatar-Based Videoconference Manager distributes the model of the Environment where the Videoconference will be held.</w:t>
      </w:r>
    </w:p>
    <w:p w14:paraId="3112C077" w14:textId="77777777" w:rsidR="00EB5BCA" w:rsidRDefault="00EB5BCA" w:rsidP="00504DAB">
      <w:pPr>
        <w:jc w:val="both"/>
      </w:pPr>
    </w:p>
    <w:p w14:paraId="628BE479" w14:textId="77777777" w:rsidR="00EB5BCA" w:rsidRDefault="00EB5BCA" w:rsidP="00EB5BCA">
      <w:pPr>
        <w:keepNext/>
        <w:jc w:val="center"/>
      </w:pPr>
      <w:r>
        <w:rPr>
          <w:noProof/>
        </w:rPr>
        <w:drawing>
          <wp:inline distT="0" distB="0" distL="0" distR="0" wp14:anchorId="187835DD" wp14:editId="287FD8AE">
            <wp:extent cx="5937250" cy="31178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3C5B" w14:textId="1A206742" w:rsidR="00EB5BCA" w:rsidRDefault="00EB5BCA" w:rsidP="00EB5BCA">
      <w:pPr>
        <w:pStyle w:val="Caption"/>
        <w:jc w:val="center"/>
      </w:pPr>
      <w:r>
        <w:t xml:space="preserve">Figure </w:t>
      </w:r>
      <w:fldSimple w:instr=" SEQ Figure \* ARABIC ">
        <w:r w:rsidR="006E42FF">
          <w:rPr>
            <w:noProof/>
          </w:rPr>
          <w:t>1</w:t>
        </w:r>
      </w:fldSimple>
      <w:r>
        <w:t xml:space="preserve"> - The MCS-ABV Server Reference Model</w:t>
      </w:r>
    </w:p>
    <w:p w14:paraId="432A080C" w14:textId="3E838D3A" w:rsidR="00AB3EC2" w:rsidRDefault="00AB3EC2" w:rsidP="00504DAB">
      <w:pPr>
        <w:jc w:val="both"/>
      </w:pPr>
    </w:p>
    <w:p w14:paraId="321104C8" w14:textId="77777777" w:rsidR="006E42FF" w:rsidRPr="006E42FF" w:rsidRDefault="00AB3EC2" w:rsidP="006E42FF">
      <w:pPr>
        <w:jc w:val="both"/>
        <w:rPr>
          <w:b/>
          <w:bCs/>
        </w:rPr>
      </w:pPr>
      <w:r w:rsidRPr="00EB5BCA">
        <w:rPr>
          <w:b/>
          <w:bCs/>
        </w:rPr>
        <w:t>Avatar Model</w:t>
      </w:r>
      <w:r w:rsidR="006E42FF">
        <w:rPr>
          <w:b/>
          <w:bCs/>
        </w:rPr>
        <w:t xml:space="preserve"> and </w:t>
      </w:r>
      <w:r w:rsidR="006E42FF" w:rsidRPr="006E42FF">
        <w:rPr>
          <w:b/>
          <w:bCs/>
        </w:rPr>
        <w:t>Avatar Description</w:t>
      </w:r>
    </w:p>
    <w:p w14:paraId="6DB3C284" w14:textId="58B81362" w:rsidR="006E42FF" w:rsidRDefault="00EB5BCA" w:rsidP="00504DAB">
      <w:pPr>
        <w:jc w:val="both"/>
      </w:pPr>
      <w:r>
        <w:t xml:space="preserve">Each participant uses their Transmitting Client to send their own Avatar Model </w:t>
      </w:r>
      <w:r w:rsidR="006E42FF">
        <w:t xml:space="preserve">and computes their own Avatar Descriptors </w:t>
      </w:r>
      <w:r w:rsidR="006E42FF">
        <w:t>for the Server to distribute to the other participants</w:t>
      </w:r>
    </w:p>
    <w:p w14:paraId="6286EBB2" w14:textId="63458641" w:rsidR="00AB3EC2" w:rsidRDefault="00AB3EC2" w:rsidP="00504DAB">
      <w:pPr>
        <w:jc w:val="both"/>
      </w:pPr>
    </w:p>
    <w:p w14:paraId="7D3C6020" w14:textId="58D72BE4" w:rsidR="00EB5BCA" w:rsidRDefault="00EB5BCA" w:rsidP="00EB5BCA">
      <w:pPr>
        <w:jc w:val="center"/>
      </w:pPr>
      <w:r>
        <w:rPr>
          <w:noProof/>
        </w:rPr>
        <w:lastRenderedPageBreak/>
        <w:drawing>
          <wp:inline distT="0" distB="0" distL="0" distR="0" wp14:anchorId="3A70382A" wp14:editId="1E7064C9">
            <wp:extent cx="5930900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C0EE" w14:textId="5E87B41B" w:rsidR="00EB5BCA" w:rsidRDefault="00EB5BCA" w:rsidP="00EB5BCA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E42FF">
        <w:rPr>
          <w:noProof/>
        </w:rPr>
        <w:t>2</w:t>
      </w:r>
      <w:r>
        <w:fldChar w:fldCharType="end"/>
      </w:r>
      <w:r>
        <w:t xml:space="preserve"> - The MCS-ABV </w:t>
      </w:r>
      <w:r w:rsidR="006E42FF">
        <w:t xml:space="preserve">Tramsmitting Client </w:t>
      </w:r>
      <w:r>
        <w:t>Reference Model</w:t>
      </w:r>
    </w:p>
    <w:p w14:paraId="5ED50331" w14:textId="064889E7" w:rsidR="00AB3EC2" w:rsidRPr="006E42FF" w:rsidRDefault="00AB3EC2" w:rsidP="00504DAB">
      <w:pPr>
        <w:jc w:val="both"/>
        <w:rPr>
          <w:b/>
          <w:bCs/>
        </w:rPr>
      </w:pPr>
      <w:r w:rsidRPr="006E42FF">
        <w:rPr>
          <w:b/>
          <w:bCs/>
        </w:rPr>
        <w:t>Personal Status Display</w:t>
      </w:r>
    </w:p>
    <w:p w14:paraId="27DF2262" w14:textId="29407F5E" w:rsidR="00AB3EC2" w:rsidRDefault="006E42FF" w:rsidP="00504DAB">
      <w:pPr>
        <w:jc w:val="both"/>
      </w:pPr>
      <w:r>
        <w:t>The Personal Status Display (MMC-PSD) is a widely reusable component for human to machine conversation applications.</w:t>
      </w:r>
    </w:p>
    <w:p w14:paraId="62510423" w14:textId="77777777" w:rsidR="006E42FF" w:rsidRDefault="006E42FF" w:rsidP="00504DAB">
      <w:pPr>
        <w:jc w:val="both"/>
      </w:pPr>
    </w:p>
    <w:p w14:paraId="7B09774E" w14:textId="77777777" w:rsidR="006E42FF" w:rsidRDefault="00AB3EC2" w:rsidP="006E42FF">
      <w:pPr>
        <w:keepNext/>
        <w:jc w:val="both"/>
      </w:pPr>
      <w:r>
        <w:rPr>
          <w:noProof/>
        </w:rPr>
        <w:drawing>
          <wp:inline distT="0" distB="0" distL="0" distR="0" wp14:anchorId="5E3F60D2" wp14:editId="40724263">
            <wp:extent cx="5937250" cy="2749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ED533" w14:textId="2CD62803" w:rsidR="00AB3EC2" w:rsidRDefault="006E42FF" w:rsidP="006E42FF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- Personal Status Display</w:t>
      </w:r>
    </w:p>
    <w:p w14:paraId="1008E0E3" w14:textId="77777777" w:rsidR="00AB3EC2" w:rsidRPr="00E43427" w:rsidRDefault="00AB3EC2" w:rsidP="00504DAB">
      <w:pPr>
        <w:jc w:val="both"/>
        <w:rPr>
          <w:i/>
          <w:iCs/>
        </w:rPr>
      </w:pPr>
    </w:p>
    <w:sectPr w:rsidR="00AB3EC2" w:rsidRPr="00E43427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931"/>
    <w:multiLevelType w:val="multilevel"/>
    <w:tmpl w:val="EF5AFD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37803"/>
    <w:multiLevelType w:val="multilevel"/>
    <w:tmpl w:val="B8286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96030136">
    <w:abstractNumId w:val="0"/>
  </w:num>
  <w:num w:numId="2" w16cid:durableId="20148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15475B"/>
    <w:rsid w:val="00167B07"/>
    <w:rsid w:val="00182891"/>
    <w:rsid w:val="00202990"/>
    <w:rsid w:val="002272D9"/>
    <w:rsid w:val="002E27DA"/>
    <w:rsid w:val="00504DAB"/>
    <w:rsid w:val="006710FF"/>
    <w:rsid w:val="006E42FF"/>
    <w:rsid w:val="00730C62"/>
    <w:rsid w:val="007649A1"/>
    <w:rsid w:val="0080713E"/>
    <w:rsid w:val="008C28BB"/>
    <w:rsid w:val="008D39F6"/>
    <w:rsid w:val="00A10706"/>
    <w:rsid w:val="00AB3EC2"/>
    <w:rsid w:val="00AF2A84"/>
    <w:rsid w:val="00BD1380"/>
    <w:rsid w:val="00D96AB1"/>
    <w:rsid w:val="00E43427"/>
    <w:rsid w:val="00E458E2"/>
    <w:rsid w:val="00E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D6A260"/>
  <w15:docId w15:val="{7EDD3E02-34C7-4383-8EB7-17E4FDD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5</cp:revision>
  <dcterms:created xsi:type="dcterms:W3CDTF">2022-07-16T13:46:00Z</dcterms:created>
  <dcterms:modified xsi:type="dcterms:W3CDTF">2022-07-17T10:58:00Z</dcterms:modified>
  <dc:language>it-IT</dc:language>
</cp:coreProperties>
</file>