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F7891" w14:textId="77777777" w:rsidR="009D0066" w:rsidRDefault="009D0066" w:rsidP="007F2E7F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37EC60F6" w14:textId="77777777" w:rsidTr="00CC3A91">
        <w:tc>
          <w:tcPr>
            <w:tcW w:w="3369" w:type="dxa"/>
          </w:tcPr>
          <w:p w14:paraId="0D110B8D" w14:textId="77777777" w:rsidR="003D2DDB" w:rsidRDefault="00CC3A91" w:rsidP="000D430D">
            <w:r>
              <w:object w:dxaOrig="9950" w:dyaOrig="3900" w14:anchorId="29894C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59.25pt" o:ole="">
                  <v:imagedata r:id="rId8" o:title=""/>
                </v:shape>
                <o:OLEObject Type="Embed" ProgID="PBrush" ShapeID="_x0000_i1025" DrawAspect="Content" ObjectID="_1719734670" r:id="rId9"/>
              </w:object>
            </w:r>
          </w:p>
        </w:tc>
        <w:tc>
          <w:tcPr>
            <w:tcW w:w="6202" w:type="dxa"/>
            <w:vAlign w:val="center"/>
          </w:tcPr>
          <w:p w14:paraId="61F4CE87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07A3F4A0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0250981C" w14:textId="5E48C03E" w:rsidR="003D2DDB" w:rsidRDefault="003D2DDB" w:rsidP="007F2E7F"/>
    <w:p w14:paraId="2803E93C" w14:textId="39176D0D" w:rsidR="00D62191" w:rsidRDefault="00D62191" w:rsidP="00D62191">
      <w:pPr>
        <w:jc w:val="center"/>
      </w:pPr>
      <w:r w:rsidRPr="00D72C7C">
        <w:rPr>
          <w:b/>
          <w:bCs/>
          <w:sz w:val="32"/>
          <w:szCs w:val="32"/>
        </w:rPr>
        <w:t>Public document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B81E8E" w14:paraId="1C247113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8E81C5F" w14:textId="671ACE23" w:rsidR="00B81E8E" w:rsidRPr="00EC2302" w:rsidRDefault="00325D6E" w:rsidP="009811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0B4021">
              <w:rPr>
                <w:b/>
                <w:bCs/>
              </w:rPr>
              <w:t>7</w:t>
            </w:r>
            <w:r w:rsidR="00FA2E06">
              <w:rPr>
                <w:b/>
                <w:bCs/>
              </w:rPr>
              <w:t>8</w:t>
            </w:r>
            <w:r w:rsidR="00147D92">
              <w:rPr>
                <w:b/>
                <w:bCs/>
              </w:rPr>
              <w:t>6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2B955D2E" w14:textId="6ED86A98" w:rsidR="00B81E8E" w:rsidRDefault="00EC2302" w:rsidP="005509E2">
            <w:pPr>
              <w:jc w:val="right"/>
            </w:pPr>
            <w:r>
              <w:t>2022/0</w:t>
            </w:r>
            <w:r w:rsidR="00FA2E06">
              <w:t>7</w:t>
            </w:r>
            <w:r w:rsidR="005509E2">
              <w:t>/</w:t>
            </w:r>
            <w:r w:rsidR="00FA2E06">
              <w:t>19</w:t>
            </w:r>
          </w:p>
        </w:tc>
      </w:tr>
      <w:tr w:rsidR="003D2DDB" w14:paraId="64930C86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3D12A4B1" w14:textId="77777777" w:rsidR="003D2DDB" w:rsidRPr="00EC2302" w:rsidRDefault="003D2DDB" w:rsidP="007F2E7F">
            <w:pPr>
              <w:rPr>
                <w:b/>
                <w:bCs/>
              </w:rPr>
            </w:pPr>
            <w:r w:rsidRPr="00EC2302">
              <w:rPr>
                <w:b/>
                <w:bCs/>
              </w:rPr>
              <w:t>Source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0F44FC63" w14:textId="6E17201A" w:rsidR="003D2DDB" w:rsidRDefault="001778B1" w:rsidP="007F2E7F">
            <w:r>
              <w:t>Requirements (EEV)</w:t>
            </w:r>
          </w:p>
        </w:tc>
      </w:tr>
      <w:tr w:rsidR="003D2DDB" w14:paraId="2576A6D4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7854511C" w14:textId="77777777" w:rsidR="003D2DDB" w:rsidRPr="00EC2302" w:rsidRDefault="00B81E8E" w:rsidP="007F2E7F">
            <w:pPr>
              <w:rPr>
                <w:b/>
                <w:bCs/>
              </w:rPr>
            </w:pPr>
            <w:r w:rsidRPr="00EC2302">
              <w:rPr>
                <w:b/>
                <w:bCs/>
              </w:rPr>
              <w:t>Title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55B8969B" w14:textId="10149E53" w:rsidR="003D2DDB" w:rsidRDefault="001778B1" w:rsidP="007F2E7F">
            <w:r>
              <w:t xml:space="preserve">Requirements (EEV) </w:t>
            </w:r>
            <w:r w:rsidR="00EC2302" w:rsidRPr="00EC2302">
              <w:t>progress report and plans</w:t>
            </w:r>
          </w:p>
        </w:tc>
      </w:tr>
      <w:tr w:rsidR="003D2DDB" w14:paraId="7F443E4D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53EAE9C8" w14:textId="77777777" w:rsidR="003D2DDB" w:rsidRPr="00EC2302" w:rsidRDefault="00B81E8E" w:rsidP="007F2E7F">
            <w:pPr>
              <w:rPr>
                <w:b/>
                <w:bCs/>
              </w:rPr>
            </w:pPr>
            <w:r w:rsidRPr="00EC2302">
              <w:rPr>
                <w:b/>
                <w:bCs/>
              </w:rPr>
              <w:t>Target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76178488" w14:textId="7E0BD170" w:rsidR="003D2DDB" w:rsidRDefault="00EC2302" w:rsidP="007F2E7F">
            <w:r>
              <w:t>MPAI-</w:t>
            </w:r>
            <w:r w:rsidR="00325D6E">
              <w:t>2</w:t>
            </w:r>
            <w:r w:rsidR="00FA2E06">
              <w:t>2</w:t>
            </w:r>
          </w:p>
        </w:tc>
      </w:tr>
    </w:tbl>
    <w:p w14:paraId="78171B90" w14:textId="574934FD" w:rsidR="003D2DDB" w:rsidRDefault="003D2DDB" w:rsidP="00EC2302">
      <w:pPr>
        <w:jc w:val="both"/>
      </w:pPr>
    </w:p>
    <w:p w14:paraId="62E45972" w14:textId="77777777" w:rsidR="007A2EC4" w:rsidRDefault="001778B1" w:rsidP="007518E6">
      <w:pPr>
        <w:jc w:val="both"/>
      </w:pPr>
      <w:r>
        <w:t>Requirements (EEV</w:t>
      </w:r>
      <w:r w:rsidR="00EC2302">
        <w:t>)</w:t>
      </w:r>
      <w:r w:rsidR="005509E2">
        <w:t xml:space="preserve"> </w:t>
      </w:r>
      <w:r w:rsidR="00562F2C">
        <w:t>mainly investigates the fine-tuning of the reference model using the BVI-DVC dataset to seek further coding gain</w:t>
      </w:r>
      <w:r w:rsidR="0039116A">
        <w:t xml:space="preserve"> on the top of the 2</w:t>
      </w:r>
      <w:r w:rsidR="0039116A" w:rsidRPr="0039116A">
        <w:rPr>
          <w:vertAlign w:val="superscript"/>
        </w:rPr>
        <w:t>nd</w:t>
      </w:r>
      <w:r w:rsidR="0039116A">
        <w:t xml:space="preserve"> version of EEV reference model</w:t>
      </w:r>
      <w:r w:rsidR="00562F2C">
        <w:t>.</w:t>
      </w:r>
      <w:r w:rsidR="0039116A">
        <w:t xml:space="preserve"> However, the BVI-DVC dataset is a huge one with various spatial resolutions from 270P to 2160P, which results in a very low training/fine-tuning speed. The available experiments show that directly train the EEV model from scratch might not be a good solution.</w:t>
      </w:r>
      <w:r w:rsidR="0039116A">
        <w:rPr>
          <w:rFonts w:hint="eastAsia"/>
        </w:rPr>
        <w:t xml:space="preserve"> </w:t>
      </w:r>
      <w:r w:rsidR="00562F2C">
        <w:t xml:space="preserve">In addition, EEV </w:t>
      </w:r>
      <w:r w:rsidR="005509E2">
        <w:rPr>
          <w:rFonts w:hint="eastAsia"/>
        </w:rPr>
        <w:t>has</w:t>
      </w:r>
      <w:r w:rsidR="00864E24">
        <w:t xml:space="preserve"> found a very interesting paper published in Neurips 2021 by Microsoft Research Asia, entitled “Deep Contextual Video Compression”, which proposed a novel DCVC framework for end-to-end video coding. The coding performance is encouraging. The main idea of DCVC is to transform the inter-frame prediction into deep feature domain</w:t>
      </w:r>
      <w:r w:rsidR="00562F2C">
        <w:t>, in which it calls contextual information embedded in the reference frame</w:t>
      </w:r>
      <w:r w:rsidR="00864E24">
        <w:t xml:space="preserve">. Another important </w:t>
      </w:r>
      <w:r w:rsidR="00562F2C">
        <w:t xml:space="preserve">contribution is that the DCVC also models motion in the deep feature domain. </w:t>
      </w:r>
    </w:p>
    <w:p w14:paraId="09D6931F" w14:textId="77777777" w:rsidR="007A2EC4" w:rsidRDefault="007A2EC4" w:rsidP="007518E6">
      <w:pPr>
        <w:jc w:val="both"/>
      </w:pPr>
    </w:p>
    <w:p w14:paraId="54FBB374" w14:textId="5BC52804" w:rsidR="00864E24" w:rsidRDefault="00562F2C" w:rsidP="007518E6">
      <w:pPr>
        <w:jc w:val="both"/>
      </w:pPr>
      <w:r>
        <w:t xml:space="preserve">Since it is difficult to directly use their model due to </w:t>
      </w:r>
      <w:r>
        <w:rPr>
          <w:rFonts w:hint="eastAsia"/>
        </w:rPr>
        <w:t>the</w:t>
      </w:r>
      <w:r>
        <w:t xml:space="preserve"> </w:t>
      </w:r>
      <w:r>
        <w:rPr>
          <w:rFonts w:hint="eastAsia"/>
        </w:rPr>
        <w:t>licence</w:t>
      </w:r>
      <w:r>
        <w:t xml:space="preserve"> </w:t>
      </w:r>
      <w:r>
        <w:rPr>
          <w:rFonts w:hint="eastAsia"/>
        </w:rPr>
        <w:t>proble</w:t>
      </w:r>
      <w:r>
        <w:t>m</w:t>
      </w:r>
      <w:r w:rsidR="007A2EC4">
        <w:t xml:space="preserve"> (it is not possible to as Microsoft for </w:t>
      </w:r>
      <w:r w:rsidR="007A2EC4">
        <w:rPr>
          <w:rFonts w:hint="eastAsia"/>
        </w:rPr>
        <w:t>the</w:t>
      </w:r>
      <w:r w:rsidR="007A2EC4">
        <w:t xml:space="preserve"> </w:t>
      </w:r>
      <w:r w:rsidR="007A2EC4">
        <w:rPr>
          <w:rFonts w:hint="eastAsia"/>
        </w:rPr>
        <w:t>permission</w:t>
      </w:r>
      <w:r w:rsidR="007A2EC4">
        <w:t xml:space="preserve"> for code and </w:t>
      </w:r>
      <w:r w:rsidR="007A2EC4">
        <w:rPr>
          <w:rFonts w:hint="eastAsia"/>
        </w:rPr>
        <w:t>intellectual</w:t>
      </w:r>
      <w:r w:rsidR="007A2EC4">
        <w:t xml:space="preserve"> </w:t>
      </w:r>
      <w:r w:rsidR="007A2EC4">
        <w:rPr>
          <w:rFonts w:hint="eastAsia"/>
        </w:rPr>
        <w:t>property</w:t>
      </w:r>
      <w:r w:rsidR="007A2EC4">
        <w:t>)</w:t>
      </w:r>
      <w:r>
        <w:t>. One practical way is to absorb some effective idea</w:t>
      </w:r>
      <w:r w:rsidR="00F11BB4">
        <w:t xml:space="preserve"> </w:t>
      </w:r>
      <w:r w:rsidR="00F11BB4">
        <w:rPr>
          <w:rFonts w:hint="eastAsia"/>
        </w:rPr>
        <w:t>or</w:t>
      </w:r>
      <w:r w:rsidR="00F11BB4">
        <w:t xml:space="preserve"> solutions</w:t>
      </w:r>
      <w:r>
        <w:t xml:space="preserve"> from </w:t>
      </w:r>
      <w:r w:rsidR="00C104D2">
        <w:t>DCVC</w:t>
      </w:r>
      <w:r>
        <w:t xml:space="preserve"> and </w:t>
      </w:r>
      <w:r w:rsidR="00C104D2">
        <w:t xml:space="preserve">use </w:t>
      </w:r>
      <w:r>
        <w:t>its design</w:t>
      </w:r>
      <w:r w:rsidR="00C104D2">
        <w:t xml:space="preserve"> for EEV</w:t>
      </w:r>
      <w:r>
        <w:t>.</w:t>
      </w:r>
    </w:p>
    <w:p w14:paraId="4F109304" w14:textId="228F446F" w:rsidR="00685BE9" w:rsidRDefault="00685BE9" w:rsidP="00EC2302">
      <w:pPr>
        <w:jc w:val="both"/>
      </w:pPr>
    </w:p>
    <w:p w14:paraId="7EDB5410" w14:textId="73AB90FB" w:rsidR="00457C33" w:rsidRPr="00FA2E06" w:rsidRDefault="007518E6" w:rsidP="00EC2302">
      <w:pPr>
        <w:jc w:val="both"/>
      </w:pPr>
      <w:r>
        <w:rPr>
          <w:rFonts w:hint="eastAsia"/>
        </w:rPr>
        <w:t>I</w:t>
      </w:r>
      <w:r>
        <w:t xml:space="preserve">n the next step, the requirements (EEV) is planned to </w:t>
      </w:r>
      <w:r w:rsidR="00FA2E06">
        <w:t>investigate</w:t>
      </w:r>
      <w:r>
        <w:t xml:space="preserve"> more neural network </w:t>
      </w:r>
      <w:r w:rsidR="00FA2E06">
        <w:rPr>
          <w:rFonts w:hint="eastAsia"/>
        </w:rPr>
        <w:t>based</w:t>
      </w:r>
      <w:r w:rsidR="00FA2E06">
        <w:t xml:space="preserve"> coding tools into the reference software, such as multiple reference frame based EEV, or in-loop enhancement network </w:t>
      </w:r>
      <w:r>
        <w:t>models</w:t>
      </w:r>
      <w:r w:rsidR="00FA2E06">
        <w:t>,</w:t>
      </w:r>
      <w:r>
        <w:t xml:space="preserve"> such that further coding gain can be realized.</w:t>
      </w:r>
    </w:p>
    <w:p w14:paraId="00925A2A" w14:textId="77777777" w:rsidR="00FA2E06" w:rsidRPr="00CF7DC4" w:rsidRDefault="00FA2E06" w:rsidP="00EC2302">
      <w:pPr>
        <w:jc w:val="both"/>
      </w:pPr>
    </w:p>
    <w:sectPr w:rsidR="00FA2E06" w:rsidRPr="00CF7DC4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13079" w14:textId="77777777" w:rsidR="006A23A8" w:rsidRDefault="006A23A8" w:rsidP="00A1716C">
      <w:r>
        <w:separator/>
      </w:r>
    </w:p>
  </w:endnote>
  <w:endnote w:type="continuationSeparator" w:id="0">
    <w:p w14:paraId="02797676" w14:textId="77777777" w:rsidR="006A23A8" w:rsidRDefault="006A23A8" w:rsidP="00A1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EDEA3" w14:textId="77777777" w:rsidR="006A23A8" w:rsidRDefault="006A23A8" w:rsidP="00A1716C">
      <w:r>
        <w:separator/>
      </w:r>
    </w:p>
  </w:footnote>
  <w:footnote w:type="continuationSeparator" w:id="0">
    <w:p w14:paraId="0DD08015" w14:textId="77777777" w:rsidR="006A23A8" w:rsidRDefault="006A23A8" w:rsidP="00A17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02595"/>
    <w:multiLevelType w:val="multilevel"/>
    <w:tmpl w:val="04090025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02596124">
    <w:abstractNumId w:val="28"/>
  </w:num>
  <w:num w:numId="2" w16cid:durableId="63261571">
    <w:abstractNumId w:val="2"/>
  </w:num>
  <w:num w:numId="3" w16cid:durableId="1180660359">
    <w:abstractNumId w:val="23"/>
  </w:num>
  <w:num w:numId="4" w16cid:durableId="257950208">
    <w:abstractNumId w:val="8"/>
  </w:num>
  <w:num w:numId="5" w16cid:durableId="1095322230">
    <w:abstractNumId w:val="18"/>
  </w:num>
  <w:num w:numId="6" w16cid:durableId="1233809282">
    <w:abstractNumId w:val="30"/>
  </w:num>
  <w:num w:numId="7" w16cid:durableId="2127657509">
    <w:abstractNumId w:val="20"/>
  </w:num>
  <w:num w:numId="8" w16cid:durableId="431240158">
    <w:abstractNumId w:val="3"/>
  </w:num>
  <w:num w:numId="9" w16cid:durableId="170948786">
    <w:abstractNumId w:val="5"/>
  </w:num>
  <w:num w:numId="10" w16cid:durableId="839396516">
    <w:abstractNumId w:val="12"/>
  </w:num>
  <w:num w:numId="11" w16cid:durableId="1223717289">
    <w:abstractNumId w:val="21"/>
  </w:num>
  <w:num w:numId="12" w16cid:durableId="1187644207">
    <w:abstractNumId w:val="14"/>
  </w:num>
  <w:num w:numId="13" w16cid:durableId="937719190">
    <w:abstractNumId w:val="0"/>
  </w:num>
  <w:num w:numId="14" w16cid:durableId="1031148298">
    <w:abstractNumId w:val="10"/>
  </w:num>
  <w:num w:numId="15" w16cid:durableId="235407116">
    <w:abstractNumId w:val="27"/>
  </w:num>
  <w:num w:numId="16" w16cid:durableId="1160540992">
    <w:abstractNumId w:val="13"/>
  </w:num>
  <w:num w:numId="17" w16cid:durableId="1109397139">
    <w:abstractNumId w:val="9"/>
  </w:num>
  <w:num w:numId="18" w16cid:durableId="1444836019">
    <w:abstractNumId w:val="6"/>
  </w:num>
  <w:num w:numId="19" w16cid:durableId="1804618012">
    <w:abstractNumId w:val="4"/>
  </w:num>
  <w:num w:numId="20" w16cid:durableId="1019552153">
    <w:abstractNumId w:val="11"/>
  </w:num>
  <w:num w:numId="21" w16cid:durableId="1309896021">
    <w:abstractNumId w:val="17"/>
  </w:num>
  <w:num w:numId="22" w16cid:durableId="182937942">
    <w:abstractNumId w:val="24"/>
  </w:num>
  <w:num w:numId="23" w16cid:durableId="873343355">
    <w:abstractNumId w:val="15"/>
  </w:num>
  <w:num w:numId="24" w16cid:durableId="634801781">
    <w:abstractNumId w:val="22"/>
  </w:num>
  <w:num w:numId="25" w16cid:durableId="610625910">
    <w:abstractNumId w:val="25"/>
  </w:num>
  <w:num w:numId="26" w16cid:durableId="1805389500">
    <w:abstractNumId w:val="1"/>
  </w:num>
  <w:num w:numId="27" w16cid:durableId="119618417">
    <w:abstractNumId w:val="16"/>
  </w:num>
  <w:num w:numId="28" w16cid:durableId="1922106089">
    <w:abstractNumId w:val="26"/>
  </w:num>
  <w:num w:numId="29" w16cid:durableId="1827547636">
    <w:abstractNumId w:val="19"/>
  </w:num>
  <w:num w:numId="30" w16cid:durableId="451510220">
    <w:abstractNumId w:val="7"/>
  </w:num>
  <w:num w:numId="31" w16cid:durableId="1483230987">
    <w:abstractNumId w:val="29"/>
  </w:num>
  <w:num w:numId="32" w16cid:durableId="106969260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302"/>
    <w:rsid w:val="00002217"/>
    <w:rsid w:val="0001512E"/>
    <w:rsid w:val="00020C69"/>
    <w:rsid w:val="0002499C"/>
    <w:rsid w:val="00030AD0"/>
    <w:rsid w:val="00032A0E"/>
    <w:rsid w:val="000360D3"/>
    <w:rsid w:val="00045D8C"/>
    <w:rsid w:val="00057DA2"/>
    <w:rsid w:val="0006001F"/>
    <w:rsid w:val="00061090"/>
    <w:rsid w:val="00064720"/>
    <w:rsid w:val="000778F8"/>
    <w:rsid w:val="00080DAC"/>
    <w:rsid w:val="00086C12"/>
    <w:rsid w:val="000873D8"/>
    <w:rsid w:val="00093F5A"/>
    <w:rsid w:val="000A0992"/>
    <w:rsid w:val="000B4021"/>
    <w:rsid w:val="000C5808"/>
    <w:rsid w:val="000D1708"/>
    <w:rsid w:val="000D430D"/>
    <w:rsid w:val="000D58DC"/>
    <w:rsid w:val="000E5440"/>
    <w:rsid w:val="000E6185"/>
    <w:rsid w:val="000E6AA6"/>
    <w:rsid w:val="00100A8C"/>
    <w:rsid w:val="00102438"/>
    <w:rsid w:val="00104DD9"/>
    <w:rsid w:val="00124211"/>
    <w:rsid w:val="00125F4E"/>
    <w:rsid w:val="001279D1"/>
    <w:rsid w:val="001302B6"/>
    <w:rsid w:val="0013302C"/>
    <w:rsid w:val="001347D5"/>
    <w:rsid w:val="00146509"/>
    <w:rsid w:val="00147D92"/>
    <w:rsid w:val="00150931"/>
    <w:rsid w:val="00155460"/>
    <w:rsid w:val="001676B9"/>
    <w:rsid w:val="00171211"/>
    <w:rsid w:val="0017476B"/>
    <w:rsid w:val="001778B1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3C5D"/>
    <w:rsid w:val="00221F51"/>
    <w:rsid w:val="00244D29"/>
    <w:rsid w:val="00245B0F"/>
    <w:rsid w:val="002472FE"/>
    <w:rsid w:val="00272D6B"/>
    <w:rsid w:val="002739A4"/>
    <w:rsid w:val="002869A6"/>
    <w:rsid w:val="00286C15"/>
    <w:rsid w:val="0028710D"/>
    <w:rsid w:val="002A6BFB"/>
    <w:rsid w:val="002B2FD2"/>
    <w:rsid w:val="002C7F0F"/>
    <w:rsid w:val="002D3F65"/>
    <w:rsid w:val="002D5BA5"/>
    <w:rsid w:val="002D6BCB"/>
    <w:rsid w:val="002D7993"/>
    <w:rsid w:val="002E02B6"/>
    <w:rsid w:val="002E20F1"/>
    <w:rsid w:val="0030631B"/>
    <w:rsid w:val="00317806"/>
    <w:rsid w:val="00317A4B"/>
    <w:rsid w:val="00325D6E"/>
    <w:rsid w:val="0033190F"/>
    <w:rsid w:val="00341C90"/>
    <w:rsid w:val="00347A8F"/>
    <w:rsid w:val="0035017E"/>
    <w:rsid w:val="003573DE"/>
    <w:rsid w:val="0036721F"/>
    <w:rsid w:val="00373451"/>
    <w:rsid w:val="00385EA4"/>
    <w:rsid w:val="0039116A"/>
    <w:rsid w:val="00391E9B"/>
    <w:rsid w:val="00396830"/>
    <w:rsid w:val="003976B4"/>
    <w:rsid w:val="00397D0B"/>
    <w:rsid w:val="003A3207"/>
    <w:rsid w:val="003C0AEC"/>
    <w:rsid w:val="003C2BAB"/>
    <w:rsid w:val="003C2FC4"/>
    <w:rsid w:val="003C49CB"/>
    <w:rsid w:val="003C7AB6"/>
    <w:rsid w:val="003D2DDB"/>
    <w:rsid w:val="003E00BD"/>
    <w:rsid w:val="003E1E52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368A8"/>
    <w:rsid w:val="00441368"/>
    <w:rsid w:val="00457C33"/>
    <w:rsid w:val="00462D9A"/>
    <w:rsid w:val="0046449E"/>
    <w:rsid w:val="00467971"/>
    <w:rsid w:val="0047210E"/>
    <w:rsid w:val="00474501"/>
    <w:rsid w:val="004A44EF"/>
    <w:rsid w:val="004A5585"/>
    <w:rsid w:val="004C3F6A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357D9"/>
    <w:rsid w:val="0054391B"/>
    <w:rsid w:val="0055015D"/>
    <w:rsid w:val="005509E2"/>
    <w:rsid w:val="005565BE"/>
    <w:rsid w:val="00557EDB"/>
    <w:rsid w:val="00562F2C"/>
    <w:rsid w:val="00573821"/>
    <w:rsid w:val="00574298"/>
    <w:rsid w:val="005769BD"/>
    <w:rsid w:val="00585F50"/>
    <w:rsid w:val="005A05C0"/>
    <w:rsid w:val="005A1575"/>
    <w:rsid w:val="005A2449"/>
    <w:rsid w:val="005A51B2"/>
    <w:rsid w:val="005B0DB3"/>
    <w:rsid w:val="005B7CBC"/>
    <w:rsid w:val="005C42D8"/>
    <w:rsid w:val="005D1A6F"/>
    <w:rsid w:val="005D561E"/>
    <w:rsid w:val="005E1400"/>
    <w:rsid w:val="0060019F"/>
    <w:rsid w:val="006074A9"/>
    <w:rsid w:val="0062031E"/>
    <w:rsid w:val="00625A92"/>
    <w:rsid w:val="006323E5"/>
    <w:rsid w:val="00632565"/>
    <w:rsid w:val="0063664B"/>
    <w:rsid w:val="00643BD9"/>
    <w:rsid w:val="00650C9A"/>
    <w:rsid w:val="00660793"/>
    <w:rsid w:val="00685762"/>
    <w:rsid w:val="00685BE9"/>
    <w:rsid w:val="00686EE6"/>
    <w:rsid w:val="006A019E"/>
    <w:rsid w:val="006A23A8"/>
    <w:rsid w:val="006B2D08"/>
    <w:rsid w:val="006D4315"/>
    <w:rsid w:val="006D5C63"/>
    <w:rsid w:val="006E2AB0"/>
    <w:rsid w:val="006E2D0D"/>
    <w:rsid w:val="006E3EF3"/>
    <w:rsid w:val="006E6F2F"/>
    <w:rsid w:val="006E7B76"/>
    <w:rsid w:val="006F0785"/>
    <w:rsid w:val="006F40EB"/>
    <w:rsid w:val="00715DF2"/>
    <w:rsid w:val="007212F6"/>
    <w:rsid w:val="0072254C"/>
    <w:rsid w:val="00727E5A"/>
    <w:rsid w:val="007320EA"/>
    <w:rsid w:val="0074220F"/>
    <w:rsid w:val="00744715"/>
    <w:rsid w:val="00750503"/>
    <w:rsid w:val="007518E6"/>
    <w:rsid w:val="00770292"/>
    <w:rsid w:val="007A2EC4"/>
    <w:rsid w:val="007B265B"/>
    <w:rsid w:val="007B7543"/>
    <w:rsid w:val="007C2FE6"/>
    <w:rsid w:val="007D05CE"/>
    <w:rsid w:val="007E1CAC"/>
    <w:rsid w:val="007E4601"/>
    <w:rsid w:val="007F2E7F"/>
    <w:rsid w:val="007F3FEE"/>
    <w:rsid w:val="007F5148"/>
    <w:rsid w:val="007F6CFB"/>
    <w:rsid w:val="007F7901"/>
    <w:rsid w:val="008006B7"/>
    <w:rsid w:val="00805F0B"/>
    <w:rsid w:val="00813221"/>
    <w:rsid w:val="0081555E"/>
    <w:rsid w:val="00816A1E"/>
    <w:rsid w:val="008177EE"/>
    <w:rsid w:val="008312FD"/>
    <w:rsid w:val="008326A6"/>
    <w:rsid w:val="008362E7"/>
    <w:rsid w:val="0084158B"/>
    <w:rsid w:val="00843385"/>
    <w:rsid w:val="00856680"/>
    <w:rsid w:val="0086455B"/>
    <w:rsid w:val="00864E24"/>
    <w:rsid w:val="00865788"/>
    <w:rsid w:val="008664ED"/>
    <w:rsid w:val="00875139"/>
    <w:rsid w:val="008757DF"/>
    <w:rsid w:val="00887E3F"/>
    <w:rsid w:val="00892954"/>
    <w:rsid w:val="008A59BD"/>
    <w:rsid w:val="008B4AA9"/>
    <w:rsid w:val="008B553A"/>
    <w:rsid w:val="008B6F2C"/>
    <w:rsid w:val="008C4C02"/>
    <w:rsid w:val="008C4F77"/>
    <w:rsid w:val="008D63C4"/>
    <w:rsid w:val="008D6636"/>
    <w:rsid w:val="008E2AD5"/>
    <w:rsid w:val="008E3896"/>
    <w:rsid w:val="008E7E59"/>
    <w:rsid w:val="008F00B3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8031F"/>
    <w:rsid w:val="00981143"/>
    <w:rsid w:val="0099638F"/>
    <w:rsid w:val="00996ED4"/>
    <w:rsid w:val="009A1416"/>
    <w:rsid w:val="009A19AC"/>
    <w:rsid w:val="009A446F"/>
    <w:rsid w:val="009A6B7C"/>
    <w:rsid w:val="009B40F4"/>
    <w:rsid w:val="009B60E5"/>
    <w:rsid w:val="009B7467"/>
    <w:rsid w:val="009C2439"/>
    <w:rsid w:val="009C3B82"/>
    <w:rsid w:val="009D0066"/>
    <w:rsid w:val="009D2F2A"/>
    <w:rsid w:val="009D67CD"/>
    <w:rsid w:val="009E5C91"/>
    <w:rsid w:val="009F559E"/>
    <w:rsid w:val="00A147C7"/>
    <w:rsid w:val="00A16FD7"/>
    <w:rsid w:val="00A1716C"/>
    <w:rsid w:val="00A20032"/>
    <w:rsid w:val="00A235C9"/>
    <w:rsid w:val="00A24380"/>
    <w:rsid w:val="00A267A7"/>
    <w:rsid w:val="00A42274"/>
    <w:rsid w:val="00A424BC"/>
    <w:rsid w:val="00A431D9"/>
    <w:rsid w:val="00A450D3"/>
    <w:rsid w:val="00A464AB"/>
    <w:rsid w:val="00A55A23"/>
    <w:rsid w:val="00A56E05"/>
    <w:rsid w:val="00A84784"/>
    <w:rsid w:val="00A877C5"/>
    <w:rsid w:val="00A9007A"/>
    <w:rsid w:val="00A948E4"/>
    <w:rsid w:val="00A954DE"/>
    <w:rsid w:val="00A97C60"/>
    <w:rsid w:val="00AA4BB4"/>
    <w:rsid w:val="00AA7246"/>
    <w:rsid w:val="00AB0A71"/>
    <w:rsid w:val="00AB2FC7"/>
    <w:rsid w:val="00AC2C0B"/>
    <w:rsid w:val="00AC2D30"/>
    <w:rsid w:val="00AD3156"/>
    <w:rsid w:val="00AE175E"/>
    <w:rsid w:val="00AE5BF6"/>
    <w:rsid w:val="00AE7428"/>
    <w:rsid w:val="00B12E14"/>
    <w:rsid w:val="00B15C62"/>
    <w:rsid w:val="00B20389"/>
    <w:rsid w:val="00B208C7"/>
    <w:rsid w:val="00B21FC6"/>
    <w:rsid w:val="00B22D13"/>
    <w:rsid w:val="00B258CB"/>
    <w:rsid w:val="00B26B75"/>
    <w:rsid w:val="00B34D19"/>
    <w:rsid w:val="00B45CC1"/>
    <w:rsid w:val="00B514B8"/>
    <w:rsid w:val="00B51B5E"/>
    <w:rsid w:val="00B62CD2"/>
    <w:rsid w:val="00B72387"/>
    <w:rsid w:val="00B81E8E"/>
    <w:rsid w:val="00B85EDC"/>
    <w:rsid w:val="00BB53D3"/>
    <w:rsid w:val="00BC6A1B"/>
    <w:rsid w:val="00BD1631"/>
    <w:rsid w:val="00BD4E34"/>
    <w:rsid w:val="00BE258E"/>
    <w:rsid w:val="00C005E8"/>
    <w:rsid w:val="00C00A61"/>
    <w:rsid w:val="00C104D2"/>
    <w:rsid w:val="00C10A59"/>
    <w:rsid w:val="00C117CF"/>
    <w:rsid w:val="00C36503"/>
    <w:rsid w:val="00C433F5"/>
    <w:rsid w:val="00C530BD"/>
    <w:rsid w:val="00C666E8"/>
    <w:rsid w:val="00C763FD"/>
    <w:rsid w:val="00C76716"/>
    <w:rsid w:val="00C81B9E"/>
    <w:rsid w:val="00C81CC3"/>
    <w:rsid w:val="00C930D9"/>
    <w:rsid w:val="00CA1BC4"/>
    <w:rsid w:val="00CA478B"/>
    <w:rsid w:val="00CA66EB"/>
    <w:rsid w:val="00CB0EE5"/>
    <w:rsid w:val="00CC1CE8"/>
    <w:rsid w:val="00CC2EA8"/>
    <w:rsid w:val="00CC2F3F"/>
    <w:rsid w:val="00CC3A91"/>
    <w:rsid w:val="00CC654F"/>
    <w:rsid w:val="00CD22B1"/>
    <w:rsid w:val="00CD2C38"/>
    <w:rsid w:val="00CE0548"/>
    <w:rsid w:val="00CE1FB7"/>
    <w:rsid w:val="00CE372E"/>
    <w:rsid w:val="00CE4766"/>
    <w:rsid w:val="00CF3FD2"/>
    <w:rsid w:val="00CF6485"/>
    <w:rsid w:val="00CF7DC4"/>
    <w:rsid w:val="00D04117"/>
    <w:rsid w:val="00D15E90"/>
    <w:rsid w:val="00D15EFB"/>
    <w:rsid w:val="00D20036"/>
    <w:rsid w:val="00D22C70"/>
    <w:rsid w:val="00D255FD"/>
    <w:rsid w:val="00D428E2"/>
    <w:rsid w:val="00D6054D"/>
    <w:rsid w:val="00D62191"/>
    <w:rsid w:val="00D63663"/>
    <w:rsid w:val="00D6503E"/>
    <w:rsid w:val="00D661CC"/>
    <w:rsid w:val="00D664D3"/>
    <w:rsid w:val="00D66D9A"/>
    <w:rsid w:val="00D727A9"/>
    <w:rsid w:val="00D74322"/>
    <w:rsid w:val="00DA0A51"/>
    <w:rsid w:val="00DB3208"/>
    <w:rsid w:val="00DC7747"/>
    <w:rsid w:val="00DD00EE"/>
    <w:rsid w:val="00DE55A1"/>
    <w:rsid w:val="00DE663F"/>
    <w:rsid w:val="00E06288"/>
    <w:rsid w:val="00E07DA9"/>
    <w:rsid w:val="00E133A2"/>
    <w:rsid w:val="00E353A9"/>
    <w:rsid w:val="00E4182D"/>
    <w:rsid w:val="00E44084"/>
    <w:rsid w:val="00E547DE"/>
    <w:rsid w:val="00E6053A"/>
    <w:rsid w:val="00E80587"/>
    <w:rsid w:val="00E811B9"/>
    <w:rsid w:val="00E82434"/>
    <w:rsid w:val="00E90211"/>
    <w:rsid w:val="00E92D8D"/>
    <w:rsid w:val="00EA05B9"/>
    <w:rsid w:val="00EA083B"/>
    <w:rsid w:val="00EA5591"/>
    <w:rsid w:val="00EB2BAF"/>
    <w:rsid w:val="00EB3086"/>
    <w:rsid w:val="00EC0BAD"/>
    <w:rsid w:val="00EC2302"/>
    <w:rsid w:val="00EE7A50"/>
    <w:rsid w:val="00EF0CB1"/>
    <w:rsid w:val="00EF2BBA"/>
    <w:rsid w:val="00EF5675"/>
    <w:rsid w:val="00F00D66"/>
    <w:rsid w:val="00F017EB"/>
    <w:rsid w:val="00F06FB8"/>
    <w:rsid w:val="00F11BB4"/>
    <w:rsid w:val="00F1476D"/>
    <w:rsid w:val="00F22337"/>
    <w:rsid w:val="00F228A4"/>
    <w:rsid w:val="00F2534E"/>
    <w:rsid w:val="00F25D23"/>
    <w:rsid w:val="00F33B32"/>
    <w:rsid w:val="00F349D0"/>
    <w:rsid w:val="00F44EB3"/>
    <w:rsid w:val="00F523A1"/>
    <w:rsid w:val="00F557F6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A2E06"/>
    <w:rsid w:val="00FC47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07F39D11"/>
  <w15:chartTrackingRefBased/>
  <w15:docId w15:val="{D909C879-B1B4-455B-9E75-E6944240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Titolo4">
    <w:name w:val="heading 4"/>
    <w:basedOn w:val="Normale"/>
    <w:next w:val="Normale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Titolo5">
    <w:name w:val="heading 5"/>
    <w:basedOn w:val="Normale"/>
    <w:next w:val="Normale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Titolo2"/>
    <w:next w:val="Normale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Titolo3"/>
    <w:next w:val="Normale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Titolo4"/>
    <w:next w:val="Normale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Titolo5"/>
    <w:next w:val="Normale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Titolo6"/>
    <w:next w:val="Normale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e"/>
    <w:next w:val="Normale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Sommario1">
    <w:name w:val="toc 1"/>
    <w:basedOn w:val="Normale"/>
    <w:next w:val="Normale"/>
    <w:autoRedefine/>
    <w:uiPriority w:val="39"/>
    <w:rsid w:val="00903750"/>
  </w:style>
  <w:style w:type="paragraph" w:styleId="Sommario2">
    <w:name w:val="toc 2"/>
    <w:basedOn w:val="Normale"/>
    <w:next w:val="Normale"/>
    <w:autoRedefine/>
    <w:uiPriority w:val="39"/>
    <w:rsid w:val="00903750"/>
    <w:pPr>
      <w:ind w:left="240"/>
    </w:pPr>
  </w:style>
  <w:style w:type="paragraph" w:styleId="Sommario3">
    <w:name w:val="toc 3"/>
    <w:basedOn w:val="Normale"/>
    <w:next w:val="Normale"/>
    <w:autoRedefine/>
    <w:uiPriority w:val="39"/>
    <w:rsid w:val="00903750"/>
    <w:pPr>
      <w:ind w:left="480"/>
    </w:pPr>
  </w:style>
  <w:style w:type="character" w:styleId="Collegamentoipertestuale">
    <w:name w:val="Hyperlink"/>
    <w:uiPriority w:val="99"/>
    <w:rsid w:val="00915EE0"/>
    <w:rPr>
      <w:color w:val="0000FF"/>
      <w:u w:val="single"/>
    </w:rPr>
  </w:style>
  <w:style w:type="paragraph" w:styleId="Sommario4">
    <w:name w:val="toc 4"/>
    <w:basedOn w:val="Normale"/>
    <w:next w:val="Normale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e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Testofumetto">
    <w:name w:val="Balloon Text"/>
    <w:basedOn w:val="Normale"/>
    <w:link w:val="TestofumettoCarattere"/>
    <w:rsid w:val="00CC1CE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Mappadocumento">
    <w:name w:val="Document Map"/>
    <w:basedOn w:val="Normale"/>
    <w:link w:val="MappadocumentoCarattere"/>
    <w:rsid w:val="00CC1CE8"/>
    <w:rPr>
      <w:rFonts w:ascii="Lucida Grande" w:hAnsi="Lucida Grande"/>
    </w:rPr>
  </w:style>
  <w:style w:type="character" w:customStyle="1" w:styleId="MappadocumentoCarattere">
    <w:name w:val="Mappa documento Carattere"/>
    <w:link w:val="Mappadocumento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Titolo3Carattere">
    <w:name w:val="Titolo 3 Carattere"/>
    <w:link w:val="Titolo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Titolo1"/>
    <w:next w:val="Normale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Rimandocommento">
    <w:name w:val="annotation reference"/>
    <w:rsid w:val="00CC1CE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C1CE8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CC1CE8"/>
    <w:rPr>
      <w:rFonts w:eastAsia="SimSun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rsid w:val="00CC1CE8"/>
    <w:rPr>
      <w:b/>
      <w:bCs/>
    </w:rPr>
  </w:style>
  <w:style w:type="character" w:customStyle="1" w:styleId="SoggettocommentoCarattere">
    <w:name w:val="Soggetto commento Carattere"/>
    <w:link w:val="Soggettocommento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e"/>
    <w:rsid w:val="00CC1CE8"/>
    <w:rPr>
      <w:rFonts w:eastAsia="Times New Roman"/>
      <w:lang w:val="it-IT" w:eastAsia="it-IT"/>
    </w:rPr>
  </w:style>
  <w:style w:type="character" w:customStyle="1" w:styleId="Titolo2Carattere">
    <w:name w:val="Titolo 2 Carattere"/>
    <w:link w:val="Titolo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eWeb">
    <w:name w:val="Normal (Web)"/>
    <w:basedOn w:val="Normale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Paragrafoelenco">
    <w:name w:val="List Paragraph"/>
    <w:basedOn w:val="Normale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ottotitoloCarattere">
    <w:name w:val="Sottotitolo Carattere"/>
    <w:link w:val="Sottotitolo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e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e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e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paragraph" w:styleId="Intestazione">
    <w:name w:val="header"/>
    <w:basedOn w:val="Normale"/>
    <w:link w:val="IntestazioneCarattere"/>
    <w:rsid w:val="00A17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rsid w:val="00A1716C"/>
    <w:rPr>
      <w:rFonts w:eastAsia="SimSun"/>
      <w:sz w:val="18"/>
      <w:szCs w:val="18"/>
      <w:lang w:eastAsia="zh-CN"/>
    </w:rPr>
  </w:style>
  <w:style w:type="paragraph" w:styleId="Pidipagina">
    <w:name w:val="footer"/>
    <w:basedOn w:val="Normale"/>
    <w:link w:val="PidipaginaCarattere"/>
    <w:rsid w:val="00A1716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rsid w:val="00A1716C"/>
    <w:rPr>
      <w:rFonts w:eastAsia="SimSu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raf\Documents\Custom%20Office%20Templates\MPAI%20M-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F31BB-DC72-4356-A1AD-D34E68D1A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M-docs.dotx</Template>
  <TotalTime>1</TotalTime>
  <Pages>1</Pages>
  <Words>265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Chiarigglione</dc:creator>
  <cp:keywords/>
  <cp:lastModifiedBy>renatov56 renatov56</cp:lastModifiedBy>
  <cp:revision>3</cp:revision>
  <dcterms:created xsi:type="dcterms:W3CDTF">2022-07-18T07:44:00Z</dcterms:created>
  <dcterms:modified xsi:type="dcterms:W3CDTF">2022-07-19T09:17:00Z</dcterms:modified>
</cp:coreProperties>
</file>