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8C28BB" w14:paraId="1BD6A264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1BD6A260" w14:textId="77777777" w:rsidR="008C28BB" w:rsidRDefault="00000000">
            <w:r>
              <w:pict w14:anchorId="1BD6A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2E27DA">
              <w:object w:dxaOrig="11940" w:dyaOrig="4680" w14:anchorId="1BD6A285">
                <v:shape id="ole_rId2" o:spid="_x0000_i1025" type="#_x0000_t75" style="width:149.9pt;height:58.5pt;visibility:visible;mso-wrap-distance-right:0" o:ole="">
                  <v:imagedata r:id="rId6" o:title=""/>
                </v:shape>
                <o:OLEObject Type="Embed" ProgID="PBrush" ShapeID="ole_rId2" DrawAspect="Content" ObjectID="_1732961244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A261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1BD6A262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1BD6A263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BD6A265" w14:textId="77777777" w:rsidR="008C28BB" w:rsidRDefault="008C28BB">
      <w:pPr>
        <w:jc w:val="center"/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8C28BB" w14:paraId="1BD6A268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6" w14:textId="77777777" w:rsidR="008C28BB" w:rsidRDefault="008C28BB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7" w14:textId="77777777" w:rsidR="008C28BB" w:rsidRDefault="002E27D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8C28BB" w14:paraId="1BD6A26B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9" w14:textId="1C9833CF" w:rsidR="008C28BB" w:rsidRDefault="002E7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N9</w:t>
            </w:r>
            <w:r w:rsidR="007C3466">
              <w:rPr>
                <w:b/>
                <w:bCs/>
              </w:rPr>
              <w:t>85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A" w14:textId="613DF8FD" w:rsidR="008C28BB" w:rsidRDefault="002E27DA">
            <w:pPr>
              <w:jc w:val="right"/>
            </w:pPr>
            <w:r>
              <w:t>2022/</w:t>
            </w:r>
            <w:r w:rsidR="00611215">
              <w:t>1</w:t>
            </w:r>
            <w:r w:rsidR="007C3466">
              <w:t>2</w:t>
            </w:r>
            <w:r>
              <w:t>/</w:t>
            </w:r>
            <w:r w:rsidR="00611215">
              <w:t>2</w:t>
            </w:r>
            <w:r w:rsidR="007C3466">
              <w:t>1</w:t>
            </w:r>
          </w:p>
        </w:tc>
      </w:tr>
      <w:tr w:rsidR="008C28BB" w14:paraId="1BD6A26E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C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D" w14:textId="77777777" w:rsidR="008C28BB" w:rsidRDefault="002E27DA">
            <w:r>
              <w:t>Requirements (ARA)</w:t>
            </w:r>
          </w:p>
        </w:tc>
      </w:tr>
      <w:tr w:rsidR="008C28BB" w14:paraId="1BD6A271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F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0" w14:textId="77777777" w:rsidR="008C28BB" w:rsidRDefault="002E27DA">
            <w:r>
              <w:t>MPAI-ARA Progress report and plans</w:t>
            </w:r>
          </w:p>
        </w:tc>
      </w:tr>
      <w:tr w:rsidR="008C28BB" w14:paraId="1BD6A274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72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3" w14:textId="58C13C04" w:rsidR="008C28BB" w:rsidRDefault="002E27DA">
            <w:r>
              <w:t>MPAI-2</w:t>
            </w:r>
            <w:r w:rsidR="007C3466">
              <w:t>7</w:t>
            </w:r>
          </w:p>
        </w:tc>
      </w:tr>
    </w:tbl>
    <w:p w14:paraId="1BD6A275" w14:textId="77777777" w:rsidR="008C28BB" w:rsidRDefault="008C28BB">
      <w:pPr>
        <w:jc w:val="both"/>
      </w:pPr>
    </w:p>
    <w:p w14:paraId="6DDBBB26" w14:textId="001910E3" w:rsidR="00AB3EC2" w:rsidRDefault="00B52F30" w:rsidP="00504DAB">
      <w:pPr>
        <w:jc w:val="both"/>
      </w:pPr>
      <w:r>
        <w:t xml:space="preserve">Requirements (ARA) </w:t>
      </w:r>
      <w:r w:rsidR="00BF56A5">
        <w:t>have</w:t>
      </w:r>
      <w:r>
        <w:t xml:space="preserve"> come to the following conclusions</w:t>
      </w:r>
      <w:r w:rsidR="00F12221">
        <w:t>.</w:t>
      </w:r>
    </w:p>
    <w:p w14:paraId="5CA991C1" w14:textId="70498948" w:rsidR="006E2931" w:rsidRDefault="006E2931" w:rsidP="00504DAB">
      <w:pPr>
        <w:jc w:val="both"/>
      </w:pPr>
    </w:p>
    <w:p w14:paraId="3F0A5853" w14:textId="77777777" w:rsidR="006E2931" w:rsidRDefault="006E2931" w:rsidP="006E2931">
      <w:pPr>
        <w:jc w:val="both"/>
      </w:pPr>
      <w:r>
        <w:t xml:space="preserve">Avatar Representation and Animation (MPAI-ARA) specifies the technologies enabling the implementation of the Avatar-Based Videoconference Use Case specified in Chapter </w:t>
      </w:r>
      <w:r>
        <w:fldChar w:fldCharType="begin"/>
      </w:r>
      <w:r>
        <w:instrText xml:space="preserve"> REF _Ref119150780 \r \h </w:instrText>
      </w:r>
      <w:r>
        <w:fldChar w:fldCharType="separate"/>
      </w:r>
      <w:r>
        <w:t>5</w:t>
      </w:r>
      <w:r>
        <w:fldChar w:fldCharType="end"/>
      </w:r>
      <w:r>
        <w:t xml:space="preserve"> - </w:t>
      </w:r>
      <w:r>
        <w:fldChar w:fldCharType="begin"/>
      </w:r>
      <w:r>
        <w:instrText xml:space="preserve"> REF _Ref119150791 \h </w:instrText>
      </w:r>
      <w:r>
        <w:fldChar w:fldCharType="separate"/>
      </w:r>
      <w:r w:rsidRPr="00212973">
        <w:t>Avatar-Based Videoconference</w:t>
      </w:r>
      <w:r>
        <w:fldChar w:fldCharType="end"/>
      </w:r>
      <w:r>
        <w:t xml:space="preserve">, specifically: </w:t>
      </w:r>
    </w:p>
    <w:p w14:paraId="462B4FC4" w14:textId="77777777" w:rsidR="00DB457D" w:rsidRPr="00DB457D" w:rsidRDefault="00DB457D" w:rsidP="00DB457D">
      <w:pPr>
        <w:pStyle w:val="ListParagraph"/>
        <w:numPr>
          <w:ilvl w:val="0"/>
          <w:numId w:val="5"/>
        </w:numPr>
        <w:jc w:val="both"/>
      </w:pPr>
      <w:r w:rsidRPr="00DB457D">
        <w:t>A Digital Environment populated with non-human audio-visual objects.</w:t>
      </w:r>
    </w:p>
    <w:p w14:paraId="069FFBC8" w14:textId="77777777" w:rsidR="00DB457D" w:rsidRPr="00DB457D" w:rsidRDefault="00DB457D" w:rsidP="00DB457D">
      <w:pPr>
        <w:pStyle w:val="ListParagraph"/>
        <w:numPr>
          <w:ilvl w:val="0"/>
          <w:numId w:val="5"/>
        </w:numPr>
        <w:jc w:val="both"/>
      </w:pPr>
      <w:r w:rsidRPr="00DB457D">
        <w:t>A Digital Human Model.</w:t>
      </w:r>
    </w:p>
    <w:p w14:paraId="428AD882" w14:textId="5DB7BE3F" w:rsidR="00DB457D" w:rsidRPr="00DB457D" w:rsidRDefault="00DB457D" w:rsidP="00DB457D">
      <w:pPr>
        <w:pStyle w:val="ListParagraph"/>
        <w:numPr>
          <w:ilvl w:val="0"/>
          <w:numId w:val="5"/>
        </w:numPr>
        <w:jc w:val="both"/>
      </w:pPr>
      <w:r w:rsidRPr="00DB457D">
        <w:t xml:space="preserve">The </w:t>
      </w:r>
      <w:r w:rsidR="001D60DA">
        <w:t xml:space="preserve">Representation of the </w:t>
      </w:r>
      <w:r w:rsidRPr="00DB457D">
        <w:t>motion a human.</w:t>
      </w:r>
    </w:p>
    <w:p w14:paraId="63A0DD8C" w14:textId="77777777" w:rsidR="00DB457D" w:rsidRPr="00DB457D" w:rsidRDefault="00DB457D" w:rsidP="00DB457D">
      <w:pPr>
        <w:pStyle w:val="ListParagraph"/>
        <w:numPr>
          <w:ilvl w:val="0"/>
          <w:numId w:val="5"/>
        </w:numPr>
        <w:jc w:val="both"/>
      </w:pPr>
      <w:r w:rsidRPr="00DB457D">
        <w:t>The Animation of a Digital Human Model.</w:t>
      </w:r>
    </w:p>
    <w:p w14:paraId="2D603A66" w14:textId="3D0007BD" w:rsidR="00DB457D" w:rsidRPr="00DB457D" w:rsidRDefault="00DB457D" w:rsidP="00DB457D">
      <w:pPr>
        <w:pStyle w:val="ListParagraph"/>
        <w:numPr>
          <w:ilvl w:val="0"/>
          <w:numId w:val="5"/>
        </w:numPr>
        <w:jc w:val="both"/>
      </w:pPr>
      <w:r w:rsidRPr="00DB457D">
        <w:t xml:space="preserve">The </w:t>
      </w:r>
      <w:r w:rsidR="001D60DA">
        <w:t xml:space="preserve">Representation of the </w:t>
      </w:r>
      <w:r w:rsidRPr="00DB457D">
        <w:t>features of a human.</w:t>
      </w:r>
    </w:p>
    <w:p w14:paraId="49AAF874" w14:textId="712EAA59" w:rsidR="006E2931" w:rsidRDefault="006E2931" w:rsidP="00504DAB">
      <w:pPr>
        <w:jc w:val="both"/>
      </w:pPr>
    </w:p>
    <w:sectPr w:rsidR="006E2931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547"/>
    <w:multiLevelType w:val="hybridMultilevel"/>
    <w:tmpl w:val="D2849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F2931"/>
    <w:multiLevelType w:val="multilevel"/>
    <w:tmpl w:val="EF5AFD6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AA2ABE"/>
    <w:multiLevelType w:val="hybridMultilevel"/>
    <w:tmpl w:val="EBEC66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37803"/>
    <w:multiLevelType w:val="multilevel"/>
    <w:tmpl w:val="B82863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62B7542A"/>
    <w:multiLevelType w:val="hybridMultilevel"/>
    <w:tmpl w:val="4BD0D6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6030136">
    <w:abstractNumId w:val="1"/>
  </w:num>
  <w:num w:numId="2" w16cid:durableId="201481718">
    <w:abstractNumId w:val="3"/>
  </w:num>
  <w:num w:numId="3" w16cid:durableId="173039685">
    <w:abstractNumId w:val="4"/>
  </w:num>
  <w:num w:numId="4" w16cid:durableId="1971015891">
    <w:abstractNumId w:val="0"/>
  </w:num>
  <w:num w:numId="5" w16cid:durableId="1970696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B"/>
    <w:rsid w:val="0002444D"/>
    <w:rsid w:val="00056FC1"/>
    <w:rsid w:val="00060DB4"/>
    <w:rsid w:val="000822FC"/>
    <w:rsid w:val="000A325B"/>
    <w:rsid w:val="001370CD"/>
    <w:rsid w:val="00137D72"/>
    <w:rsid w:val="0015475B"/>
    <w:rsid w:val="00167B07"/>
    <w:rsid w:val="00182891"/>
    <w:rsid w:val="001871BB"/>
    <w:rsid w:val="001D60DA"/>
    <w:rsid w:val="00202990"/>
    <w:rsid w:val="00211E5B"/>
    <w:rsid w:val="00226076"/>
    <w:rsid w:val="002272D9"/>
    <w:rsid w:val="00262846"/>
    <w:rsid w:val="002C158A"/>
    <w:rsid w:val="002E27DA"/>
    <w:rsid w:val="002E7204"/>
    <w:rsid w:val="002F67D4"/>
    <w:rsid w:val="00355360"/>
    <w:rsid w:val="00380A74"/>
    <w:rsid w:val="003D28CC"/>
    <w:rsid w:val="004122FA"/>
    <w:rsid w:val="00435F73"/>
    <w:rsid w:val="00457AA1"/>
    <w:rsid w:val="00474BFE"/>
    <w:rsid w:val="004832F7"/>
    <w:rsid w:val="00495DBF"/>
    <w:rsid w:val="004E001B"/>
    <w:rsid w:val="00504DAB"/>
    <w:rsid w:val="005C3A14"/>
    <w:rsid w:val="005C3EA1"/>
    <w:rsid w:val="00611215"/>
    <w:rsid w:val="006309D2"/>
    <w:rsid w:val="006404E0"/>
    <w:rsid w:val="006710FF"/>
    <w:rsid w:val="006816E2"/>
    <w:rsid w:val="00693AA3"/>
    <w:rsid w:val="006B063C"/>
    <w:rsid w:val="006C0847"/>
    <w:rsid w:val="006E2931"/>
    <w:rsid w:val="006E42FF"/>
    <w:rsid w:val="00722DA1"/>
    <w:rsid w:val="00724483"/>
    <w:rsid w:val="007274AD"/>
    <w:rsid w:val="00730C62"/>
    <w:rsid w:val="007649A1"/>
    <w:rsid w:val="00777C6B"/>
    <w:rsid w:val="007902FB"/>
    <w:rsid w:val="007B61FF"/>
    <w:rsid w:val="007C3466"/>
    <w:rsid w:val="007E0B93"/>
    <w:rsid w:val="0080713E"/>
    <w:rsid w:val="008549C9"/>
    <w:rsid w:val="00876F17"/>
    <w:rsid w:val="008C28BB"/>
    <w:rsid w:val="008D39F6"/>
    <w:rsid w:val="008E5171"/>
    <w:rsid w:val="00934590"/>
    <w:rsid w:val="00950B98"/>
    <w:rsid w:val="0099745B"/>
    <w:rsid w:val="009C3C3F"/>
    <w:rsid w:val="00A05025"/>
    <w:rsid w:val="00A10706"/>
    <w:rsid w:val="00A208FF"/>
    <w:rsid w:val="00A30554"/>
    <w:rsid w:val="00A31443"/>
    <w:rsid w:val="00A40EA2"/>
    <w:rsid w:val="00A5725F"/>
    <w:rsid w:val="00A82C8C"/>
    <w:rsid w:val="00AB3EC2"/>
    <w:rsid w:val="00AF2A84"/>
    <w:rsid w:val="00B04E51"/>
    <w:rsid w:val="00B52F30"/>
    <w:rsid w:val="00B62143"/>
    <w:rsid w:val="00BA1149"/>
    <w:rsid w:val="00BD1257"/>
    <w:rsid w:val="00BD1380"/>
    <w:rsid w:val="00BF55CD"/>
    <w:rsid w:val="00BF56A5"/>
    <w:rsid w:val="00C43E00"/>
    <w:rsid w:val="00C4507F"/>
    <w:rsid w:val="00C70329"/>
    <w:rsid w:val="00D14966"/>
    <w:rsid w:val="00D36311"/>
    <w:rsid w:val="00D43092"/>
    <w:rsid w:val="00D96AB1"/>
    <w:rsid w:val="00DA1031"/>
    <w:rsid w:val="00DB457D"/>
    <w:rsid w:val="00DC607C"/>
    <w:rsid w:val="00DD2CCA"/>
    <w:rsid w:val="00DE77D4"/>
    <w:rsid w:val="00DF01C3"/>
    <w:rsid w:val="00E2104C"/>
    <w:rsid w:val="00E37613"/>
    <w:rsid w:val="00E43427"/>
    <w:rsid w:val="00E458E2"/>
    <w:rsid w:val="00E56EA4"/>
    <w:rsid w:val="00EA7FC1"/>
    <w:rsid w:val="00EB5BCA"/>
    <w:rsid w:val="00EE2A40"/>
    <w:rsid w:val="00EE2C54"/>
    <w:rsid w:val="00EE7AC7"/>
    <w:rsid w:val="00F12221"/>
    <w:rsid w:val="00F3123D"/>
    <w:rsid w:val="00F35CB1"/>
    <w:rsid w:val="00F4338C"/>
    <w:rsid w:val="00FC1061"/>
    <w:rsid w:val="00FD06F6"/>
    <w:rsid w:val="00FD4EC9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D6A260"/>
  <w15:docId w15:val="{7EDD3E02-34C7-4383-8EB7-17E4FDD1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6E2931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7</cp:revision>
  <dcterms:created xsi:type="dcterms:W3CDTF">2022-12-18T10:42:00Z</dcterms:created>
  <dcterms:modified xsi:type="dcterms:W3CDTF">2022-12-19T12:21:00Z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ba73d75fd251bd1b8856b9387a289ae6c5ac2c1ee40d0ffa38a5c4089d483eea</vt:lpwstr>
  </property>
</Properties>
</file>