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6140"/>
      </w:tblGrid>
      <w:tr w:rsidR="003D2DDB" w14:paraId="5F209CFB" w14:textId="77777777" w:rsidTr="00AF43D5">
        <w:tc>
          <w:tcPr>
            <w:tcW w:w="3358" w:type="dxa"/>
          </w:tcPr>
          <w:p w14:paraId="03428F6B" w14:textId="77777777" w:rsidR="003D2DDB" w:rsidRDefault="001B0B9E" w:rsidP="000D430D">
            <w:r>
              <w:rPr>
                <w:noProof/>
              </w:rPr>
              <w:object w:dxaOrig="9950" w:dyaOrig="3900" w14:anchorId="2E93B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35pt;height:59.05pt;mso-width-percent:0;mso-height-percent:0;mso-width-percent:0;mso-height-percent:0" o:ole="">
                  <v:imagedata r:id="rId11" o:title=""/>
                </v:shape>
                <o:OLEObject Type="Embed" ProgID="PBrush" ShapeID="_x0000_i1025" DrawAspect="Content" ObjectID="_1738156952" r:id="rId12"/>
              </w:object>
            </w:r>
          </w:p>
        </w:tc>
        <w:tc>
          <w:tcPr>
            <w:tcW w:w="6140" w:type="dxa"/>
            <w:vAlign w:val="center"/>
          </w:tcPr>
          <w:p w14:paraId="2B84BD96" w14:textId="77777777" w:rsidR="003D2DDB" w:rsidRDefault="003D2DDB" w:rsidP="003D2DDB">
            <w:pPr>
              <w:jc w:val="center"/>
              <w:rPr>
                <w:sz w:val="32"/>
                <w:szCs w:val="32"/>
              </w:rPr>
            </w:pPr>
            <w:r w:rsidRPr="003D2DDB">
              <w:rPr>
                <w:sz w:val="32"/>
                <w:szCs w:val="32"/>
              </w:rPr>
              <w:t>Moving Picture, Audio and Data Coding by Artificial Intelligence</w:t>
            </w:r>
          </w:p>
          <w:p w14:paraId="1E69E270" w14:textId="77777777" w:rsidR="003D2DDB" w:rsidRPr="003D2DDB" w:rsidRDefault="003D2DDB" w:rsidP="003D2DDB">
            <w:pPr>
              <w:jc w:val="center"/>
              <w:rPr>
                <w:sz w:val="32"/>
                <w:szCs w:val="32"/>
              </w:rPr>
            </w:pPr>
            <w:r>
              <w:rPr>
                <w:sz w:val="32"/>
                <w:szCs w:val="32"/>
              </w:rPr>
              <w:t>www.mpai.community</w:t>
            </w:r>
          </w:p>
        </w:tc>
      </w:tr>
    </w:tbl>
    <w:p w14:paraId="6FD67059" w14:textId="620422BF" w:rsidR="001B6575" w:rsidRDefault="001B6575" w:rsidP="001B6575">
      <w:pPr>
        <w:rPr>
          <w:lang w:val="en-US"/>
        </w:rPr>
      </w:pPr>
    </w:p>
    <w:p w14:paraId="1A125A45" w14:textId="12A69764" w:rsidR="00C51E0D" w:rsidRPr="00C80C17" w:rsidRDefault="00002611" w:rsidP="00002611">
      <w:pPr>
        <w:jc w:val="center"/>
      </w:pPr>
      <w:r w:rsidRPr="00DC6A05">
        <w:rPr>
          <w:b/>
          <w:bCs/>
          <w:sz w:val="32"/>
          <w:szCs w:val="32"/>
        </w:rPr>
        <w:t>Public document</w:t>
      </w:r>
    </w:p>
    <w:tbl>
      <w:tblPr>
        <w:tblStyle w:val="TableGrid"/>
        <w:tblW w:w="9498" w:type="dxa"/>
        <w:tblLayout w:type="fixed"/>
        <w:tblLook w:val="04A0" w:firstRow="1" w:lastRow="0" w:firstColumn="1" w:lastColumn="0" w:noHBand="0" w:noVBand="1"/>
      </w:tblPr>
      <w:tblGrid>
        <w:gridCol w:w="957"/>
        <w:gridCol w:w="8541"/>
      </w:tblGrid>
      <w:tr w:rsidR="001B6575" w14:paraId="29E9A0B0" w14:textId="77777777" w:rsidTr="69C207E9">
        <w:tc>
          <w:tcPr>
            <w:tcW w:w="957" w:type="dxa"/>
            <w:tcBorders>
              <w:top w:val="nil"/>
              <w:left w:val="nil"/>
              <w:bottom w:val="nil"/>
              <w:right w:val="nil"/>
            </w:tcBorders>
          </w:tcPr>
          <w:p w14:paraId="10A10856" w14:textId="1770979B" w:rsidR="001B6575" w:rsidRDefault="008F18CC" w:rsidP="00C818AD">
            <w:pPr>
              <w:jc w:val="right"/>
              <w:rPr>
                <w:b/>
                <w:bCs/>
                <w:lang w:val="en-US"/>
              </w:rPr>
            </w:pPr>
            <w:r>
              <w:rPr>
                <w:b/>
                <w:bCs/>
                <w:lang w:val="en-US"/>
              </w:rPr>
              <w:t>N1092</w:t>
            </w:r>
          </w:p>
        </w:tc>
        <w:tc>
          <w:tcPr>
            <w:tcW w:w="8541" w:type="dxa"/>
            <w:tcBorders>
              <w:top w:val="nil"/>
              <w:left w:val="nil"/>
              <w:bottom w:val="nil"/>
              <w:right w:val="nil"/>
            </w:tcBorders>
          </w:tcPr>
          <w:p w14:paraId="0CC9846A" w14:textId="20B3A3C3" w:rsidR="001B6575" w:rsidRPr="00752CD3" w:rsidRDefault="2F448D9D" w:rsidP="60909D26">
            <w:pPr>
              <w:jc w:val="right"/>
              <w:rPr>
                <w:lang w:val="en-US"/>
              </w:rPr>
            </w:pPr>
            <w:r w:rsidRPr="69C207E9">
              <w:rPr>
                <w:lang w:val="en-US"/>
              </w:rPr>
              <w:t>202</w:t>
            </w:r>
            <w:r w:rsidR="58EC8675" w:rsidRPr="69C207E9">
              <w:rPr>
                <w:lang w:val="en-US"/>
              </w:rPr>
              <w:t>3</w:t>
            </w:r>
            <w:r w:rsidRPr="69C207E9">
              <w:rPr>
                <w:lang w:val="en-US"/>
              </w:rPr>
              <w:t>/</w:t>
            </w:r>
            <w:r w:rsidR="58EC8675" w:rsidRPr="69C207E9">
              <w:rPr>
                <w:lang w:val="en-US"/>
              </w:rPr>
              <w:t>0</w:t>
            </w:r>
            <w:r w:rsidR="14B8F663" w:rsidRPr="69C207E9">
              <w:rPr>
                <w:lang w:val="en-US"/>
              </w:rPr>
              <w:t>2</w:t>
            </w:r>
            <w:r w:rsidRPr="69C207E9">
              <w:rPr>
                <w:lang w:val="en-US"/>
              </w:rPr>
              <w:t>/</w:t>
            </w:r>
            <w:r w:rsidR="008F18CC">
              <w:rPr>
                <w:lang w:val="en-US"/>
              </w:rPr>
              <w:t>22</w:t>
            </w:r>
          </w:p>
        </w:tc>
      </w:tr>
      <w:tr w:rsidR="001B6575" w14:paraId="0D90BAF7" w14:textId="77777777" w:rsidTr="69C207E9">
        <w:tc>
          <w:tcPr>
            <w:tcW w:w="957" w:type="dxa"/>
            <w:tcBorders>
              <w:top w:val="nil"/>
              <w:left w:val="nil"/>
              <w:bottom w:val="nil"/>
              <w:right w:val="nil"/>
            </w:tcBorders>
          </w:tcPr>
          <w:p w14:paraId="02C65309" w14:textId="77777777" w:rsidR="001B6575" w:rsidRDefault="001B6575" w:rsidP="00C818AD">
            <w:pPr>
              <w:rPr>
                <w:b/>
                <w:bCs/>
                <w:lang w:val="en-US"/>
              </w:rPr>
            </w:pPr>
            <w:r>
              <w:rPr>
                <w:b/>
                <w:bCs/>
                <w:lang w:val="en-US"/>
              </w:rPr>
              <w:t>Source</w:t>
            </w:r>
          </w:p>
        </w:tc>
        <w:tc>
          <w:tcPr>
            <w:tcW w:w="8541" w:type="dxa"/>
            <w:tcBorders>
              <w:top w:val="nil"/>
              <w:left w:val="nil"/>
              <w:bottom w:val="nil"/>
              <w:right w:val="nil"/>
            </w:tcBorders>
          </w:tcPr>
          <w:p w14:paraId="0D6C449C" w14:textId="280C0DD0" w:rsidR="001B6575" w:rsidRDefault="00C100E3" w:rsidP="00C818AD">
            <w:pPr>
              <w:rPr>
                <w:lang w:val="en-US"/>
              </w:rPr>
            </w:pPr>
            <w:r>
              <w:rPr>
                <w:lang w:val="en-US"/>
              </w:rPr>
              <w:t>Requirements (AIH)</w:t>
            </w:r>
          </w:p>
        </w:tc>
      </w:tr>
      <w:tr w:rsidR="001B6575" w14:paraId="6FAAAD16" w14:textId="77777777" w:rsidTr="69C207E9">
        <w:tc>
          <w:tcPr>
            <w:tcW w:w="957" w:type="dxa"/>
            <w:tcBorders>
              <w:top w:val="nil"/>
              <w:left w:val="nil"/>
              <w:bottom w:val="nil"/>
              <w:right w:val="nil"/>
            </w:tcBorders>
          </w:tcPr>
          <w:p w14:paraId="0461593F" w14:textId="77777777" w:rsidR="001B6575" w:rsidRDefault="001B6575" w:rsidP="00C818AD">
            <w:pPr>
              <w:rPr>
                <w:b/>
                <w:bCs/>
                <w:lang w:val="en-US"/>
              </w:rPr>
            </w:pPr>
            <w:r>
              <w:rPr>
                <w:b/>
                <w:bCs/>
                <w:lang w:val="en-US"/>
              </w:rPr>
              <w:t>Title</w:t>
            </w:r>
          </w:p>
        </w:tc>
        <w:tc>
          <w:tcPr>
            <w:tcW w:w="8541" w:type="dxa"/>
            <w:tcBorders>
              <w:top w:val="nil"/>
              <w:left w:val="nil"/>
              <w:bottom w:val="nil"/>
              <w:right w:val="nil"/>
            </w:tcBorders>
          </w:tcPr>
          <w:p w14:paraId="25A96C40" w14:textId="1ADE1389" w:rsidR="001B6575" w:rsidRPr="00752CD3" w:rsidRDefault="00F95AFC" w:rsidP="00C818AD">
            <w:pPr>
              <w:rPr>
                <w:lang w:val="en-US"/>
              </w:rPr>
            </w:pPr>
            <w:r w:rsidRPr="00752CD3">
              <w:rPr>
                <w:lang w:val="en-US"/>
              </w:rPr>
              <w:t xml:space="preserve">MPAI-AIH </w:t>
            </w:r>
            <w:r w:rsidR="00A71582" w:rsidRPr="00752CD3">
              <w:rPr>
                <w:lang w:val="en-US"/>
              </w:rPr>
              <w:t>Use Cases and Functional requirements</w:t>
            </w:r>
            <w:r w:rsidRPr="00752CD3">
              <w:rPr>
                <w:lang w:val="en-US"/>
              </w:rPr>
              <w:t xml:space="preserve"> </w:t>
            </w:r>
            <w:r w:rsidRPr="005E0C0A">
              <w:rPr>
                <w:lang w:val="en-US"/>
              </w:rPr>
              <w:t>WD0.</w:t>
            </w:r>
            <w:r w:rsidR="008F18CC">
              <w:rPr>
                <w:lang w:val="en-US"/>
              </w:rPr>
              <w:t>3</w:t>
            </w:r>
          </w:p>
        </w:tc>
      </w:tr>
      <w:tr w:rsidR="001B6575" w14:paraId="19B754CC" w14:textId="77777777" w:rsidTr="69C207E9">
        <w:tc>
          <w:tcPr>
            <w:tcW w:w="957" w:type="dxa"/>
            <w:tcBorders>
              <w:top w:val="nil"/>
              <w:left w:val="nil"/>
              <w:bottom w:val="nil"/>
              <w:right w:val="nil"/>
            </w:tcBorders>
          </w:tcPr>
          <w:p w14:paraId="01BF1D08" w14:textId="77777777" w:rsidR="001B6575" w:rsidRDefault="001B6575" w:rsidP="00C818AD">
            <w:pPr>
              <w:rPr>
                <w:b/>
                <w:bCs/>
                <w:lang w:val="en-US"/>
              </w:rPr>
            </w:pPr>
            <w:r>
              <w:rPr>
                <w:b/>
                <w:bCs/>
                <w:lang w:val="en-US"/>
              </w:rPr>
              <w:t>Target</w:t>
            </w:r>
          </w:p>
        </w:tc>
        <w:tc>
          <w:tcPr>
            <w:tcW w:w="8541" w:type="dxa"/>
            <w:tcBorders>
              <w:top w:val="nil"/>
              <w:left w:val="nil"/>
              <w:bottom w:val="nil"/>
              <w:right w:val="nil"/>
            </w:tcBorders>
          </w:tcPr>
          <w:p w14:paraId="1BC96F16" w14:textId="77777777" w:rsidR="001B6575" w:rsidRDefault="001B6575" w:rsidP="00C818AD">
            <w:pPr>
              <w:rPr>
                <w:lang w:val="en-US"/>
              </w:rPr>
            </w:pPr>
            <w:r>
              <w:rPr>
                <w:lang w:val="en-US"/>
              </w:rPr>
              <w:t>MPAI Members</w:t>
            </w:r>
          </w:p>
        </w:tc>
      </w:tr>
    </w:tbl>
    <w:sdt>
      <w:sdtPr>
        <w:rPr>
          <w:rFonts w:ascii="Times New Roman" w:eastAsia="SimSun" w:hAnsi="Times New Roman"/>
          <w:b w:val="0"/>
          <w:bCs w:val="0"/>
          <w:color w:val="auto"/>
          <w:sz w:val="24"/>
          <w:szCs w:val="24"/>
          <w:lang w:val="en-GB" w:eastAsia="zh-CN"/>
        </w:rPr>
        <w:id w:val="1883562340"/>
        <w:docPartObj>
          <w:docPartGallery w:val="Table of Contents"/>
          <w:docPartUnique/>
        </w:docPartObj>
      </w:sdtPr>
      <w:sdtEndPr/>
      <w:sdtContent>
        <w:p w14:paraId="293CCA43" w14:textId="77777777" w:rsidR="001B6575" w:rsidRDefault="2F448D9D" w:rsidP="69C207E9">
          <w:pPr>
            <w:pStyle w:val="TOCHeading"/>
          </w:pPr>
          <w:r>
            <w:t>Table of Contents</w:t>
          </w:r>
        </w:p>
        <w:p w14:paraId="1A56D723" w14:textId="5C96AEA7" w:rsidR="000817B1" w:rsidRDefault="69C207E9">
          <w:pPr>
            <w:pStyle w:val="TOC1"/>
            <w:tabs>
              <w:tab w:val="left" w:pos="480"/>
              <w:tab w:val="right" w:leader="dot" w:pos="9344"/>
            </w:tabs>
            <w:rPr>
              <w:rFonts w:asciiTheme="minorHAnsi" w:eastAsiaTheme="minorEastAsia" w:hAnsiTheme="minorHAnsi" w:cstheme="minorBidi"/>
              <w:noProof/>
              <w:lang w:eastAsia="en-GB"/>
            </w:rPr>
          </w:pPr>
          <w:r>
            <w:fldChar w:fldCharType="begin"/>
          </w:r>
          <w:r w:rsidR="001B6575">
            <w:instrText>TOC \z \o "1-3" \u \h</w:instrText>
          </w:r>
          <w:r>
            <w:fldChar w:fldCharType="separate"/>
          </w:r>
          <w:hyperlink w:anchor="_Toc126925909" w:history="1">
            <w:r w:rsidR="000817B1" w:rsidRPr="008555D0">
              <w:rPr>
                <w:rStyle w:val="Hyperlink"/>
                <w:noProof/>
              </w:rPr>
              <w:t>1</w:t>
            </w:r>
            <w:r w:rsidR="000817B1">
              <w:rPr>
                <w:rFonts w:asciiTheme="minorHAnsi" w:eastAsiaTheme="minorEastAsia" w:hAnsiTheme="minorHAnsi" w:cstheme="minorBidi"/>
                <w:noProof/>
                <w:lang w:eastAsia="en-GB"/>
              </w:rPr>
              <w:tab/>
            </w:r>
            <w:r w:rsidR="000817B1" w:rsidRPr="008555D0">
              <w:rPr>
                <w:rStyle w:val="Hyperlink"/>
                <w:noProof/>
              </w:rPr>
              <w:t>Introduction</w:t>
            </w:r>
            <w:r w:rsidR="000817B1">
              <w:rPr>
                <w:noProof/>
                <w:webHidden/>
              </w:rPr>
              <w:tab/>
            </w:r>
            <w:r w:rsidR="000817B1">
              <w:rPr>
                <w:noProof/>
                <w:webHidden/>
              </w:rPr>
              <w:fldChar w:fldCharType="begin"/>
            </w:r>
            <w:r w:rsidR="000817B1">
              <w:rPr>
                <w:noProof/>
                <w:webHidden/>
              </w:rPr>
              <w:instrText xml:space="preserve"> PAGEREF _Toc126925909 \h </w:instrText>
            </w:r>
            <w:r w:rsidR="000817B1">
              <w:rPr>
                <w:noProof/>
                <w:webHidden/>
              </w:rPr>
            </w:r>
            <w:r w:rsidR="000817B1">
              <w:rPr>
                <w:noProof/>
                <w:webHidden/>
              </w:rPr>
              <w:fldChar w:fldCharType="separate"/>
            </w:r>
            <w:r w:rsidR="000817B1">
              <w:rPr>
                <w:noProof/>
                <w:webHidden/>
              </w:rPr>
              <w:t>2</w:t>
            </w:r>
            <w:r w:rsidR="000817B1">
              <w:rPr>
                <w:noProof/>
                <w:webHidden/>
              </w:rPr>
              <w:fldChar w:fldCharType="end"/>
            </w:r>
          </w:hyperlink>
        </w:p>
        <w:p w14:paraId="108816B6" w14:textId="7154AD10" w:rsidR="000817B1" w:rsidRDefault="008F18CC">
          <w:pPr>
            <w:pStyle w:val="TOC1"/>
            <w:tabs>
              <w:tab w:val="left" w:pos="480"/>
              <w:tab w:val="right" w:leader="dot" w:pos="9344"/>
            </w:tabs>
            <w:rPr>
              <w:rFonts w:asciiTheme="minorHAnsi" w:eastAsiaTheme="minorEastAsia" w:hAnsiTheme="minorHAnsi" w:cstheme="minorBidi"/>
              <w:noProof/>
              <w:lang w:eastAsia="en-GB"/>
            </w:rPr>
          </w:pPr>
          <w:hyperlink w:anchor="_Toc126925910" w:history="1">
            <w:r w:rsidR="000817B1" w:rsidRPr="008555D0">
              <w:rPr>
                <w:rStyle w:val="Hyperlink"/>
                <w:noProof/>
              </w:rPr>
              <w:t>2</w:t>
            </w:r>
            <w:r w:rsidR="000817B1">
              <w:rPr>
                <w:rFonts w:asciiTheme="minorHAnsi" w:eastAsiaTheme="minorEastAsia" w:hAnsiTheme="minorHAnsi" w:cstheme="minorBidi"/>
                <w:noProof/>
                <w:lang w:eastAsia="en-GB"/>
              </w:rPr>
              <w:tab/>
            </w:r>
            <w:r w:rsidR="000817B1" w:rsidRPr="008555D0">
              <w:rPr>
                <w:rStyle w:val="Hyperlink"/>
                <w:noProof/>
              </w:rPr>
              <w:t>Scope</w:t>
            </w:r>
            <w:r w:rsidR="000817B1">
              <w:rPr>
                <w:noProof/>
                <w:webHidden/>
              </w:rPr>
              <w:tab/>
            </w:r>
            <w:r w:rsidR="000817B1">
              <w:rPr>
                <w:noProof/>
                <w:webHidden/>
              </w:rPr>
              <w:fldChar w:fldCharType="begin"/>
            </w:r>
            <w:r w:rsidR="000817B1">
              <w:rPr>
                <w:noProof/>
                <w:webHidden/>
              </w:rPr>
              <w:instrText xml:space="preserve"> PAGEREF _Toc126925910 \h </w:instrText>
            </w:r>
            <w:r w:rsidR="000817B1">
              <w:rPr>
                <w:noProof/>
                <w:webHidden/>
              </w:rPr>
            </w:r>
            <w:r w:rsidR="000817B1">
              <w:rPr>
                <w:noProof/>
                <w:webHidden/>
              </w:rPr>
              <w:fldChar w:fldCharType="separate"/>
            </w:r>
            <w:r w:rsidR="000817B1">
              <w:rPr>
                <w:noProof/>
                <w:webHidden/>
              </w:rPr>
              <w:t>3</w:t>
            </w:r>
            <w:r w:rsidR="000817B1">
              <w:rPr>
                <w:noProof/>
                <w:webHidden/>
              </w:rPr>
              <w:fldChar w:fldCharType="end"/>
            </w:r>
          </w:hyperlink>
        </w:p>
        <w:p w14:paraId="4FDBF20C" w14:textId="669EC85E" w:rsidR="000817B1" w:rsidRDefault="008F18CC">
          <w:pPr>
            <w:pStyle w:val="TOC1"/>
            <w:tabs>
              <w:tab w:val="left" w:pos="480"/>
              <w:tab w:val="right" w:leader="dot" w:pos="9344"/>
            </w:tabs>
            <w:rPr>
              <w:rFonts w:asciiTheme="minorHAnsi" w:eastAsiaTheme="minorEastAsia" w:hAnsiTheme="minorHAnsi" w:cstheme="minorBidi"/>
              <w:noProof/>
              <w:lang w:eastAsia="en-GB"/>
            </w:rPr>
          </w:pPr>
          <w:hyperlink w:anchor="_Toc126925911" w:history="1">
            <w:r w:rsidR="000817B1" w:rsidRPr="008555D0">
              <w:rPr>
                <w:rStyle w:val="Hyperlink"/>
                <w:noProof/>
              </w:rPr>
              <w:t>3</w:t>
            </w:r>
            <w:r w:rsidR="000817B1">
              <w:rPr>
                <w:rFonts w:asciiTheme="minorHAnsi" w:eastAsiaTheme="minorEastAsia" w:hAnsiTheme="minorHAnsi" w:cstheme="minorBidi"/>
                <w:noProof/>
                <w:lang w:eastAsia="en-GB"/>
              </w:rPr>
              <w:tab/>
            </w:r>
            <w:r w:rsidR="000817B1" w:rsidRPr="008555D0">
              <w:rPr>
                <w:rStyle w:val="Hyperlink"/>
                <w:noProof/>
              </w:rPr>
              <w:t>Definition of Terms</w:t>
            </w:r>
            <w:r w:rsidR="000817B1">
              <w:rPr>
                <w:noProof/>
                <w:webHidden/>
              </w:rPr>
              <w:tab/>
            </w:r>
            <w:r w:rsidR="000817B1">
              <w:rPr>
                <w:noProof/>
                <w:webHidden/>
              </w:rPr>
              <w:fldChar w:fldCharType="begin"/>
            </w:r>
            <w:r w:rsidR="000817B1">
              <w:rPr>
                <w:noProof/>
                <w:webHidden/>
              </w:rPr>
              <w:instrText xml:space="preserve"> PAGEREF _Toc126925911 \h </w:instrText>
            </w:r>
            <w:r w:rsidR="000817B1">
              <w:rPr>
                <w:noProof/>
                <w:webHidden/>
              </w:rPr>
            </w:r>
            <w:r w:rsidR="000817B1">
              <w:rPr>
                <w:noProof/>
                <w:webHidden/>
              </w:rPr>
              <w:fldChar w:fldCharType="separate"/>
            </w:r>
            <w:r w:rsidR="000817B1">
              <w:rPr>
                <w:noProof/>
                <w:webHidden/>
              </w:rPr>
              <w:t>4</w:t>
            </w:r>
            <w:r w:rsidR="000817B1">
              <w:rPr>
                <w:noProof/>
                <w:webHidden/>
              </w:rPr>
              <w:fldChar w:fldCharType="end"/>
            </w:r>
          </w:hyperlink>
        </w:p>
        <w:p w14:paraId="43E19D76" w14:textId="33895A00" w:rsidR="000817B1" w:rsidRDefault="008F18CC">
          <w:pPr>
            <w:pStyle w:val="TOC1"/>
            <w:tabs>
              <w:tab w:val="left" w:pos="480"/>
              <w:tab w:val="right" w:leader="dot" w:pos="9344"/>
            </w:tabs>
            <w:rPr>
              <w:rFonts w:asciiTheme="minorHAnsi" w:eastAsiaTheme="minorEastAsia" w:hAnsiTheme="minorHAnsi" w:cstheme="minorBidi"/>
              <w:noProof/>
              <w:lang w:eastAsia="en-GB"/>
            </w:rPr>
          </w:pPr>
          <w:hyperlink w:anchor="_Toc126925912" w:history="1">
            <w:r w:rsidR="000817B1" w:rsidRPr="008555D0">
              <w:rPr>
                <w:rStyle w:val="Hyperlink"/>
                <w:noProof/>
                <w:lang w:val="en-US"/>
              </w:rPr>
              <w:t>4</w:t>
            </w:r>
            <w:r w:rsidR="000817B1">
              <w:rPr>
                <w:rFonts w:asciiTheme="minorHAnsi" w:eastAsiaTheme="minorEastAsia" w:hAnsiTheme="minorHAnsi" w:cstheme="minorBidi"/>
                <w:noProof/>
                <w:lang w:eastAsia="en-GB"/>
              </w:rPr>
              <w:tab/>
            </w:r>
            <w:r w:rsidR="000817B1" w:rsidRPr="008555D0">
              <w:rPr>
                <w:rStyle w:val="Hyperlink"/>
                <w:noProof/>
                <w:lang w:val="en-US"/>
              </w:rPr>
              <w:t>Architecture of the AI Health Secure Platform</w:t>
            </w:r>
            <w:r w:rsidR="000817B1">
              <w:rPr>
                <w:noProof/>
                <w:webHidden/>
              </w:rPr>
              <w:tab/>
            </w:r>
            <w:r w:rsidR="000817B1">
              <w:rPr>
                <w:noProof/>
                <w:webHidden/>
              </w:rPr>
              <w:fldChar w:fldCharType="begin"/>
            </w:r>
            <w:r w:rsidR="000817B1">
              <w:rPr>
                <w:noProof/>
                <w:webHidden/>
              </w:rPr>
              <w:instrText xml:space="preserve"> PAGEREF _Toc126925912 \h </w:instrText>
            </w:r>
            <w:r w:rsidR="000817B1">
              <w:rPr>
                <w:noProof/>
                <w:webHidden/>
              </w:rPr>
            </w:r>
            <w:r w:rsidR="000817B1">
              <w:rPr>
                <w:noProof/>
                <w:webHidden/>
              </w:rPr>
              <w:fldChar w:fldCharType="separate"/>
            </w:r>
            <w:r w:rsidR="000817B1">
              <w:rPr>
                <w:noProof/>
                <w:webHidden/>
              </w:rPr>
              <w:t>5</w:t>
            </w:r>
            <w:r w:rsidR="000817B1">
              <w:rPr>
                <w:noProof/>
                <w:webHidden/>
              </w:rPr>
              <w:fldChar w:fldCharType="end"/>
            </w:r>
          </w:hyperlink>
        </w:p>
        <w:p w14:paraId="41628F4F" w14:textId="52A270DB"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13" w:history="1">
            <w:r w:rsidR="000817B1" w:rsidRPr="008555D0">
              <w:rPr>
                <w:rStyle w:val="Hyperlink"/>
                <w:noProof/>
                <w:lang w:val="en-US"/>
              </w:rPr>
              <w:t>4.1</w:t>
            </w:r>
            <w:r w:rsidR="000817B1">
              <w:rPr>
                <w:rFonts w:asciiTheme="minorHAnsi" w:eastAsiaTheme="minorEastAsia" w:hAnsiTheme="minorHAnsi" w:cstheme="minorBidi"/>
                <w:noProof/>
                <w:lang w:eastAsia="en-GB"/>
              </w:rPr>
              <w:tab/>
            </w:r>
            <w:r w:rsidR="000817B1" w:rsidRPr="008555D0">
              <w:rPr>
                <w:rStyle w:val="Hyperlink"/>
                <w:noProof/>
                <w:lang w:val="en-US"/>
              </w:rPr>
              <w:t>Actors</w:t>
            </w:r>
            <w:r w:rsidR="000817B1">
              <w:rPr>
                <w:noProof/>
                <w:webHidden/>
              </w:rPr>
              <w:tab/>
            </w:r>
            <w:r w:rsidR="000817B1">
              <w:rPr>
                <w:noProof/>
                <w:webHidden/>
              </w:rPr>
              <w:fldChar w:fldCharType="begin"/>
            </w:r>
            <w:r w:rsidR="000817B1">
              <w:rPr>
                <w:noProof/>
                <w:webHidden/>
              </w:rPr>
              <w:instrText xml:space="preserve"> PAGEREF _Toc126925913 \h </w:instrText>
            </w:r>
            <w:r w:rsidR="000817B1">
              <w:rPr>
                <w:noProof/>
                <w:webHidden/>
              </w:rPr>
            </w:r>
            <w:r w:rsidR="000817B1">
              <w:rPr>
                <w:noProof/>
                <w:webHidden/>
              </w:rPr>
              <w:fldChar w:fldCharType="separate"/>
            </w:r>
            <w:r w:rsidR="000817B1">
              <w:rPr>
                <w:noProof/>
                <w:webHidden/>
              </w:rPr>
              <w:t>5</w:t>
            </w:r>
            <w:r w:rsidR="000817B1">
              <w:rPr>
                <w:noProof/>
                <w:webHidden/>
              </w:rPr>
              <w:fldChar w:fldCharType="end"/>
            </w:r>
          </w:hyperlink>
        </w:p>
        <w:p w14:paraId="7D20A290" w14:textId="3B1672DC"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14" w:history="1">
            <w:r w:rsidR="000817B1" w:rsidRPr="008555D0">
              <w:rPr>
                <w:rStyle w:val="Hyperlink"/>
                <w:noProof/>
                <w:lang w:val="en-US"/>
              </w:rPr>
              <w:t>4.2</w:t>
            </w:r>
            <w:r w:rsidR="000817B1">
              <w:rPr>
                <w:rFonts w:asciiTheme="minorHAnsi" w:eastAsiaTheme="minorEastAsia" w:hAnsiTheme="minorHAnsi" w:cstheme="minorBidi"/>
                <w:noProof/>
                <w:lang w:eastAsia="en-GB"/>
              </w:rPr>
              <w:tab/>
            </w:r>
            <w:r w:rsidR="000817B1" w:rsidRPr="008555D0">
              <w:rPr>
                <w:rStyle w:val="Hyperlink"/>
                <w:noProof/>
                <w:lang w:val="en-US"/>
              </w:rPr>
              <w:t>Services</w:t>
            </w:r>
            <w:r w:rsidR="000817B1">
              <w:rPr>
                <w:noProof/>
                <w:webHidden/>
              </w:rPr>
              <w:tab/>
            </w:r>
            <w:r w:rsidR="000817B1">
              <w:rPr>
                <w:noProof/>
                <w:webHidden/>
              </w:rPr>
              <w:fldChar w:fldCharType="begin"/>
            </w:r>
            <w:r w:rsidR="000817B1">
              <w:rPr>
                <w:noProof/>
                <w:webHidden/>
              </w:rPr>
              <w:instrText xml:space="preserve"> PAGEREF _Toc126925914 \h </w:instrText>
            </w:r>
            <w:r w:rsidR="000817B1">
              <w:rPr>
                <w:noProof/>
                <w:webHidden/>
              </w:rPr>
            </w:r>
            <w:r w:rsidR="000817B1">
              <w:rPr>
                <w:noProof/>
                <w:webHidden/>
              </w:rPr>
              <w:fldChar w:fldCharType="separate"/>
            </w:r>
            <w:r w:rsidR="000817B1">
              <w:rPr>
                <w:noProof/>
                <w:webHidden/>
              </w:rPr>
              <w:t>5</w:t>
            </w:r>
            <w:r w:rsidR="000817B1">
              <w:rPr>
                <w:noProof/>
                <w:webHidden/>
              </w:rPr>
              <w:fldChar w:fldCharType="end"/>
            </w:r>
          </w:hyperlink>
        </w:p>
        <w:p w14:paraId="6809587C" w14:textId="47CBEB61" w:rsidR="000817B1" w:rsidRDefault="008F18CC">
          <w:pPr>
            <w:pStyle w:val="TOC1"/>
            <w:tabs>
              <w:tab w:val="left" w:pos="480"/>
              <w:tab w:val="right" w:leader="dot" w:pos="9344"/>
            </w:tabs>
            <w:rPr>
              <w:rFonts w:asciiTheme="minorHAnsi" w:eastAsiaTheme="minorEastAsia" w:hAnsiTheme="minorHAnsi" w:cstheme="minorBidi"/>
              <w:noProof/>
              <w:lang w:eastAsia="en-GB"/>
            </w:rPr>
          </w:pPr>
          <w:hyperlink w:anchor="_Toc126925915" w:history="1">
            <w:r w:rsidR="000817B1" w:rsidRPr="008555D0">
              <w:rPr>
                <w:rStyle w:val="Hyperlink"/>
                <w:noProof/>
                <w:lang w:val="en-US"/>
              </w:rPr>
              <w:t>5</w:t>
            </w:r>
            <w:r w:rsidR="000817B1">
              <w:rPr>
                <w:rFonts w:asciiTheme="minorHAnsi" w:eastAsiaTheme="minorEastAsia" w:hAnsiTheme="minorHAnsi" w:cstheme="minorBidi"/>
                <w:noProof/>
                <w:lang w:eastAsia="en-GB"/>
              </w:rPr>
              <w:tab/>
            </w:r>
            <w:r w:rsidR="000817B1" w:rsidRPr="008555D0">
              <w:rPr>
                <w:rStyle w:val="Hyperlink"/>
                <w:noProof/>
                <w:lang w:val="en-US"/>
              </w:rPr>
              <w:t>Healthcare use case</w:t>
            </w:r>
            <w:r w:rsidR="000817B1">
              <w:rPr>
                <w:noProof/>
                <w:webHidden/>
              </w:rPr>
              <w:tab/>
            </w:r>
            <w:r w:rsidR="000817B1">
              <w:rPr>
                <w:noProof/>
                <w:webHidden/>
              </w:rPr>
              <w:fldChar w:fldCharType="begin"/>
            </w:r>
            <w:r w:rsidR="000817B1">
              <w:rPr>
                <w:noProof/>
                <w:webHidden/>
              </w:rPr>
              <w:instrText xml:space="preserve"> PAGEREF _Toc126925915 \h </w:instrText>
            </w:r>
            <w:r w:rsidR="000817B1">
              <w:rPr>
                <w:noProof/>
                <w:webHidden/>
              </w:rPr>
            </w:r>
            <w:r w:rsidR="000817B1">
              <w:rPr>
                <w:noProof/>
                <w:webHidden/>
              </w:rPr>
              <w:fldChar w:fldCharType="separate"/>
            </w:r>
            <w:r w:rsidR="000817B1">
              <w:rPr>
                <w:noProof/>
                <w:webHidden/>
              </w:rPr>
              <w:t>7</w:t>
            </w:r>
            <w:r w:rsidR="000817B1">
              <w:rPr>
                <w:noProof/>
                <w:webHidden/>
              </w:rPr>
              <w:fldChar w:fldCharType="end"/>
            </w:r>
          </w:hyperlink>
        </w:p>
        <w:p w14:paraId="499475B9" w14:textId="78B18EA0"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16" w:history="1">
            <w:r w:rsidR="000817B1" w:rsidRPr="008555D0">
              <w:rPr>
                <w:rStyle w:val="Hyperlink"/>
                <w:noProof/>
                <w:lang w:val="en-US"/>
              </w:rPr>
              <w:t>5.1</w:t>
            </w:r>
            <w:r w:rsidR="000817B1">
              <w:rPr>
                <w:rFonts w:asciiTheme="minorHAnsi" w:eastAsiaTheme="minorEastAsia" w:hAnsiTheme="minorHAnsi" w:cstheme="minorBidi"/>
                <w:noProof/>
                <w:lang w:eastAsia="en-GB"/>
              </w:rPr>
              <w:tab/>
            </w:r>
            <w:r w:rsidR="000817B1" w:rsidRPr="008555D0">
              <w:rPr>
                <w:rStyle w:val="Hyperlink"/>
                <w:noProof/>
                <w:lang w:val="en-US"/>
              </w:rPr>
              <w:t>User health data collection</w:t>
            </w:r>
            <w:r w:rsidR="000817B1">
              <w:rPr>
                <w:noProof/>
                <w:webHidden/>
              </w:rPr>
              <w:tab/>
            </w:r>
            <w:r w:rsidR="000817B1">
              <w:rPr>
                <w:noProof/>
                <w:webHidden/>
              </w:rPr>
              <w:fldChar w:fldCharType="begin"/>
            </w:r>
            <w:r w:rsidR="000817B1">
              <w:rPr>
                <w:noProof/>
                <w:webHidden/>
              </w:rPr>
              <w:instrText xml:space="preserve"> PAGEREF _Toc126925916 \h </w:instrText>
            </w:r>
            <w:r w:rsidR="000817B1">
              <w:rPr>
                <w:noProof/>
                <w:webHidden/>
              </w:rPr>
            </w:r>
            <w:r w:rsidR="000817B1">
              <w:rPr>
                <w:noProof/>
                <w:webHidden/>
              </w:rPr>
              <w:fldChar w:fldCharType="separate"/>
            </w:r>
            <w:r w:rsidR="000817B1">
              <w:rPr>
                <w:noProof/>
                <w:webHidden/>
              </w:rPr>
              <w:t>7</w:t>
            </w:r>
            <w:r w:rsidR="000817B1">
              <w:rPr>
                <w:noProof/>
                <w:webHidden/>
              </w:rPr>
              <w:fldChar w:fldCharType="end"/>
            </w:r>
          </w:hyperlink>
        </w:p>
        <w:p w14:paraId="5F750A87" w14:textId="71ED1987"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17" w:history="1">
            <w:r w:rsidR="000817B1" w:rsidRPr="008555D0">
              <w:rPr>
                <w:rStyle w:val="Hyperlink"/>
                <w:noProof/>
                <w:lang w:val="en-US"/>
              </w:rPr>
              <w:t>5.2</w:t>
            </w:r>
            <w:r w:rsidR="000817B1">
              <w:rPr>
                <w:rFonts w:asciiTheme="minorHAnsi" w:eastAsiaTheme="minorEastAsia" w:hAnsiTheme="minorHAnsi" w:cstheme="minorBidi"/>
                <w:noProof/>
                <w:lang w:eastAsia="en-GB"/>
              </w:rPr>
              <w:tab/>
            </w:r>
            <w:r w:rsidR="000817B1" w:rsidRPr="008555D0">
              <w:rPr>
                <w:rStyle w:val="Hyperlink"/>
                <w:noProof/>
                <w:lang w:val="en-US"/>
              </w:rPr>
              <w:t>Background process</w:t>
            </w:r>
            <w:r w:rsidR="000817B1">
              <w:rPr>
                <w:noProof/>
                <w:webHidden/>
              </w:rPr>
              <w:tab/>
            </w:r>
            <w:r w:rsidR="000817B1">
              <w:rPr>
                <w:noProof/>
                <w:webHidden/>
              </w:rPr>
              <w:fldChar w:fldCharType="begin"/>
            </w:r>
            <w:r w:rsidR="000817B1">
              <w:rPr>
                <w:noProof/>
                <w:webHidden/>
              </w:rPr>
              <w:instrText xml:space="preserve"> PAGEREF _Toc126925917 \h </w:instrText>
            </w:r>
            <w:r w:rsidR="000817B1">
              <w:rPr>
                <w:noProof/>
                <w:webHidden/>
              </w:rPr>
            </w:r>
            <w:r w:rsidR="000817B1">
              <w:rPr>
                <w:noProof/>
                <w:webHidden/>
              </w:rPr>
              <w:fldChar w:fldCharType="separate"/>
            </w:r>
            <w:r w:rsidR="000817B1">
              <w:rPr>
                <w:noProof/>
                <w:webHidden/>
              </w:rPr>
              <w:t>7</w:t>
            </w:r>
            <w:r w:rsidR="000817B1">
              <w:rPr>
                <w:noProof/>
                <w:webHidden/>
              </w:rPr>
              <w:fldChar w:fldCharType="end"/>
            </w:r>
          </w:hyperlink>
        </w:p>
        <w:p w14:paraId="2821D275" w14:textId="4911E5AA"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18" w:history="1">
            <w:r w:rsidR="000817B1" w:rsidRPr="008555D0">
              <w:rPr>
                <w:rStyle w:val="Hyperlink"/>
                <w:noProof/>
                <w:lang w:val="en-US"/>
              </w:rPr>
              <w:t>5.3</w:t>
            </w:r>
            <w:r w:rsidR="000817B1">
              <w:rPr>
                <w:rFonts w:asciiTheme="minorHAnsi" w:eastAsiaTheme="minorEastAsia" w:hAnsiTheme="minorHAnsi" w:cstheme="minorBidi"/>
                <w:noProof/>
                <w:lang w:eastAsia="en-GB"/>
              </w:rPr>
              <w:tab/>
            </w:r>
            <w:r w:rsidR="000817B1" w:rsidRPr="008555D0">
              <w:rPr>
                <w:rStyle w:val="Hyperlink"/>
                <w:noProof/>
                <w:lang w:val="en-US"/>
              </w:rPr>
              <w:t>Access to healthcare data</w:t>
            </w:r>
            <w:r w:rsidR="000817B1">
              <w:rPr>
                <w:noProof/>
                <w:webHidden/>
              </w:rPr>
              <w:tab/>
            </w:r>
            <w:r w:rsidR="000817B1">
              <w:rPr>
                <w:noProof/>
                <w:webHidden/>
              </w:rPr>
              <w:fldChar w:fldCharType="begin"/>
            </w:r>
            <w:r w:rsidR="000817B1">
              <w:rPr>
                <w:noProof/>
                <w:webHidden/>
              </w:rPr>
              <w:instrText xml:space="preserve"> PAGEREF _Toc126925918 \h </w:instrText>
            </w:r>
            <w:r w:rsidR="000817B1">
              <w:rPr>
                <w:noProof/>
                <w:webHidden/>
              </w:rPr>
            </w:r>
            <w:r w:rsidR="000817B1">
              <w:rPr>
                <w:noProof/>
                <w:webHidden/>
              </w:rPr>
              <w:fldChar w:fldCharType="separate"/>
            </w:r>
            <w:r w:rsidR="000817B1">
              <w:rPr>
                <w:noProof/>
                <w:webHidden/>
              </w:rPr>
              <w:t>7</w:t>
            </w:r>
            <w:r w:rsidR="000817B1">
              <w:rPr>
                <w:noProof/>
                <w:webHidden/>
              </w:rPr>
              <w:fldChar w:fldCharType="end"/>
            </w:r>
          </w:hyperlink>
        </w:p>
        <w:p w14:paraId="34939E2F" w14:textId="4ABFA750"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19" w:history="1">
            <w:r w:rsidR="000817B1" w:rsidRPr="008555D0">
              <w:rPr>
                <w:rStyle w:val="Hyperlink"/>
                <w:noProof/>
                <w:highlight w:val="cyan"/>
                <w:lang w:val="en-US"/>
              </w:rPr>
              <w:t>5.4</w:t>
            </w:r>
            <w:r w:rsidR="000817B1">
              <w:rPr>
                <w:rFonts w:asciiTheme="minorHAnsi" w:eastAsiaTheme="minorEastAsia" w:hAnsiTheme="minorHAnsi" w:cstheme="minorBidi"/>
                <w:noProof/>
                <w:lang w:eastAsia="en-GB"/>
              </w:rPr>
              <w:tab/>
            </w:r>
            <w:r w:rsidR="000817B1" w:rsidRPr="008555D0">
              <w:rPr>
                <w:rStyle w:val="Hyperlink"/>
                <w:noProof/>
                <w:highlight w:val="cyan"/>
                <w:lang w:val="en-US"/>
              </w:rPr>
              <w:t>User stories</w:t>
            </w:r>
            <w:r w:rsidR="000817B1">
              <w:rPr>
                <w:noProof/>
                <w:webHidden/>
              </w:rPr>
              <w:tab/>
            </w:r>
            <w:r w:rsidR="000817B1">
              <w:rPr>
                <w:noProof/>
                <w:webHidden/>
              </w:rPr>
              <w:fldChar w:fldCharType="begin"/>
            </w:r>
            <w:r w:rsidR="000817B1">
              <w:rPr>
                <w:noProof/>
                <w:webHidden/>
              </w:rPr>
              <w:instrText xml:space="preserve"> PAGEREF _Toc126925919 \h </w:instrText>
            </w:r>
            <w:r w:rsidR="000817B1">
              <w:rPr>
                <w:noProof/>
                <w:webHidden/>
              </w:rPr>
            </w:r>
            <w:r w:rsidR="000817B1">
              <w:rPr>
                <w:noProof/>
                <w:webHidden/>
              </w:rPr>
              <w:fldChar w:fldCharType="separate"/>
            </w:r>
            <w:r w:rsidR="000817B1">
              <w:rPr>
                <w:noProof/>
                <w:webHidden/>
              </w:rPr>
              <w:t>8</w:t>
            </w:r>
            <w:r w:rsidR="000817B1">
              <w:rPr>
                <w:noProof/>
                <w:webHidden/>
              </w:rPr>
              <w:fldChar w:fldCharType="end"/>
            </w:r>
          </w:hyperlink>
        </w:p>
        <w:p w14:paraId="1E283616" w14:textId="113DEFC6"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20" w:history="1">
            <w:r w:rsidR="000817B1" w:rsidRPr="008555D0">
              <w:rPr>
                <w:rStyle w:val="Hyperlink"/>
                <w:noProof/>
                <w:lang w:val="en-US"/>
              </w:rPr>
              <w:t>5.5</w:t>
            </w:r>
            <w:r w:rsidR="000817B1">
              <w:rPr>
                <w:rFonts w:asciiTheme="minorHAnsi" w:eastAsiaTheme="minorEastAsia" w:hAnsiTheme="minorHAnsi" w:cstheme="minorBidi"/>
                <w:noProof/>
                <w:lang w:eastAsia="en-GB"/>
              </w:rPr>
              <w:tab/>
            </w:r>
            <w:r w:rsidR="000817B1" w:rsidRPr="008555D0">
              <w:rPr>
                <w:rStyle w:val="Hyperlink"/>
                <w:noProof/>
                <w:lang w:val="en-US"/>
              </w:rPr>
              <w:t>Intelligent processing of healthcare data</w:t>
            </w:r>
            <w:r w:rsidR="000817B1">
              <w:rPr>
                <w:noProof/>
                <w:webHidden/>
              </w:rPr>
              <w:tab/>
            </w:r>
            <w:r w:rsidR="000817B1">
              <w:rPr>
                <w:noProof/>
                <w:webHidden/>
              </w:rPr>
              <w:fldChar w:fldCharType="begin"/>
            </w:r>
            <w:r w:rsidR="000817B1">
              <w:rPr>
                <w:noProof/>
                <w:webHidden/>
              </w:rPr>
              <w:instrText xml:space="preserve"> PAGEREF _Toc126925920 \h </w:instrText>
            </w:r>
            <w:r w:rsidR="000817B1">
              <w:rPr>
                <w:noProof/>
                <w:webHidden/>
              </w:rPr>
            </w:r>
            <w:r w:rsidR="000817B1">
              <w:rPr>
                <w:noProof/>
                <w:webHidden/>
              </w:rPr>
              <w:fldChar w:fldCharType="separate"/>
            </w:r>
            <w:r w:rsidR="000817B1">
              <w:rPr>
                <w:noProof/>
                <w:webHidden/>
              </w:rPr>
              <w:t>11</w:t>
            </w:r>
            <w:r w:rsidR="000817B1">
              <w:rPr>
                <w:noProof/>
                <w:webHidden/>
              </w:rPr>
              <w:fldChar w:fldCharType="end"/>
            </w:r>
          </w:hyperlink>
        </w:p>
        <w:p w14:paraId="07AFA8A3" w14:textId="0BC64EDC"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21" w:history="1">
            <w:r w:rsidR="000817B1" w:rsidRPr="008555D0">
              <w:rPr>
                <w:rStyle w:val="Hyperlink"/>
                <w:noProof/>
                <w:lang w:val="en-US"/>
              </w:rPr>
              <w:t>5.6</w:t>
            </w:r>
            <w:r w:rsidR="000817B1">
              <w:rPr>
                <w:rFonts w:asciiTheme="minorHAnsi" w:eastAsiaTheme="minorEastAsia" w:hAnsiTheme="minorHAnsi" w:cstheme="minorBidi"/>
                <w:noProof/>
                <w:lang w:eastAsia="en-GB"/>
              </w:rPr>
              <w:tab/>
            </w:r>
            <w:r w:rsidR="000817B1" w:rsidRPr="008555D0">
              <w:rPr>
                <w:rStyle w:val="Hyperlink"/>
                <w:noProof/>
                <w:lang w:val="en-US"/>
              </w:rPr>
              <w:t>Verification of AIH data access</w:t>
            </w:r>
            <w:r w:rsidR="000817B1">
              <w:rPr>
                <w:noProof/>
                <w:webHidden/>
              </w:rPr>
              <w:tab/>
            </w:r>
            <w:r w:rsidR="000817B1">
              <w:rPr>
                <w:noProof/>
                <w:webHidden/>
              </w:rPr>
              <w:fldChar w:fldCharType="begin"/>
            </w:r>
            <w:r w:rsidR="000817B1">
              <w:rPr>
                <w:noProof/>
                <w:webHidden/>
              </w:rPr>
              <w:instrText xml:space="preserve"> PAGEREF _Toc126925921 \h </w:instrText>
            </w:r>
            <w:r w:rsidR="000817B1">
              <w:rPr>
                <w:noProof/>
                <w:webHidden/>
              </w:rPr>
            </w:r>
            <w:r w:rsidR="000817B1">
              <w:rPr>
                <w:noProof/>
                <w:webHidden/>
              </w:rPr>
              <w:fldChar w:fldCharType="separate"/>
            </w:r>
            <w:r w:rsidR="000817B1">
              <w:rPr>
                <w:noProof/>
                <w:webHidden/>
              </w:rPr>
              <w:t>12</w:t>
            </w:r>
            <w:r w:rsidR="000817B1">
              <w:rPr>
                <w:noProof/>
                <w:webHidden/>
              </w:rPr>
              <w:fldChar w:fldCharType="end"/>
            </w:r>
          </w:hyperlink>
        </w:p>
        <w:p w14:paraId="78E522FE" w14:textId="299B7E79" w:rsidR="000817B1" w:rsidRDefault="008F18CC">
          <w:pPr>
            <w:pStyle w:val="TOC1"/>
            <w:tabs>
              <w:tab w:val="left" w:pos="480"/>
              <w:tab w:val="right" w:leader="dot" w:pos="9344"/>
            </w:tabs>
            <w:rPr>
              <w:rFonts w:asciiTheme="minorHAnsi" w:eastAsiaTheme="minorEastAsia" w:hAnsiTheme="minorHAnsi" w:cstheme="minorBidi"/>
              <w:noProof/>
              <w:lang w:eastAsia="en-GB"/>
            </w:rPr>
          </w:pPr>
          <w:hyperlink w:anchor="_Toc126925922" w:history="1">
            <w:r w:rsidR="000817B1" w:rsidRPr="008555D0">
              <w:rPr>
                <w:rStyle w:val="Hyperlink"/>
                <w:noProof/>
                <w:lang w:val="en-US"/>
              </w:rPr>
              <w:t>6</w:t>
            </w:r>
            <w:r w:rsidR="000817B1">
              <w:rPr>
                <w:rFonts w:asciiTheme="minorHAnsi" w:eastAsiaTheme="minorEastAsia" w:hAnsiTheme="minorHAnsi" w:cstheme="minorBidi"/>
                <w:noProof/>
                <w:lang w:eastAsia="en-GB"/>
              </w:rPr>
              <w:tab/>
            </w:r>
            <w:r w:rsidR="000817B1" w:rsidRPr="008555D0">
              <w:rPr>
                <w:rStyle w:val="Hyperlink"/>
                <w:noProof/>
                <w:lang w:val="en-US"/>
              </w:rPr>
              <w:t>Intelligent Computational Service Organization</w:t>
            </w:r>
            <w:r w:rsidR="000817B1">
              <w:rPr>
                <w:noProof/>
                <w:webHidden/>
              </w:rPr>
              <w:tab/>
            </w:r>
            <w:r w:rsidR="000817B1">
              <w:rPr>
                <w:noProof/>
                <w:webHidden/>
              </w:rPr>
              <w:fldChar w:fldCharType="begin"/>
            </w:r>
            <w:r w:rsidR="000817B1">
              <w:rPr>
                <w:noProof/>
                <w:webHidden/>
              </w:rPr>
              <w:instrText xml:space="preserve"> PAGEREF _Toc126925922 \h </w:instrText>
            </w:r>
            <w:r w:rsidR="000817B1">
              <w:rPr>
                <w:noProof/>
                <w:webHidden/>
              </w:rPr>
            </w:r>
            <w:r w:rsidR="000817B1">
              <w:rPr>
                <w:noProof/>
                <w:webHidden/>
              </w:rPr>
              <w:fldChar w:fldCharType="separate"/>
            </w:r>
            <w:r w:rsidR="000817B1">
              <w:rPr>
                <w:noProof/>
                <w:webHidden/>
              </w:rPr>
              <w:t>12</w:t>
            </w:r>
            <w:r w:rsidR="000817B1">
              <w:rPr>
                <w:noProof/>
                <w:webHidden/>
              </w:rPr>
              <w:fldChar w:fldCharType="end"/>
            </w:r>
          </w:hyperlink>
        </w:p>
        <w:p w14:paraId="097C69CE" w14:textId="0D42B191"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23" w:history="1">
            <w:r w:rsidR="000817B1" w:rsidRPr="008555D0">
              <w:rPr>
                <w:rStyle w:val="Hyperlink"/>
                <w:rFonts w:eastAsia="Times New Roman"/>
                <w:noProof/>
              </w:rPr>
              <w:t>6.1</w:t>
            </w:r>
            <w:r w:rsidR="000817B1">
              <w:rPr>
                <w:rFonts w:asciiTheme="minorHAnsi" w:eastAsiaTheme="minorEastAsia" w:hAnsiTheme="minorHAnsi" w:cstheme="minorBidi"/>
                <w:noProof/>
                <w:lang w:eastAsia="en-GB"/>
              </w:rPr>
              <w:tab/>
            </w:r>
            <w:r w:rsidR="000817B1" w:rsidRPr="008555D0">
              <w:rPr>
                <w:rStyle w:val="Hyperlink"/>
                <w:noProof/>
              </w:rPr>
              <w:t>Centralized Services</w:t>
            </w:r>
            <w:r w:rsidR="000817B1">
              <w:rPr>
                <w:noProof/>
                <w:webHidden/>
              </w:rPr>
              <w:tab/>
            </w:r>
            <w:r w:rsidR="000817B1">
              <w:rPr>
                <w:noProof/>
                <w:webHidden/>
              </w:rPr>
              <w:fldChar w:fldCharType="begin"/>
            </w:r>
            <w:r w:rsidR="000817B1">
              <w:rPr>
                <w:noProof/>
                <w:webHidden/>
              </w:rPr>
              <w:instrText xml:space="preserve"> PAGEREF _Toc126925923 \h </w:instrText>
            </w:r>
            <w:r w:rsidR="000817B1">
              <w:rPr>
                <w:noProof/>
                <w:webHidden/>
              </w:rPr>
            </w:r>
            <w:r w:rsidR="000817B1">
              <w:rPr>
                <w:noProof/>
                <w:webHidden/>
              </w:rPr>
              <w:fldChar w:fldCharType="separate"/>
            </w:r>
            <w:r w:rsidR="000817B1">
              <w:rPr>
                <w:noProof/>
                <w:webHidden/>
              </w:rPr>
              <w:t>12</w:t>
            </w:r>
            <w:r w:rsidR="000817B1">
              <w:rPr>
                <w:noProof/>
                <w:webHidden/>
              </w:rPr>
              <w:fldChar w:fldCharType="end"/>
            </w:r>
          </w:hyperlink>
        </w:p>
        <w:p w14:paraId="04F3BD4F" w14:textId="7BA24662"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24" w:history="1">
            <w:r w:rsidR="000817B1" w:rsidRPr="008555D0">
              <w:rPr>
                <w:rStyle w:val="Hyperlink"/>
                <w:noProof/>
                <w:lang w:val="en-US"/>
              </w:rPr>
              <w:t>6.2</w:t>
            </w:r>
            <w:r w:rsidR="000817B1">
              <w:rPr>
                <w:rFonts w:asciiTheme="minorHAnsi" w:eastAsiaTheme="minorEastAsia" w:hAnsiTheme="minorHAnsi" w:cstheme="minorBidi"/>
                <w:noProof/>
                <w:lang w:eastAsia="en-GB"/>
              </w:rPr>
              <w:tab/>
            </w:r>
            <w:r w:rsidR="000817B1" w:rsidRPr="008555D0">
              <w:rPr>
                <w:rStyle w:val="Hyperlink"/>
                <w:noProof/>
                <w:lang w:val="en-US"/>
              </w:rPr>
              <w:t>Federated Learning Mobile applications</w:t>
            </w:r>
            <w:r w:rsidR="000817B1">
              <w:rPr>
                <w:noProof/>
                <w:webHidden/>
              </w:rPr>
              <w:tab/>
            </w:r>
            <w:r w:rsidR="000817B1">
              <w:rPr>
                <w:noProof/>
                <w:webHidden/>
              </w:rPr>
              <w:fldChar w:fldCharType="begin"/>
            </w:r>
            <w:r w:rsidR="000817B1">
              <w:rPr>
                <w:noProof/>
                <w:webHidden/>
              </w:rPr>
              <w:instrText xml:space="preserve"> PAGEREF _Toc126925924 \h </w:instrText>
            </w:r>
            <w:r w:rsidR="000817B1">
              <w:rPr>
                <w:noProof/>
                <w:webHidden/>
              </w:rPr>
            </w:r>
            <w:r w:rsidR="000817B1">
              <w:rPr>
                <w:noProof/>
                <w:webHidden/>
              </w:rPr>
              <w:fldChar w:fldCharType="separate"/>
            </w:r>
            <w:r w:rsidR="000817B1">
              <w:rPr>
                <w:noProof/>
                <w:webHidden/>
              </w:rPr>
              <w:t>12</w:t>
            </w:r>
            <w:r w:rsidR="000817B1">
              <w:rPr>
                <w:noProof/>
                <w:webHidden/>
              </w:rPr>
              <w:fldChar w:fldCharType="end"/>
            </w:r>
          </w:hyperlink>
        </w:p>
        <w:p w14:paraId="15B23F64" w14:textId="2D0DCF36"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25" w:history="1">
            <w:r w:rsidR="000817B1" w:rsidRPr="008555D0">
              <w:rPr>
                <w:rStyle w:val="Hyperlink"/>
                <w:rFonts w:eastAsia="Times New Roman"/>
                <w:noProof/>
                <w:lang w:val="en-US"/>
              </w:rPr>
              <w:t>6.2.1</w:t>
            </w:r>
            <w:r w:rsidR="000817B1">
              <w:rPr>
                <w:rFonts w:asciiTheme="minorHAnsi" w:eastAsiaTheme="minorEastAsia" w:hAnsiTheme="minorHAnsi" w:cstheme="minorBidi"/>
                <w:noProof/>
                <w:lang w:eastAsia="en-GB"/>
              </w:rPr>
              <w:tab/>
            </w:r>
            <w:r w:rsidR="000817B1" w:rsidRPr="008555D0">
              <w:rPr>
                <w:rStyle w:val="Hyperlink"/>
                <w:noProof/>
                <w:lang w:val="en-US"/>
              </w:rPr>
              <w:t>Federated Learning in the Healthcare Application Use Case</w:t>
            </w:r>
            <w:r w:rsidR="000817B1">
              <w:rPr>
                <w:noProof/>
                <w:webHidden/>
              </w:rPr>
              <w:tab/>
            </w:r>
            <w:r w:rsidR="000817B1">
              <w:rPr>
                <w:noProof/>
                <w:webHidden/>
              </w:rPr>
              <w:fldChar w:fldCharType="begin"/>
            </w:r>
            <w:r w:rsidR="000817B1">
              <w:rPr>
                <w:noProof/>
                <w:webHidden/>
              </w:rPr>
              <w:instrText xml:space="preserve"> PAGEREF _Toc126925925 \h </w:instrText>
            </w:r>
            <w:r w:rsidR="000817B1">
              <w:rPr>
                <w:noProof/>
                <w:webHidden/>
              </w:rPr>
            </w:r>
            <w:r w:rsidR="000817B1">
              <w:rPr>
                <w:noProof/>
                <w:webHidden/>
              </w:rPr>
              <w:fldChar w:fldCharType="separate"/>
            </w:r>
            <w:r w:rsidR="000817B1">
              <w:rPr>
                <w:noProof/>
                <w:webHidden/>
              </w:rPr>
              <w:t>13</w:t>
            </w:r>
            <w:r w:rsidR="000817B1">
              <w:rPr>
                <w:noProof/>
                <w:webHidden/>
              </w:rPr>
              <w:fldChar w:fldCharType="end"/>
            </w:r>
          </w:hyperlink>
        </w:p>
        <w:p w14:paraId="7236A1F0" w14:textId="6C2B9E04"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26" w:history="1">
            <w:r w:rsidR="000817B1" w:rsidRPr="008555D0">
              <w:rPr>
                <w:rStyle w:val="Hyperlink"/>
                <w:rFonts w:eastAsia="Times New Roman"/>
                <w:noProof/>
              </w:rPr>
              <w:t>6.2.2</w:t>
            </w:r>
            <w:r w:rsidR="000817B1">
              <w:rPr>
                <w:rFonts w:asciiTheme="minorHAnsi" w:eastAsiaTheme="minorEastAsia" w:hAnsiTheme="minorHAnsi" w:cstheme="minorBidi"/>
                <w:noProof/>
                <w:lang w:eastAsia="en-GB"/>
              </w:rPr>
              <w:tab/>
            </w:r>
            <w:r w:rsidR="000817B1" w:rsidRPr="008555D0">
              <w:rPr>
                <w:rStyle w:val="Hyperlink"/>
                <w:noProof/>
              </w:rPr>
              <w:t>Federated Learning Processes</w:t>
            </w:r>
            <w:r w:rsidR="000817B1">
              <w:rPr>
                <w:noProof/>
                <w:webHidden/>
              </w:rPr>
              <w:tab/>
            </w:r>
            <w:r w:rsidR="000817B1">
              <w:rPr>
                <w:noProof/>
                <w:webHidden/>
              </w:rPr>
              <w:fldChar w:fldCharType="begin"/>
            </w:r>
            <w:r w:rsidR="000817B1">
              <w:rPr>
                <w:noProof/>
                <w:webHidden/>
              </w:rPr>
              <w:instrText xml:space="preserve"> PAGEREF _Toc126925926 \h </w:instrText>
            </w:r>
            <w:r w:rsidR="000817B1">
              <w:rPr>
                <w:noProof/>
                <w:webHidden/>
              </w:rPr>
            </w:r>
            <w:r w:rsidR="000817B1">
              <w:rPr>
                <w:noProof/>
                <w:webHidden/>
              </w:rPr>
              <w:fldChar w:fldCharType="separate"/>
            </w:r>
            <w:r w:rsidR="000817B1">
              <w:rPr>
                <w:noProof/>
                <w:webHidden/>
              </w:rPr>
              <w:t>13</w:t>
            </w:r>
            <w:r w:rsidR="000817B1">
              <w:rPr>
                <w:noProof/>
                <w:webHidden/>
              </w:rPr>
              <w:fldChar w:fldCharType="end"/>
            </w:r>
          </w:hyperlink>
        </w:p>
        <w:p w14:paraId="34EF6063" w14:textId="6ABB43E1"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27" w:history="1">
            <w:r w:rsidR="000817B1" w:rsidRPr="008555D0">
              <w:rPr>
                <w:rStyle w:val="Hyperlink"/>
                <w:noProof/>
                <w:lang w:val="en-US"/>
              </w:rPr>
              <w:t>6.3</w:t>
            </w:r>
            <w:r w:rsidR="000817B1">
              <w:rPr>
                <w:rFonts w:asciiTheme="minorHAnsi" w:eastAsiaTheme="minorEastAsia" w:hAnsiTheme="minorHAnsi" w:cstheme="minorBidi"/>
                <w:noProof/>
                <w:lang w:eastAsia="en-GB"/>
              </w:rPr>
              <w:tab/>
            </w:r>
            <w:r w:rsidR="000817B1" w:rsidRPr="008555D0">
              <w:rPr>
                <w:rStyle w:val="Hyperlink"/>
                <w:noProof/>
                <w:lang w:val="en-US"/>
              </w:rPr>
              <w:t>MPAI-AIH Federated Components</w:t>
            </w:r>
            <w:r w:rsidR="000817B1">
              <w:rPr>
                <w:noProof/>
                <w:webHidden/>
              </w:rPr>
              <w:tab/>
            </w:r>
            <w:r w:rsidR="000817B1">
              <w:rPr>
                <w:noProof/>
                <w:webHidden/>
              </w:rPr>
              <w:fldChar w:fldCharType="begin"/>
            </w:r>
            <w:r w:rsidR="000817B1">
              <w:rPr>
                <w:noProof/>
                <w:webHidden/>
              </w:rPr>
              <w:instrText xml:space="preserve"> PAGEREF _Toc126925927 \h </w:instrText>
            </w:r>
            <w:r w:rsidR="000817B1">
              <w:rPr>
                <w:noProof/>
                <w:webHidden/>
              </w:rPr>
            </w:r>
            <w:r w:rsidR="000817B1">
              <w:rPr>
                <w:noProof/>
                <w:webHidden/>
              </w:rPr>
              <w:fldChar w:fldCharType="separate"/>
            </w:r>
            <w:r w:rsidR="000817B1">
              <w:rPr>
                <w:noProof/>
                <w:webHidden/>
              </w:rPr>
              <w:t>14</w:t>
            </w:r>
            <w:r w:rsidR="000817B1">
              <w:rPr>
                <w:noProof/>
                <w:webHidden/>
              </w:rPr>
              <w:fldChar w:fldCharType="end"/>
            </w:r>
          </w:hyperlink>
        </w:p>
        <w:p w14:paraId="5E517487" w14:textId="3C6971A7" w:rsidR="000817B1" w:rsidRDefault="008F18CC">
          <w:pPr>
            <w:pStyle w:val="TOC1"/>
            <w:tabs>
              <w:tab w:val="left" w:pos="480"/>
              <w:tab w:val="right" w:leader="dot" w:pos="9344"/>
            </w:tabs>
            <w:rPr>
              <w:rFonts w:asciiTheme="minorHAnsi" w:eastAsiaTheme="minorEastAsia" w:hAnsiTheme="minorHAnsi" w:cstheme="minorBidi"/>
              <w:noProof/>
              <w:lang w:eastAsia="en-GB"/>
            </w:rPr>
          </w:pPr>
          <w:hyperlink w:anchor="_Toc126925928" w:history="1">
            <w:r w:rsidR="000817B1" w:rsidRPr="008555D0">
              <w:rPr>
                <w:rStyle w:val="Hyperlink"/>
                <w:noProof/>
                <w:lang w:val="en-US"/>
              </w:rPr>
              <w:t>7</w:t>
            </w:r>
            <w:r w:rsidR="000817B1">
              <w:rPr>
                <w:rFonts w:asciiTheme="minorHAnsi" w:eastAsiaTheme="minorEastAsia" w:hAnsiTheme="minorHAnsi" w:cstheme="minorBidi"/>
                <w:noProof/>
                <w:lang w:eastAsia="en-GB"/>
              </w:rPr>
              <w:tab/>
            </w:r>
            <w:r w:rsidR="000817B1" w:rsidRPr="008555D0">
              <w:rPr>
                <w:rStyle w:val="Hyperlink"/>
                <w:noProof/>
                <w:lang w:val="en-US"/>
              </w:rPr>
              <w:t>MPAI-AIH Requirements</w:t>
            </w:r>
            <w:r w:rsidR="000817B1">
              <w:rPr>
                <w:noProof/>
                <w:webHidden/>
              </w:rPr>
              <w:tab/>
            </w:r>
            <w:r w:rsidR="000817B1">
              <w:rPr>
                <w:noProof/>
                <w:webHidden/>
              </w:rPr>
              <w:fldChar w:fldCharType="begin"/>
            </w:r>
            <w:r w:rsidR="000817B1">
              <w:rPr>
                <w:noProof/>
                <w:webHidden/>
              </w:rPr>
              <w:instrText xml:space="preserve"> PAGEREF _Toc126925928 \h </w:instrText>
            </w:r>
            <w:r w:rsidR="000817B1">
              <w:rPr>
                <w:noProof/>
                <w:webHidden/>
              </w:rPr>
            </w:r>
            <w:r w:rsidR="000817B1">
              <w:rPr>
                <w:noProof/>
                <w:webHidden/>
              </w:rPr>
              <w:fldChar w:fldCharType="separate"/>
            </w:r>
            <w:r w:rsidR="000817B1">
              <w:rPr>
                <w:noProof/>
                <w:webHidden/>
              </w:rPr>
              <w:t>15</w:t>
            </w:r>
            <w:r w:rsidR="000817B1">
              <w:rPr>
                <w:noProof/>
                <w:webHidden/>
              </w:rPr>
              <w:fldChar w:fldCharType="end"/>
            </w:r>
          </w:hyperlink>
        </w:p>
        <w:p w14:paraId="75F05294" w14:textId="32660D99"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29" w:history="1">
            <w:r w:rsidR="000817B1" w:rsidRPr="008555D0">
              <w:rPr>
                <w:rStyle w:val="Hyperlink"/>
                <w:noProof/>
              </w:rPr>
              <w:t>7.1</w:t>
            </w:r>
            <w:r w:rsidR="000817B1">
              <w:rPr>
                <w:rFonts w:asciiTheme="minorHAnsi" w:eastAsiaTheme="minorEastAsia" w:hAnsiTheme="minorHAnsi" w:cstheme="minorBidi"/>
                <w:noProof/>
                <w:lang w:eastAsia="en-GB"/>
              </w:rPr>
              <w:tab/>
            </w:r>
            <w:r w:rsidR="000817B1" w:rsidRPr="008555D0">
              <w:rPr>
                <w:rStyle w:val="Hyperlink"/>
                <w:noProof/>
              </w:rPr>
              <w:t>Methodology</w:t>
            </w:r>
            <w:r w:rsidR="000817B1">
              <w:rPr>
                <w:noProof/>
                <w:webHidden/>
              </w:rPr>
              <w:tab/>
            </w:r>
            <w:r w:rsidR="000817B1">
              <w:rPr>
                <w:noProof/>
                <w:webHidden/>
              </w:rPr>
              <w:fldChar w:fldCharType="begin"/>
            </w:r>
            <w:r w:rsidR="000817B1">
              <w:rPr>
                <w:noProof/>
                <w:webHidden/>
              </w:rPr>
              <w:instrText xml:space="preserve"> PAGEREF _Toc126925929 \h </w:instrText>
            </w:r>
            <w:r w:rsidR="000817B1">
              <w:rPr>
                <w:noProof/>
                <w:webHidden/>
              </w:rPr>
            </w:r>
            <w:r w:rsidR="000817B1">
              <w:rPr>
                <w:noProof/>
                <w:webHidden/>
              </w:rPr>
              <w:fldChar w:fldCharType="separate"/>
            </w:r>
            <w:r w:rsidR="000817B1">
              <w:rPr>
                <w:noProof/>
                <w:webHidden/>
              </w:rPr>
              <w:t>15</w:t>
            </w:r>
            <w:r w:rsidR="000817B1">
              <w:rPr>
                <w:noProof/>
                <w:webHidden/>
              </w:rPr>
              <w:fldChar w:fldCharType="end"/>
            </w:r>
          </w:hyperlink>
        </w:p>
        <w:p w14:paraId="1F9CFB6B" w14:textId="65CE02E7"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30" w:history="1">
            <w:r w:rsidR="000817B1" w:rsidRPr="008555D0">
              <w:rPr>
                <w:rStyle w:val="Hyperlink"/>
                <w:noProof/>
              </w:rPr>
              <w:t>7.2</w:t>
            </w:r>
            <w:r w:rsidR="000817B1">
              <w:rPr>
                <w:rFonts w:asciiTheme="minorHAnsi" w:eastAsiaTheme="minorEastAsia" w:hAnsiTheme="minorHAnsi" w:cstheme="minorBidi"/>
                <w:noProof/>
                <w:lang w:eastAsia="en-GB"/>
              </w:rPr>
              <w:tab/>
            </w:r>
            <w:r w:rsidR="000817B1" w:rsidRPr="008555D0">
              <w:rPr>
                <w:rStyle w:val="Hyperlink"/>
                <w:noProof/>
              </w:rPr>
              <w:t>Legal Requirements</w:t>
            </w:r>
            <w:r w:rsidR="000817B1">
              <w:rPr>
                <w:noProof/>
                <w:webHidden/>
              </w:rPr>
              <w:tab/>
            </w:r>
            <w:r w:rsidR="000817B1">
              <w:rPr>
                <w:noProof/>
                <w:webHidden/>
              </w:rPr>
              <w:fldChar w:fldCharType="begin"/>
            </w:r>
            <w:r w:rsidR="000817B1">
              <w:rPr>
                <w:noProof/>
                <w:webHidden/>
              </w:rPr>
              <w:instrText xml:space="preserve"> PAGEREF _Toc126925930 \h </w:instrText>
            </w:r>
            <w:r w:rsidR="000817B1">
              <w:rPr>
                <w:noProof/>
                <w:webHidden/>
              </w:rPr>
            </w:r>
            <w:r w:rsidR="000817B1">
              <w:rPr>
                <w:noProof/>
                <w:webHidden/>
              </w:rPr>
              <w:fldChar w:fldCharType="separate"/>
            </w:r>
            <w:r w:rsidR="000817B1">
              <w:rPr>
                <w:noProof/>
                <w:webHidden/>
              </w:rPr>
              <w:t>15</w:t>
            </w:r>
            <w:r w:rsidR="000817B1">
              <w:rPr>
                <w:noProof/>
                <w:webHidden/>
              </w:rPr>
              <w:fldChar w:fldCharType="end"/>
            </w:r>
          </w:hyperlink>
        </w:p>
        <w:p w14:paraId="6465F0E4" w14:textId="4DA9FD55"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31" w:history="1">
            <w:r w:rsidR="000817B1" w:rsidRPr="008555D0">
              <w:rPr>
                <w:rStyle w:val="Hyperlink"/>
                <w:noProof/>
              </w:rPr>
              <w:t>7.3</w:t>
            </w:r>
            <w:r w:rsidR="000817B1">
              <w:rPr>
                <w:rFonts w:asciiTheme="minorHAnsi" w:eastAsiaTheme="minorEastAsia" w:hAnsiTheme="minorHAnsi" w:cstheme="minorBidi"/>
                <w:noProof/>
                <w:lang w:eastAsia="en-GB"/>
              </w:rPr>
              <w:tab/>
            </w:r>
            <w:r w:rsidR="000817B1" w:rsidRPr="008555D0">
              <w:rPr>
                <w:rStyle w:val="Hyperlink"/>
                <w:noProof/>
              </w:rPr>
              <w:t>Functional requirements</w:t>
            </w:r>
            <w:r w:rsidR="000817B1">
              <w:rPr>
                <w:noProof/>
                <w:webHidden/>
              </w:rPr>
              <w:tab/>
            </w:r>
            <w:r w:rsidR="000817B1">
              <w:rPr>
                <w:noProof/>
                <w:webHidden/>
              </w:rPr>
              <w:fldChar w:fldCharType="begin"/>
            </w:r>
            <w:r w:rsidR="000817B1">
              <w:rPr>
                <w:noProof/>
                <w:webHidden/>
              </w:rPr>
              <w:instrText xml:space="preserve"> PAGEREF _Toc126925931 \h </w:instrText>
            </w:r>
            <w:r w:rsidR="000817B1">
              <w:rPr>
                <w:noProof/>
                <w:webHidden/>
              </w:rPr>
            </w:r>
            <w:r w:rsidR="000817B1">
              <w:rPr>
                <w:noProof/>
                <w:webHidden/>
              </w:rPr>
              <w:fldChar w:fldCharType="separate"/>
            </w:r>
            <w:r w:rsidR="000817B1">
              <w:rPr>
                <w:noProof/>
                <w:webHidden/>
              </w:rPr>
              <w:t>16</w:t>
            </w:r>
            <w:r w:rsidR="000817B1">
              <w:rPr>
                <w:noProof/>
                <w:webHidden/>
              </w:rPr>
              <w:fldChar w:fldCharType="end"/>
            </w:r>
          </w:hyperlink>
        </w:p>
        <w:p w14:paraId="35D73D6F" w14:textId="4570F0EE"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32" w:history="1">
            <w:r w:rsidR="000817B1" w:rsidRPr="008555D0">
              <w:rPr>
                <w:rStyle w:val="Hyperlink"/>
                <w:noProof/>
              </w:rPr>
              <w:t>7.3.1</w:t>
            </w:r>
            <w:r w:rsidR="000817B1">
              <w:rPr>
                <w:rFonts w:asciiTheme="minorHAnsi" w:eastAsiaTheme="minorEastAsia" w:hAnsiTheme="minorHAnsi" w:cstheme="minorBidi"/>
                <w:noProof/>
                <w:lang w:eastAsia="en-GB"/>
              </w:rPr>
              <w:tab/>
            </w:r>
            <w:r w:rsidR="000817B1" w:rsidRPr="008555D0">
              <w:rPr>
                <w:rStyle w:val="Hyperlink"/>
                <w:noProof/>
              </w:rPr>
              <w:t>List of specific functional requirement areas</w:t>
            </w:r>
            <w:r w:rsidR="000817B1">
              <w:rPr>
                <w:noProof/>
                <w:webHidden/>
              </w:rPr>
              <w:tab/>
            </w:r>
            <w:r w:rsidR="000817B1">
              <w:rPr>
                <w:noProof/>
                <w:webHidden/>
              </w:rPr>
              <w:fldChar w:fldCharType="begin"/>
            </w:r>
            <w:r w:rsidR="000817B1">
              <w:rPr>
                <w:noProof/>
                <w:webHidden/>
              </w:rPr>
              <w:instrText xml:space="preserve"> PAGEREF _Toc126925932 \h </w:instrText>
            </w:r>
            <w:r w:rsidR="000817B1">
              <w:rPr>
                <w:noProof/>
                <w:webHidden/>
              </w:rPr>
            </w:r>
            <w:r w:rsidR="000817B1">
              <w:rPr>
                <w:noProof/>
                <w:webHidden/>
              </w:rPr>
              <w:fldChar w:fldCharType="separate"/>
            </w:r>
            <w:r w:rsidR="000817B1">
              <w:rPr>
                <w:noProof/>
                <w:webHidden/>
              </w:rPr>
              <w:t>16</w:t>
            </w:r>
            <w:r w:rsidR="000817B1">
              <w:rPr>
                <w:noProof/>
                <w:webHidden/>
              </w:rPr>
              <w:fldChar w:fldCharType="end"/>
            </w:r>
          </w:hyperlink>
        </w:p>
        <w:p w14:paraId="1D5CA6AA" w14:textId="7BF673F5"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33" w:history="1">
            <w:r w:rsidR="000817B1" w:rsidRPr="008555D0">
              <w:rPr>
                <w:rStyle w:val="Hyperlink"/>
                <w:noProof/>
              </w:rPr>
              <w:t>7.3.2</w:t>
            </w:r>
            <w:r w:rsidR="000817B1">
              <w:rPr>
                <w:rFonts w:asciiTheme="minorHAnsi" w:eastAsiaTheme="minorEastAsia" w:hAnsiTheme="minorHAnsi" w:cstheme="minorBidi"/>
                <w:noProof/>
                <w:lang w:eastAsia="en-GB"/>
              </w:rPr>
              <w:tab/>
            </w:r>
            <w:r w:rsidR="000817B1" w:rsidRPr="008555D0">
              <w:rPr>
                <w:rStyle w:val="Hyperlink"/>
                <w:noProof/>
                <w:lang w:val="en-US"/>
              </w:rPr>
              <w:t>AIH</w:t>
            </w:r>
            <w:r w:rsidR="000817B1" w:rsidRPr="008555D0">
              <w:rPr>
                <w:rStyle w:val="Hyperlink"/>
                <w:noProof/>
              </w:rPr>
              <w:t>-oriented requirements</w:t>
            </w:r>
            <w:r w:rsidR="000817B1">
              <w:rPr>
                <w:noProof/>
                <w:webHidden/>
              </w:rPr>
              <w:tab/>
            </w:r>
            <w:r w:rsidR="000817B1">
              <w:rPr>
                <w:noProof/>
                <w:webHidden/>
              </w:rPr>
              <w:fldChar w:fldCharType="begin"/>
            </w:r>
            <w:r w:rsidR="000817B1">
              <w:rPr>
                <w:noProof/>
                <w:webHidden/>
              </w:rPr>
              <w:instrText xml:space="preserve"> PAGEREF _Toc126925933 \h </w:instrText>
            </w:r>
            <w:r w:rsidR="000817B1">
              <w:rPr>
                <w:noProof/>
                <w:webHidden/>
              </w:rPr>
            </w:r>
            <w:r w:rsidR="000817B1">
              <w:rPr>
                <w:noProof/>
                <w:webHidden/>
              </w:rPr>
              <w:fldChar w:fldCharType="separate"/>
            </w:r>
            <w:r w:rsidR="000817B1">
              <w:rPr>
                <w:noProof/>
                <w:webHidden/>
              </w:rPr>
              <w:t>17</w:t>
            </w:r>
            <w:r w:rsidR="000817B1">
              <w:rPr>
                <w:noProof/>
                <w:webHidden/>
              </w:rPr>
              <w:fldChar w:fldCharType="end"/>
            </w:r>
          </w:hyperlink>
        </w:p>
        <w:p w14:paraId="06728B59" w14:textId="61E85492"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34" w:history="1">
            <w:r w:rsidR="000817B1" w:rsidRPr="008555D0">
              <w:rPr>
                <w:rStyle w:val="Hyperlink"/>
                <w:noProof/>
              </w:rPr>
              <w:t>7.3.3</w:t>
            </w:r>
            <w:r w:rsidR="000817B1">
              <w:rPr>
                <w:rFonts w:asciiTheme="minorHAnsi" w:eastAsiaTheme="minorEastAsia" w:hAnsiTheme="minorHAnsi" w:cstheme="minorBidi"/>
                <w:noProof/>
                <w:lang w:eastAsia="en-GB"/>
              </w:rPr>
              <w:tab/>
            </w:r>
            <w:r w:rsidR="000817B1" w:rsidRPr="008555D0">
              <w:rPr>
                <w:rStyle w:val="Hyperlink"/>
                <w:noProof/>
                <w:lang w:val="en-US"/>
              </w:rPr>
              <w:t>User</w:t>
            </w:r>
            <w:r w:rsidR="000817B1" w:rsidRPr="008555D0">
              <w:rPr>
                <w:rStyle w:val="Hyperlink"/>
                <w:noProof/>
              </w:rPr>
              <w:t>-oriented requirements</w:t>
            </w:r>
            <w:r w:rsidR="000817B1">
              <w:rPr>
                <w:noProof/>
                <w:webHidden/>
              </w:rPr>
              <w:tab/>
            </w:r>
            <w:r w:rsidR="000817B1">
              <w:rPr>
                <w:noProof/>
                <w:webHidden/>
              </w:rPr>
              <w:fldChar w:fldCharType="begin"/>
            </w:r>
            <w:r w:rsidR="000817B1">
              <w:rPr>
                <w:noProof/>
                <w:webHidden/>
              </w:rPr>
              <w:instrText xml:space="preserve"> PAGEREF _Toc126925934 \h </w:instrText>
            </w:r>
            <w:r w:rsidR="000817B1">
              <w:rPr>
                <w:noProof/>
                <w:webHidden/>
              </w:rPr>
            </w:r>
            <w:r w:rsidR="000817B1">
              <w:rPr>
                <w:noProof/>
                <w:webHidden/>
              </w:rPr>
              <w:fldChar w:fldCharType="separate"/>
            </w:r>
            <w:r w:rsidR="000817B1">
              <w:rPr>
                <w:noProof/>
                <w:webHidden/>
              </w:rPr>
              <w:t>17</w:t>
            </w:r>
            <w:r w:rsidR="000817B1">
              <w:rPr>
                <w:noProof/>
                <w:webHidden/>
              </w:rPr>
              <w:fldChar w:fldCharType="end"/>
            </w:r>
          </w:hyperlink>
        </w:p>
        <w:p w14:paraId="735882A9" w14:textId="691CC2AA"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35" w:history="1">
            <w:r w:rsidR="000817B1" w:rsidRPr="008555D0">
              <w:rPr>
                <w:rStyle w:val="Hyperlink"/>
                <w:noProof/>
              </w:rPr>
              <w:t>7.4</w:t>
            </w:r>
            <w:r w:rsidR="000817B1">
              <w:rPr>
                <w:rFonts w:asciiTheme="minorHAnsi" w:eastAsiaTheme="minorEastAsia" w:hAnsiTheme="minorHAnsi" w:cstheme="minorBidi"/>
                <w:noProof/>
                <w:lang w:eastAsia="en-GB"/>
              </w:rPr>
              <w:tab/>
            </w:r>
            <w:r w:rsidR="000817B1" w:rsidRPr="008555D0">
              <w:rPr>
                <w:rStyle w:val="Hyperlink"/>
                <w:noProof/>
              </w:rPr>
              <w:t>API Requirements</w:t>
            </w:r>
            <w:r w:rsidR="000817B1">
              <w:rPr>
                <w:noProof/>
                <w:webHidden/>
              </w:rPr>
              <w:tab/>
            </w:r>
            <w:r w:rsidR="000817B1">
              <w:rPr>
                <w:noProof/>
                <w:webHidden/>
              </w:rPr>
              <w:fldChar w:fldCharType="begin"/>
            </w:r>
            <w:r w:rsidR="000817B1">
              <w:rPr>
                <w:noProof/>
                <w:webHidden/>
              </w:rPr>
              <w:instrText xml:space="preserve"> PAGEREF _Toc126925935 \h </w:instrText>
            </w:r>
            <w:r w:rsidR="000817B1">
              <w:rPr>
                <w:noProof/>
                <w:webHidden/>
              </w:rPr>
            </w:r>
            <w:r w:rsidR="000817B1">
              <w:rPr>
                <w:noProof/>
                <w:webHidden/>
              </w:rPr>
              <w:fldChar w:fldCharType="separate"/>
            </w:r>
            <w:r w:rsidR="000817B1">
              <w:rPr>
                <w:noProof/>
                <w:webHidden/>
              </w:rPr>
              <w:t>17</w:t>
            </w:r>
            <w:r w:rsidR="000817B1">
              <w:rPr>
                <w:noProof/>
                <w:webHidden/>
              </w:rPr>
              <w:fldChar w:fldCharType="end"/>
            </w:r>
          </w:hyperlink>
        </w:p>
        <w:p w14:paraId="2599897A" w14:textId="2B82AC98"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36" w:history="1">
            <w:r w:rsidR="000817B1" w:rsidRPr="008555D0">
              <w:rPr>
                <w:rStyle w:val="Hyperlink"/>
                <w:rFonts w:eastAsia="Times New Roman"/>
                <w:noProof/>
              </w:rPr>
              <w:t>7.4.1</w:t>
            </w:r>
            <w:r w:rsidR="000817B1">
              <w:rPr>
                <w:rFonts w:asciiTheme="minorHAnsi" w:eastAsiaTheme="minorEastAsia" w:hAnsiTheme="minorHAnsi" w:cstheme="minorBidi"/>
                <w:noProof/>
                <w:lang w:eastAsia="en-GB"/>
              </w:rPr>
              <w:tab/>
            </w:r>
            <w:r w:rsidR="000817B1" w:rsidRPr="008555D0">
              <w:rPr>
                <w:rStyle w:val="Hyperlink"/>
                <w:rFonts w:eastAsia="Times New Roman"/>
                <w:noProof/>
              </w:rPr>
              <w:t>API: AIH Platform Back-end &lt;-&gt; Platform Front-end</w:t>
            </w:r>
            <w:r w:rsidR="000817B1">
              <w:rPr>
                <w:noProof/>
                <w:webHidden/>
              </w:rPr>
              <w:tab/>
            </w:r>
            <w:r w:rsidR="000817B1">
              <w:rPr>
                <w:noProof/>
                <w:webHidden/>
              </w:rPr>
              <w:fldChar w:fldCharType="begin"/>
            </w:r>
            <w:r w:rsidR="000817B1">
              <w:rPr>
                <w:noProof/>
                <w:webHidden/>
              </w:rPr>
              <w:instrText xml:space="preserve"> PAGEREF _Toc126925936 \h </w:instrText>
            </w:r>
            <w:r w:rsidR="000817B1">
              <w:rPr>
                <w:noProof/>
                <w:webHidden/>
              </w:rPr>
            </w:r>
            <w:r w:rsidR="000817B1">
              <w:rPr>
                <w:noProof/>
                <w:webHidden/>
              </w:rPr>
              <w:fldChar w:fldCharType="separate"/>
            </w:r>
            <w:r w:rsidR="000817B1">
              <w:rPr>
                <w:noProof/>
                <w:webHidden/>
              </w:rPr>
              <w:t>17</w:t>
            </w:r>
            <w:r w:rsidR="000817B1">
              <w:rPr>
                <w:noProof/>
                <w:webHidden/>
              </w:rPr>
              <w:fldChar w:fldCharType="end"/>
            </w:r>
          </w:hyperlink>
        </w:p>
        <w:p w14:paraId="0E3BDF5F" w14:textId="68ADAF7E"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37" w:history="1">
            <w:r w:rsidR="000817B1" w:rsidRPr="008555D0">
              <w:rPr>
                <w:rStyle w:val="Hyperlink"/>
                <w:rFonts w:eastAsia="Times New Roman"/>
                <w:noProof/>
              </w:rPr>
              <w:t>7.4.2</w:t>
            </w:r>
            <w:r w:rsidR="000817B1">
              <w:rPr>
                <w:rFonts w:asciiTheme="minorHAnsi" w:eastAsiaTheme="minorEastAsia" w:hAnsiTheme="minorHAnsi" w:cstheme="minorBidi"/>
                <w:noProof/>
                <w:lang w:eastAsia="en-GB"/>
              </w:rPr>
              <w:tab/>
            </w:r>
            <w:r w:rsidR="000817B1" w:rsidRPr="008555D0">
              <w:rPr>
                <w:rStyle w:val="Hyperlink"/>
                <w:rFonts w:eastAsia="Times New Roman"/>
                <w:noProof/>
              </w:rPr>
              <w:t>API: AIH Platform Back-end (Federated Learning) &lt;--&gt; AIH Platform Front-end</w:t>
            </w:r>
            <w:r w:rsidR="000817B1">
              <w:rPr>
                <w:noProof/>
                <w:webHidden/>
              </w:rPr>
              <w:tab/>
            </w:r>
            <w:r w:rsidR="000817B1">
              <w:rPr>
                <w:noProof/>
                <w:webHidden/>
              </w:rPr>
              <w:fldChar w:fldCharType="begin"/>
            </w:r>
            <w:r w:rsidR="000817B1">
              <w:rPr>
                <w:noProof/>
                <w:webHidden/>
              </w:rPr>
              <w:instrText xml:space="preserve"> PAGEREF _Toc126925937 \h </w:instrText>
            </w:r>
            <w:r w:rsidR="000817B1">
              <w:rPr>
                <w:noProof/>
                <w:webHidden/>
              </w:rPr>
            </w:r>
            <w:r w:rsidR="000817B1">
              <w:rPr>
                <w:noProof/>
                <w:webHidden/>
              </w:rPr>
              <w:fldChar w:fldCharType="separate"/>
            </w:r>
            <w:r w:rsidR="000817B1">
              <w:rPr>
                <w:noProof/>
                <w:webHidden/>
              </w:rPr>
              <w:t>17</w:t>
            </w:r>
            <w:r w:rsidR="000817B1">
              <w:rPr>
                <w:noProof/>
                <w:webHidden/>
              </w:rPr>
              <w:fldChar w:fldCharType="end"/>
            </w:r>
          </w:hyperlink>
        </w:p>
        <w:p w14:paraId="29F4EF05" w14:textId="5BF11453"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38" w:history="1">
            <w:r w:rsidR="000817B1" w:rsidRPr="008555D0">
              <w:rPr>
                <w:rStyle w:val="Hyperlink"/>
                <w:rFonts w:eastAsia="Times New Roman"/>
                <w:noProof/>
              </w:rPr>
              <w:t>7.4.3</w:t>
            </w:r>
            <w:r w:rsidR="000817B1">
              <w:rPr>
                <w:rFonts w:asciiTheme="minorHAnsi" w:eastAsiaTheme="minorEastAsia" w:hAnsiTheme="minorHAnsi" w:cstheme="minorBidi"/>
                <w:noProof/>
                <w:lang w:eastAsia="en-GB"/>
              </w:rPr>
              <w:tab/>
            </w:r>
            <w:r w:rsidR="000817B1" w:rsidRPr="008555D0">
              <w:rPr>
                <w:rStyle w:val="Hyperlink"/>
                <w:rFonts w:eastAsia="Times New Roman"/>
                <w:noProof/>
              </w:rPr>
              <w:t>API: AIH Platform Back-end System &lt;-&gt; Third Parties</w:t>
            </w:r>
            <w:r w:rsidR="000817B1">
              <w:rPr>
                <w:noProof/>
                <w:webHidden/>
              </w:rPr>
              <w:tab/>
            </w:r>
            <w:r w:rsidR="000817B1">
              <w:rPr>
                <w:noProof/>
                <w:webHidden/>
              </w:rPr>
              <w:fldChar w:fldCharType="begin"/>
            </w:r>
            <w:r w:rsidR="000817B1">
              <w:rPr>
                <w:noProof/>
                <w:webHidden/>
              </w:rPr>
              <w:instrText xml:space="preserve"> PAGEREF _Toc126925938 \h </w:instrText>
            </w:r>
            <w:r w:rsidR="000817B1">
              <w:rPr>
                <w:noProof/>
                <w:webHidden/>
              </w:rPr>
            </w:r>
            <w:r w:rsidR="000817B1">
              <w:rPr>
                <w:noProof/>
                <w:webHidden/>
              </w:rPr>
              <w:fldChar w:fldCharType="separate"/>
            </w:r>
            <w:r w:rsidR="000817B1">
              <w:rPr>
                <w:noProof/>
                <w:webHidden/>
              </w:rPr>
              <w:t>17</w:t>
            </w:r>
            <w:r w:rsidR="000817B1">
              <w:rPr>
                <w:noProof/>
                <w:webHidden/>
              </w:rPr>
              <w:fldChar w:fldCharType="end"/>
            </w:r>
          </w:hyperlink>
        </w:p>
        <w:p w14:paraId="34824C70" w14:textId="1E0D5C1E"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39" w:history="1">
            <w:r w:rsidR="000817B1" w:rsidRPr="008555D0">
              <w:rPr>
                <w:rStyle w:val="Hyperlink"/>
                <w:rFonts w:eastAsia="Times New Roman"/>
                <w:noProof/>
                <w:lang w:val="en-US"/>
              </w:rPr>
              <w:t>7.4.4</w:t>
            </w:r>
            <w:r w:rsidR="000817B1">
              <w:rPr>
                <w:rFonts w:asciiTheme="minorHAnsi" w:eastAsiaTheme="minorEastAsia" w:hAnsiTheme="minorHAnsi" w:cstheme="minorBidi"/>
                <w:noProof/>
                <w:lang w:eastAsia="en-GB"/>
              </w:rPr>
              <w:tab/>
            </w:r>
            <w:r w:rsidR="000817B1" w:rsidRPr="008555D0">
              <w:rPr>
                <w:rStyle w:val="Hyperlink"/>
                <w:rFonts w:eastAsia="Times New Roman"/>
                <w:noProof/>
              </w:rPr>
              <w:t xml:space="preserve">API: AIH Platform Back-end System &lt;-&gt; </w:t>
            </w:r>
            <w:r w:rsidR="000817B1" w:rsidRPr="008555D0">
              <w:rPr>
                <w:rStyle w:val="Hyperlink"/>
                <w:rFonts w:eastAsia="Times New Roman"/>
                <w:noProof/>
                <w:lang w:val="en-US"/>
              </w:rPr>
              <w:t>Blockchain</w:t>
            </w:r>
            <w:r w:rsidR="000817B1">
              <w:rPr>
                <w:noProof/>
                <w:webHidden/>
              </w:rPr>
              <w:tab/>
            </w:r>
            <w:r w:rsidR="000817B1">
              <w:rPr>
                <w:noProof/>
                <w:webHidden/>
              </w:rPr>
              <w:fldChar w:fldCharType="begin"/>
            </w:r>
            <w:r w:rsidR="000817B1">
              <w:rPr>
                <w:noProof/>
                <w:webHidden/>
              </w:rPr>
              <w:instrText xml:space="preserve"> PAGEREF _Toc126925939 \h </w:instrText>
            </w:r>
            <w:r w:rsidR="000817B1">
              <w:rPr>
                <w:noProof/>
                <w:webHidden/>
              </w:rPr>
            </w:r>
            <w:r w:rsidR="000817B1">
              <w:rPr>
                <w:noProof/>
                <w:webHidden/>
              </w:rPr>
              <w:fldChar w:fldCharType="separate"/>
            </w:r>
            <w:r w:rsidR="000817B1">
              <w:rPr>
                <w:noProof/>
                <w:webHidden/>
              </w:rPr>
              <w:t>17</w:t>
            </w:r>
            <w:r w:rsidR="000817B1">
              <w:rPr>
                <w:noProof/>
                <w:webHidden/>
              </w:rPr>
              <w:fldChar w:fldCharType="end"/>
            </w:r>
          </w:hyperlink>
        </w:p>
        <w:p w14:paraId="05BB3251" w14:textId="1BF77146"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40" w:history="1">
            <w:r w:rsidR="000817B1" w:rsidRPr="008555D0">
              <w:rPr>
                <w:rStyle w:val="Hyperlink"/>
                <w:noProof/>
              </w:rPr>
              <w:t>7.5</w:t>
            </w:r>
            <w:r w:rsidR="000817B1">
              <w:rPr>
                <w:rFonts w:asciiTheme="minorHAnsi" w:eastAsiaTheme="minorEastAsia" w:hAnsiTheme="minorHAnsi" w:cstheme="minorBidi"/>
                <w:noProof/>
                <w:lang w:eastAsia="en-GB"/>
              </w:rPr>
              <w:tab/>
            </w:r>
            <w:r w:rsidR="000817B1" w:rsidRPr="008555D0">
              <w:rPr>
                <w:rStyle w:val="Hyperlink"/>
                <w:rFonts w:eastAsia="Times New Roman"/>
                <w:noProof/>
              </w:rPr>
              <w:t>D</w:t>
            </w:r>
            <w:r w:rsidR="000817B1" w:rsidRPr="008555D0">
              <w:rPr>
                <w:rStyle w:val="Hyperlink"/>
                <w:rFonts w:eastAsia="Times New Roman"/>
                <w:noProof/>
                <w:highlight w:val="yellow"/>
              </w:rPr>
              <w:t>ata Man</w:t>
            </w:r>
            <w:r w:rsidR="000817B1" w:rsidRPr="008555D0">
              <w:rPr>
                <w:rStyle w:val="Hyperlink"/>
                <w:noProof/>
                <w:highlight w:val="yellow"/>
              </w:rPr>
              <w:t>agement</w:t>
            </w:r>
            <w:r w:rsidR="000817B1">
              <w:rPr>
                <w:noProof/>
                <w:webHidden/>
              </w:rPr>
              <w:tab/>
            </w:r>
            <w:r w:rsidR="000817B1">
              <w:rPr>
                <w:noProof/>
                <w:webHidden/>
              </w:rPr>
              <w:fldChar w:fldCharType="begin"/>
            </w:r>
            <w:r w:rsidR="000817B1">
              <w:rPr>
                <w:noProof/>
                <w:webHidden/>
              </w:rPr>
              <w:instrText xml:space="preserve"> PAGEREF _Toc126925940 \h </w:instrText>
            </w:r>
            <w:r w:rsidR="000817B1">
              <w:rPr>
                <w:noProof/>
                <w:webHidden/>
              </w:rPr>
            </w:r>
            <w:r w:rsidR="000817B1">
              <w:rPr>
                <w:noProof/>
                <w:webHidden/>
              </w:rPr>
              <w:fldChar w:fldCharType="separate"/>
            </w:r>
            <w:r w:rsidR="000817B1">
              <w:rPr>
                <w:noProof/>
                <w:webHidden/>
              </w:rPr>
              <w:t>18</w:t>
            </w:r>
            <w:r w:rsidR="000817B1">
              <w:rPr>
                <w:noProof/>
                <w:webHidden/>
              </w:rPr>
              <w:fldChar w:fldCharType="end"/>
            </w:r>
          </w:hyperlink>
        </w:p>
        <w:p w14:paraId="798607CB" w14:textId="1E866052"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41" w:history="1">
            <w:r w:rsidR="000817B1" w:rsidRPr="008555D0">
              <w:rPr>
                <w:rStyle w:val="Hyperlink"/>
                <w:noProof/>
              </w:rPr>
              <w:t>7.5.1</w:t>
            </w:r>
            <w:r w:rsidR="000817B1">
              <w:rPr>
                <w:rFonts w:asciiTheme="minorHAnsi" w:eastAsiaTheme="minorEastAsia" w:hAnsiTheme="minorHAnsi" w:cstheme="minorBidi"/>
                <w:noProof/>
                <w:lang w:eastAsia="en-GB"/>
              </w:rPr>
              <w:tab/>
            </w:r>
            <w:r w:rsidR="000817B1" w:rsidRPr="008555D0">
              <w:rPr>
                <w:rStyle w:val="Hyperlink"/>
                <w:noProof/>
              </w:rPr>
              <w:t>Data collection:</w:t>
            </w:r>
            <w:r w:rsidR="000817B1">
              <w:rPr>
                <w:noProof/>
                <w:webHidden/>
              </w:rPr>
              <w:tab/>
            </w:r>
            <w:r w:rsidR="000817B1">
              <w:rPr>
                <w:noProof/>
                <w:webHidden/>
              </w:rPr>
              <w:fldChar w:fldCharType="begin"/>
            </w:r>
            <w:r w:rsidR="000817B1">
              <w:rPr>
                <w:noProof/>
                <w:webHidden/>
              </w:rPr>
              <w:instrText xml:space="preserve"> PAGEREF _Toc126925941 \h </w:instrText>
            </w:r>
            <w:r w:rsidR="000817B1">
              <w:rPr>
                <w:noProof/>
                <w:webHidden/>
              </w:rPr>
            </w:r>
            <w:r w:rsidR="000817B1">
              <w:rPr>
                <w:noProof/>
                <w:webHidden/>
              </w:rPr>
              <w:fldChar w:fldCharType="separate"/>
            </w:r>
            <w:r w:rsidR="000817B1">
              <w:rPr>
                <w:noProof/>
                <w:webHidden/>
              </w:rPr>
              <w:t>18</w:t>
            </w:r>
            <w:r w:rsidR="000817B1">
              <w:rPr>
                <w:noProof/>
                <w:webHidden/>
              </w:rPr>
              <w:fldChar w:fldCharType="end"/>
            </w:r>
          </w:hyperlink>
        </w:p>
        <w:p w14:paraId="25E5E3B2" w14:textId="5D909F57" w:rsidR="000817B1" w:rsidRDefault="008F18CC">
          <w:pPr>
            <w:pStyle w:val="TOC3"/>
            <w:tabs>
              <w:tab w:val="right" w:leader="dot" w:pos="9344"/>
            </w:tabs>
            <w:rPr>
              <w:rFonts w:asciiTheme="minorHAnsi" w:eastAsiaTheme="minorEastAsia" w:hAnsiTheme="minorHAnsi" w:cstheme="minorBidi"/>
              <w:noProof/>
              <w:lang w:eastAsia="en-GB"/>
            </w:rPr>
          </w:pPr>
          <w:hyperlink w:anchor="_Toc126925942" w:history="1">
            <w:r w:rsidR="000817B1" w:rsidRPr="008555D0">
              <w:rPr>
                <w:rStyle w:val="Hyperlink"/>
                <w:noProof/>
                <w:lang w:val="en-US"/>
              </w:rPr>
              <w:t xml:space="preserve">All data collected will be treated in accordance with ethical standards and requirements in the respective countries of data collection. Personal data will be collected only upon </w:t>
            </w:r>
            <w:r w:rsidR="000817B1" w:rsidRPr="008555D0">
              <w:rPr>
                <w:rStyle w:val="Hyperlink"/>
                <w:noProof/>
                <w:lang w:val="en-US"/>
              </w:rPr>
              <w:lastRenderedPageBreak/>
              <w:t>receiving informed consent from the participants. Any participant providing personal data for Thir-parties may be allowed to withdraw their data any time.</w:t>
            </w:r>
            <w:r w:rsidR="000817B1">
              <w:rPr>
                <w:noProof/>
                <w:webHidden/>
              </w:rPr>
              <w:tab/>
            </w:r>
            <w:r w:rsidR="000817B1">
              <w:rPr>
                <w:noProof/>
                <w:webHidden/>
              </w:rPr>
              <w:fldChar w:fldCharType="begin"/>
            </w:r>
            <w:r w:rsidR="000817B1">
              <w:rPr>
                <w:noProof/>
                <w:webHidden/>
              </w:rPr>
              <w:instrText xml:space="preserve"> PAGEREF _Toc126925942 \h </w:instrText>
            </w:r>
            <w:r w:rsidR="000817B1">
              <w:rPr>
                <w:noProof/>
                <w:webHidden/>
              </w:rPr>
            </w:r>
            <w:r w:rsidR="000817B1">
              <w:rPr>
                <w:noProof/>
                <w:webHidden/>
              </w:rPr>
              <w:fldChar w:fldCharType="separate"/>
            </w:r>
            <w:r w:rsidR="000817B1">
              <w:rPr>
                <w:noProof/>
                <w:webHidden/>
              </w:rPr>
              <w:t>18</w:t>
            </w:r>
            <w:r w:rsidR="000817B1">
              <w:rPr>
                <w:noProof/>
                <w:webHidden/>
              </w:rPr>
              <w:fldChar w:fldCharType="end"/>
            </w:r>
          </w:hyperlink>
        </w:p>
        <w:p w14:paraId="7F5CDB55" w14:textId="3BC99984"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43" w:history="1">
            <w:r w:rsidR="000817B1" w:rsidRPr="008555D0">
              <w:rPr>
                <w:rStyle w:val="Hyperlink"/>
                <w:noProof/>
              </w:rPr>
              <w:t>7.5.2</w:t>
            </w:r>
            <w:r w:rsidR="000817B1">
              <w:rPr>
                <w:rFonts w:asciiTheme="minorHAnsi" w:eastAsiaTheme="minorEastAsia" w:hAnsiTheme="minorHAnsi" w:cstheme="minorBidi"/>
                <w:noProof/>
                <w:lang w:eastAsia="en-GB"/>
              </w:rPr>
              <w:tab/>
            </w:r>
            <w:r w:rsidR="000817B1" w:rsidRPr="008555D0">
              <w:rPr>
                <w:rStyle w:val="Hyperlink"/>
                <w:noProof/>
              </w:rPr>
              <w:t>Data accessibility:</w:t>
            </w:r>
            <w:r w:rsidR="000817B1">
              <w:rPr>
                <w:noProof/>
                <w:webHidden/>
              </w:rPr>
              <w:tab/>
            </w:r>
            <w:r w:rsidR="000817B1">
              <w:rPr>
                <w:noProof/>
                <w:webHidden/>
              </w:rPr>
              <w:fldChar w:fldCharType="begin"/>
            </w:r>
            <w:r w:rsidR="000817B1">
              <w:rPr>
                <w:noProof/>
                <w:webHidden/>
              </w:rPr>
              <w:instrText xml:space="preserve"> PAGEREF _Toc126925943 \h </w:instrText>
            </w:r>
            <w:r w:rsidR="000817B1">
              <w:rPr>
                <w:noProof/>
                <w:webHidden/>
              </w:rPr>
            </w:r>
            <w:r w:rsidR="000817B1">
              <w:rPr>
                <w:noProof/>
                <w:webHidden/>
              </w:rPr>
              <w:fldChar w:fldCharType="separate"/>
            </w:r>
            <w:r w:rsidR="000817B1">
              <w:rPr>
                <w:noProof/>
                <w:webHidden/>
              </w:rPr>
              <w:t>18</w:t>
            </w:r>
            <w:r w:rsidR="000817B1">
              <w:rPr>
                <w:noProof/>
                <w:webHidden/>
              </w:rPr>
              <w:fldChar w:fldCharType="end"/>
            </w:r>
          </w:hyperlink>
        </w:p>
        <w:p w14:paraId="28574A82" w14:textId="699BC3D8" w:rsidR="000817B1" w:rsidRDefault="008F18CC">
          <w:pPr>
            <w:pStyle w:val="TOC3"/>
            <w:tabs>
              <w:tab w:val="right" w:leader="dot" w:pos="9344"/>
            </w:tabs>
            <w:rPr>
              <w:rFonts w:asciiTheme="minorHAnsi" w:eastAsiaTheme="minorEastAsia" w:hAnsiTheme="minorHAnsi" w:cstheme="minorBidi"/>
              <w:noProof/>
              <w:lang w:eastAsia="en-GB"/>
            </w:rPr>
          </w:pPr>
          <w:hyperlink w:anchor="_Toc126925944" w:history="1">
            <w:r w:rsidR="000817B1" w:rsidRPr="008555D0">
              <w:rPr>
                <w:rStyle w:val="Hyperlink"/>
                <w:noProof/>
                <w:lang w:val="en-US"/>
              </w:rPr>
              <w:t>Datasets with dissemination level "confidential" will not be shared due to privacy issues. Personal data will not be public but, under permission, be closed to Third-parties.</w:t>
            </w:r>
            <w:r w:rsidR="000817B1">
              <w:rPr>
                <w:noProof/>
                <w:webHidden/>
              </w:rPr>
              <w:tab/>
            </w:r>
            <w:r w:rsidR="000817B1">
              <w:rPr>
                <w:noProof/>
                <w:webHidden/>
              </w:rPr>
              <w:fldChar w:fldCharType="begin"/>
            </w:r>
            <w:r w:rsidR="000817B1">
              <w:rPr>
                <w:noProof/>
                <w:webHidden/>
              </w:rPr>
              <w:instrText xml:space="preserve"> PAGEREF _Toc126925944 \h </w:instrText>
            </w:r>
            <w:r w:rsidR="000817B1">
              <w:rPr>
                <w:noProof/>
                <w:webHidden/>
              </w:rPr>
            </w:r>
            <w:r w:rsidR="000817B1">
              <w:rPr>
                <w:noProof/>
                <w:webHidden/>
              </w:rPr>
              <w:fldChar w:fldCharType="separate"/>
            </w:r>
            <w:r w:rsidR="000817B1">
              <w:rPr>
                <w:noProof/>
                <w:webHidden/>
              </w:rPr>
              <w:t>18</w:t>
            </w:r>
            <w:r w:rsidR="000817B1">
              <w:rPr>
                <w:noProof/>
                <w:webHidden/>
              </w:rPr>
              <w:fldChar w:fldCharType="end"/>
            </w:r>
          </w:hyperlink>
        </w:p>
        <w:p w14:paraId="37D2362B" w14:textId="74AF9CBE"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45" w:history="1">
            <w:r w:rsidR="000817B1" w:rsidRPr="008555D0">
              <w:rPr>
                <w:rStyle w:val="Hyperlink"/>
                <w:noProof/>
              </w:rPr>
              <w:t>7.5.3</w:t>
            </w:r>
            <w:r w:rsidR="000817B1">
              <w:rPr>
                <w:rFonts w:asciiTheme="minorHAnsi" w:eastAsiaTheme="minorEastAsia" w:hAnsiTheme="minorHAnsi" w:cstheme="minorBidi"/>
                <w:noProof/>
                <w:lang w:eastAsia="en-GB"/>
              </w:rPr>
              <w:tab/>
            </w:r>
            <w:r w:rsidR="000817B1" w:rsidRPr="008555D0">
              <w:rPr>
                <w:rStyle w:val="Hyperlink"/>
                <w:noProof/>
              </w:rPr>
              <w:t>Data findability:</w:t>
            </w:r>
            <w:r w:rsidR="000817B1">
              <w:rPr>
                <w:noProof/>
                <w:webHidden/>
              </w:rPr>
              <w:tab/>
            </w:r>
            <w:r w:rsidR="000817B1">
              <w:rPr>
                <w:noProof/>
                <w:webHidden/>
              </w:rPr>
              <w:fldChar w:fldCharType="begin"/>
            </w:r>
            <w:r w:rsidR="000817B1">
              <w:rPr>
                <w:noProof/>
                <w:webHidden/>
              </w:rPr>
              <w:instrText xml:space="preserve"> PAGEREF _Toc126925945 \h </w:instrText>
            </w:r>
            <w:r w:rsidR="000817B1">
              <w:rPr>
                <w:noProof/>
                <w:webHidden/>
              </w:rPr>
            </w:r>
            <w:r w:rsidR="000817B1">
              <w:rPr>
                <w:noProof/>
                <w:webHidden/>
              </w:rPr>
              <w:fldChar w:fldCharType="separate"/>
            </w:r>
            <w:r w:rsidR="000817B1">
              <w:rPr>
                <w:noProof/>
                <w:webHidden/>
              </w:rPr>
              <w:t>18</w:t>
            </w:r>
            <w:r w:rsidR="000817B1">
              <w:rPr>
                <w:noProof/>
                <w:webHidden/>
              </w:rPr>
              <w:fldChar w:fldCharType="end"/>
            </w:r>
          </w:hyperlink>
        </w:p>
        <w:p w14:paraId="1674DA67" w14:textId="7D1ED353" w:rsidR="000817B1" w:rsidRDefault="008F18CC">
          <w:pPr>
            <w:pStyle w:val="TOC3"/>
            <w:tabs>
              <w:tab w:val="right" w:leader="dot" w:pos="9344"/>
            </w:tabs>
            <w:rPr>
              <w:rFonts w:asciiTheme="minorHAnsi" w:eastAsiaTheme="minorEastAsia" w:hAnsiTheme="minorHAnsi" w:cstheme="minorBidi"/>
              <w:noProof/>
              <w:lang w:eastAsia="en-GB"/>
            </w:rPr>
          </w:pPr>
          <w:hyperlink w:anchor="_Toc126925946" w:history="1">
            <w:r w:rsidR="000817B1" w:rsidRPr="008555D0">
              <w:rPr>
                <w:rStyle w:val="Hyperlink"/>
                <w:noProof/>
              </w:rPr>
              <w:t>do we want to consider this ?</w:t>
            </w:r>
            <w:r w:rsidR="000817B1">
              <w:rPr>
                <w:noProof/>
                <w:webHidden/>
              </w:rPr>
              <w:tab/>
            </w:r>
            <w:r w:rsidR="000817B1">
              <w:rPr>
                <w:noProof/>
                <w:webHidden/>
              </w:rPr>
              <w:fldChar w:fldCharType="begin"/>
            </w:r>
            <w:r w:rsidR="000817B1">
              <w:rPr>
                <w:noProof/>
                <w:webHidden/>
              </w:rPr>
              <w:instrText xml:space="preserve"> PAGEREF _Toc126925946 \h </w:instrText>
            </w:r>
            <w:r w:rsidR="000817B1">
              <w:rPr>
                <w:noProof/>
                <w:webHidden/>
              </w:rPr>
            </w:r>
            <w:r w:rsidR="000817B1">
              <w:rPr>
                <w:noProof/>
                <w:webHidden/>
              </w:rPr>
              <w:fldChar w:fldCharType="separate"/>
            </w:r>
            <w:r w:rsidR="000817B1">
              <w:rPr>
                <w:noProof/>
                <w:webHidden/>
              </w:rPr>
              <w:t>18</w:t>
            </w:r>
            <w:r w:rsidR="000817B1">
              <w:rPr>
                <w:noProof/>
                <w:webHidden/>
              </w:rPr>
              <w:fldChar w:fldCharType="end"/>
            </w:r>
          </w:hyperlink>
        </w:p>
        <w:p w14:paraId="1BEB5F89" w14:textId="2A59B809"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47" w:history="1">
            <w:r w:rsidR="000817B1" w:rsidRPr="008555D0">
              <w:rPr>
                <w:rStyle w:val="Hyperlink"/>
                <w:noProof/>
              </w:rPr>
              <w:t>7.5.4</w:t>
            </w:r>
            <w:r w:rsidR="000817B1">
              <w:rPr>
                <w:rFonts w:asciiTheme="minorHAnsi" w:eastAsiaTheme="minorEastAsia" w:hAnsiTheme="minorHAnsi" w:cstheme="minorBidi"/>
                <w:noProof/>
                <w:lang w:eastAsia="en-GB"/>
              </w:rPr>
              <w:tab/>
            </w:r>
            <w:r w:rsidR="000817B1" w:rsidRPr="008555D0">
              <w:rPr>
                <w:rStyle w:val="Hyperlink"/>
                <w:noProof/>
              </w:rPr>
              <w:t>Data reusability:</w:t>
            </w:r>
            <w:r w:rsidR="000817B1">
              <w:rPr>
                <w:noProof/>
                <w:webHidden/>
              </w:rPr>
              <w:tab/>
            </w:r>
            <w:r w:rsidR="000817B1">
              <w:rPr>
                <w:noProof/>
                <w:webHidden/>
              </w:rPr>
              <w:fldChar w:fldCharType="begin"/>
            </w:r>
            <w:r w:rsidR="000817B1">
              <w:rPr>
                <w:noProof/>
                <w:webHidden/>
              </w:rPr>
              <w:instrText xml:space="preserve"> PAGEREF _Toc126925947 \h </w:instrText>
            </w:r>
            <w:r w:rsidR="000817B1">
              <w:rPr>
                <w:noProof/>
                <w:webHidden/>
              </w:rPr>
            </w:r>
            <w:r w:rsidR="000817B1">
              <w:rPr>
                <w:noProof/>
                <w:webHidden/>
              </w:rPr>
              <w:fldChar w:fldCharType="separate"/>
            </w:r>
            <w:r w:rsidR="000817B1">
              <w:rPr>
                <w:noProof/>
                <w:webHidden/>
              </w:rPr>
              <w:t>18</w:t>
            </w:r>
            <w:r w:rsidR="000817B1">
              <w:rPr>
                <w:noProof/>
                <w:webHidden/>
              </w:rPr>
              <w:fldChar w:fldCharType="end"/>
            </w:r>
          </w:hyperlink>
        </w:p>
        <w:p w14:paraId="2FBCD480" w14:textId="1065BA0B" w:rsidR="000817B1" w:rsidRDefault="008F18CC">
          <w:pPr>
            <w:pStyle w:val="TOC3"/>
            <w:tabs>
              <w:tab w:val="right" w:leader="dot" w:pos="9344"/>
            </w:tabs>
            <w:rPr>
              <w:rFonts w:asciiTheme="minorHAnsi" w:eastAsiaTheme="minorEastAsia" w:hAnsiTheme="minorHAnsi" w:cstheme="minorBidi"/>
              <w:noProof/>
              <w:lang w:eastAsia="en-GB"/>
            </w:rPr>
          </w:pPr>
          <w:hyperlink w:anchor="_Toc126925948" w:history="1">
            <w:r w:rsidR="000817B1" w:rsidRPr="008555D0">
              <w:rPr>
                <w:rStyle w:val="Hyperlink"/>
                <w:noProof/>
              </w:rPr>
              <w:t>We will attach specific Creative Commons Licenses (e.g., CC BY or CC0) to each deposited dataset for defining either open or restricted access. Quality assurance processes will be conducted to ensure the high quality of data for maximizing reusability.</w:t>
            </w:r>
            <w:r w:rsidR="000817B1">
              <w:rPr>
                <w:noProof/>
                <w:webHidden/>
              </w:rPr>
              <w:tab/>
            </w:r>
            <w:r w:rsidR="000817B1">
              <w:rPr>
                <w:noProof/>
                <w:webHidden/>
              </w:rPr>
              <w:fldChar w:fldCharType="begin"/>
            </w:r>
            <w:r w:rsidR="000817B1">
              <w:rPr>
                <w:noProof/>
                <w:webHidden/>
              </w:rPr>
              <w:instrText xml:space="preserve"> PAGEREF _Toc126925948 \h </w:instrText>
            </w:r>
            <w:r w:rsidR="000817B1">
              <w:rPr>
                <w:noProof/>
                <w:webHidden/>
              </w:rPr>
            </w:r>
            <w:r w:rsidR="000817B1">
              <w:rPr>
                <w:noProof/>
                <w:webHidden/>
              </w:rPr>
              <w:fldChar w:fldCharType="separate"/>
            </w:r>
            <w:r w:rsidR="000817B1">
              <w:rPr>
                <w:noProof/>
                <w:webHidden/>
              </w:rPr>
              <w:t>18</w:t>
            </w:r>
            <w:r w:rsidR="000817B1">
              <w:rPr>
                <w:noProof/>
                <w:webHidden/>
              </w:rPr>
              <w:fldChar w:fldCharType="end"/>
            </w:r>
          </w:hyperlink>
        </w:p>
        <w:p w14:paraId="7A310225" w14:textId="75361FC5"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49" w:history="1">
            <w:r w:rsidR="000817B1" w:rsidRPr="008555D0">
              <w:rPr>
                <w:rStyle w:val="Hyperlink"/>
                <w:noProof/>
              </w:rPr>
              <w:t>7.5.5</w:t>
            </w:r>
            <w:r w:rsidR="000817B1">
              <w:rPr>
                <w:rFonts w:asciiTheme="minorHAnsi" w:eastAsiaTheme="minorEastAsia" w:hAnsiTheme="minorHAnsi" w:cstheme="minorBidi"/>
                <w:noProof/>
                <w:lang w:eastAsia="en-GB"/>
              </w:rPr>
              <w:tab/>
            </w:r>
            <w:r w:rsidR="000817B1" w:rsidRPr="008555D0">
              <w:rPr>
                <w:rStyle w:val="Hyperlink"/>
                <w:noProof/>
              </w:rPr>
              <w:t>Data interoperability:</w:t>
            </w:r>
            <w:r w:rsidR="000817B1">
              <w:rPr>
                <w:noProof/>
                <w:webHidden/>
              </w:rPr>
              <w:tab/>
            </w:r>
            <w:r w:rsidR="000817B1">
              <w:rPr>
                <w:noProof/>
                <w:webHidden/>
              </w:rPr>
              <w:fldChar w:fldCharType="begin"/>
            </w:r>
            <w:r w:rsidR="000817B1">
              <w:rPr>
                <w:noProof/>
                <w:webHidden/>
              </w:rPr>
              <w:instrText xml:space="preserve"> PAGEREF _Toc126925949 \h </w:instrText>
            </w:r>
            <w:r w:rsidR="000817B1">
              <w:rPr>
                <w:noProof/>
                <w:webHidden/>
              </w:rPr>
            </w:r>
            <w:r w:rsidR="000817B1">
              <w:rPr>
                <w:noProof/>
                <w:webHidden/>
              </w:rPr>
              <w:fldChar w:fldCharType="separate"/>
            </w:r>
            <w:r w:rsidR="000817B1">
              <w:rPr>
                <w:noProof/>
                <w:webHidden/>
              </w:rPr>
              <w:t>18</w:t>
            </w:r>
            <w:r w:rsidR="000817B1">
              <w:rPr>
                <w:noProof/>
                <w:webHidden/>
              </w:rPr>
              <w:fldChar w:fldCharType="end"/>
            </w:r>
          </w:hyperlink>
        </w:p>
        <w:p w14:paraId="452C48DE" w14:textId="5B3166D3" w:rsidR="000817B1" w:rsidRDefault="008F18CC">
          <w:pPr>
            <w:pStyle w:val="TOC3"/>
            <w:tabs>
              <w:tab w:val="right" w:leader="dot" w:pos="9344"/>
            </w:tabs>
            <w:rPr>
              <w:rFonts w:asciiTheme="minorHAnsi" w:eastAsiaTheme="minorEastAsia" w:hAnsiTheme="minorHAnsi" w:cstheme="minorBidi"/>
              <w:noProof/>
              <w:lang w:eastAsia="en-GB"/>
            </w:rPr>
          </w:pPr>
          <w:hyperlink w:anchor="_Toc126925950" w:history="1">
            <w:r w:rsidR="000817B1" w:rsidRPr="008555D0">
              <w:rPr>
                <w:rStyle w:val="Hyperlink"/>
                <w:noProof/>
              </w:rPr>
              <w:t>To make data interoperable, standard file formats compliant with open software will be used to structure the generated data for sharing. Every deposited dataset in an AIH will have standard metadata.</w:t>
            </w:r>
            <w:r w:rsidR="000817B1">
              <w:rPr>
                <w:noProof/>
                <w:webHidden/>
              </w:rPr>
              <w:tab/>
            </w:r>
            <w:r w:rsidR="000817B1">
              <w:rPr>
                <w:noProof/>
                <w:webHidden/>
              </w:rPr>
              <w:fldChar w:fldCharType="begin"/>
            </w:r>
            <w:r w:rsidR="000817B1">
              <w:rPr>
                <w:noProof/>
                <w:webHidden/>
              </w:rPr>
              <w:instrText xml:space="preserve"> PAGEREF _Toc126925950 \h </w:instrText>
            </w:r>
            <w:r w:rsidR="000817B1">
              <w:rPr>
                <w:noProof/>
                <w:webHidden/>
              </w:rPr>
            </w:r>
            <w:r w:rsidR="000817B1">
              <w:rPr>
                <w:noProof/>
                <w:webHidden/>
              </w:rPr>
              <w:fldChar w:fldCharType="separate"/>
            </w:r>
            <w:r w:rsidR="000817B1">
              <w:rPr>
                <w:noProof/>
                <w:webHidden/>
              </w:rPr>
              <w:t>18</w:t>
            </w:r>
            <w:r w:rsidR="000817B1">
              <w:rPr>
                <w:noProof/>
                <w:webHidden/>
              </w:rPr>
              <w:fldChar w:fldCharType="end"/>
            </w:r>
          </w:hyperlink>
        </w:p>
        <w:p w14:paraId="4EF43734" w14:textId="032C96D1"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51" w:history="1">
            <w:r w:rsidR="000817B1" w:rsidRPr="008555D0">
              <w:rPr>
                <w:rStyle w:val="Hyperlink"/>
                <w:noProof/>
                <w:highlight w:val="yellow"/>
              </w:rPr>
              <w:t>7.6</w:t>
            </w:r>
            <w:r w:rsidR="000817B1">
              <w:rPr>
                <w:rFonts w:asciiTheme="minorHAnsi" w:eastAsiaTheme="minorEastAsia" w:hAnsiTheme="minorHAnsi" w:cstheme="minorBidi"/>
                <w:noProof/>
                <w:lang w:eastAsia="en-GB"/>
              </w:rPr>
              <w:tab/>
            </w:r>
            <w:r w:rsidR="000817B1" w:rsidRPr="008555D0">
              <w:rPr>
                <w:rStyle w:val="Hyperlink"/>
                <w:noProof/>
                <w:highlight w:val="yellow"/>
              </w:rPr>
              <w:t>Data Types and Usage</w:t>
            </w:r>
            <w:r w:rsidR="000817B1">
              <w:rPr>
                <w:noProof/>
                <w:webHidden/>
              </w:rPr>
              <w:tab/>
            </w:r>
            <w:r w:rsidR="000817B1">
              <w:rPr>
                <w:noProof/>
                <w:webHidden/>
              </w:rPr>
              <w:fldChar w:fldCharType="begin"/>
            </w:r>
            <w:r w:rsidR="000817B1">
              <w:rPr>
                <w:noProof/>
                <w:webHidden/>
              </w:rPr>
              <w:instrText xml:space="preserve"> PAGEREF _Toc126925951 \h </w:instrText>
            </w:r>
            <w:r w:rsidR="000817B1">
              <w:rPr>
                <w:noProof/>
                <w:webHidden/>
              </w:rPr>
            </w:r>
            <w:r w:rsidR="000817B1">
              <w:rPr>
                <w:noProof/>
                <w:webHidden/>
              </w:rPr>
              <w:fldChar w:fldCharType="separate"/>
            </w:r>
            <w:r w:rsidR="000817B1">
              <w:rPr>
                <w:noProof/>
                <w:webHidden/>
              </w:rPr>
              <w:t>18</w:t>
            </w:r>
            <w:r w:rsidR="000817B1">
              <w:rPr>
                <w:noProof/>
                <w:webHidden/>
              </w:rPr>
              <w:fldChar w:fldCharType="end"/>
            </w:r>
          </w:hyperlink>
        </w:p>
        <w:p w14:paraId="09F69578" w14:textId="670D44B1"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52" w:history="1">
            <w:r w:rsidR="000817B1" w:rsidRPr="008555D0">
              <w:rPr>
                <w:rStyle w:val="Hyperlink"/>
                <w:noProof/>
                <w:highlight w:val="yellow"/>
              </w:rPr>
              <w:t>7.7</w:t>
            </w:r>
            <w:r w:rsidR="000817B1">
              <w:rPr>
                <w:rFonts w:asciiTheme="minorHAnsi" w:eastAsiaTheme="minorEastAsia" w:hAnsiTheme="minorHAnsi" w:cstheme="minorBidi"/>
                <w:noProof/>
                <w:lang w:eastAsia="en-GB"/>
              </w:rPr>
              <w:tab/>
            </w:r>
            <w:r w:rsidR="000817B1" w:rsidRPr="008555D0">
              <w:rPr>
                <w:rStyle w:val="Hyperlink"/>
                <w:noProof/>
                <w:highlight w:val="yellow"/>
              </w:rPr>
              <w:t>Example Workflows</w:t>
            </w:r>
            <w:r w:rsidR="000817B1">
              <w:rPr>
                <w:noProof/>
                <w:webHidden/>
              </w:rPr>
              <w:tab/>
            </w:r>
            <w:r w:rsidR="000817B1">
              <w:rPr>
                <w:noProof/>
                <w:webHidden/>
              </w:rPr>
              <w:fldChar w:fldCharType="begin"/>
            </w:r>
            <w:r w:rsidR="000817B1">
              <w:rPr>
                <w:noProof/>
                <w:webHidden/>
              </w:rPr>
              <w:instrText xml:space="preserve"> PAGEREF _Toc126925952 \h </w:instrText>
            </w:r>
            <w:r w:rsidR="000817B1">
              <w:rPr>
                <w:noProof/>
                <w:webHidden/>
              </w:rPr>
            </w:r>
            <w:r w:rsidR="000817B1">
              <w:rPr>
                <w:noProof/>
                <w:webHidden/>
              </w:rPr>
              <w:fldChar w:fldCharType="separate"/>
            </w:r>
            <w:r w:rsidR="000817B1">
              <w:rPr>
                <w:noProof/>
                <w:webHidden/>
              </w:rPr>
              <w:t>19</w:t>
            </w:r>
            <w:r w:rsidR="000817B1">
              <w:rPr>
                <w:noProof/>
                <w:webHidden/>
              </w:rPr>
              <w:fldChar w:fldCharType="end"/>
            </w:r>
          </w:hyperlink>
        </w:p>
        <w:p w14:paraId="53D0CC52" w14:textId="285A311A" w:rsidR="000817B1" w:rsidRDefault="008F18CC">
          <w:pPr>
            <w:pStyle w:val="TOC3"/>
            <w:tabs>
              <w:tab w:val="left" w:pos="1440"/>
              <w:tab w:val="right" w:leader="dot" w:pos="9344"/>
            </w:tabs>
            <w:rPr>
              <w:rFonts w:asciiTheme="minorHAnsi" w:eastAsiaTheme="minorEastAsia" w:hAnsiTheme="minorHAnsi" w:cstheme="minorBidi"/>
              <w:noProof/>
              <w:lang w:eastAsia="en-GB"/>
            </w:rPr>
          </w:pPr>
          <w:hyperlink w:anchor="_Toc126925953" w:history="1">
            <w:r w:rsidR="000817B1" w:rsidRPr="008555D0">
              <w:rPr>
                <w:rStyle w:val="Hyperlink"/>
                <w:noProof/>
              </w:rPr>
              <w:t>7.7.1</w:t>
            </w:r>
            <w:r w:rsidR="000817B1">
              <w:rPr>
                <w:rFonts w:asciiTheme="minorHAnsi" w:eastAsiaTheme="minorEastAsia" w:hAnsiTheme="minorHAnsi" w:cstheme="minorBidi"/>
                <w:noProof/>
                <w:lang w:eastAsia="en-GB"/>
              </w:rPr>
              <w:tab/>
            </w:r>
            <w:r w:rsidR="000817B1" w:rsidRPr="008555D0">
              <w:rPr>
                <w:rStyle w:val="Hyperlink"/>
                <w:noProof/>
              </w:rPr>
              <w:t>COVID-19 prediction using sensor data</w:t>
            </w:r>
            <w:r w:rsidR="000817B1">
              <w:rPr>
                <w:noProof/>
                <w:webHidden/>
              </w:rPr>
              <w:tab/>
            </w:r>
            <w:r w:rsidR="000817B1">
              <w:rPr>
                <w:noProof/>
                <w:webHidden/>
              </w:rPr>
              <w:fldChar w:fldCharType="begin"/>
            </w:r>
            <w:r w:rsidR="000817B1">
              <w:rPr>
                <w:noProof/>
                <w:webHidden/>
              </w:rPr>
              <w:instrText xml:space="preserve"> PAGEREF _Toc126925953 \h </w:instrText>
            </w:r>
            <w:r w:rsidR="000817B1">
              <w:rPr>
                <w:noProof/>
                <w:webHidden/>
              </w:rPr>
            </w:r>
            <w:r w:rsidR="000817B1">
              <w:rPr>
                <w:noProof/>
                <w:webHidden/>
              </w:rPr>
              <w:fldChar w:fldCharType="separate"/>
            </w:r>
            <w:r w:rsidR="000817B1">
              <w:rPr>
                <w:noProof/>
                <w:webHidden/>
              </w:rPr>
              <w:t>19</w:t>
            </w:r>
            <w:r w:rsidR="000817B1">
              <w:rPr>
                <w:noProof/>
                <w:webHidden/>
              </w:rPr>
              <w:fldChar w:fldCharType="end"/>
            </w:r>
          </w:hyperlink>
        </w:p>
        <w:p w14:paraId="0C3B5AAE" w14:textId="7BC82653" w:rsidR="000817B1" w:rsidRDefault="008F18CC">
          <w:pPr>
            <w:pStyle w:val="TOC1"/>
            <w:tabs>
              <w:tab w:val="left" w:pos="480"/>
              <w:tab w:val="right" w:leader="dot" w:pos="9344"/>
            </w:tabs>
            <w:rPr>
              <w:rFonts w:asciiTheme="minorHAnsi" w:eastAsiaTheme="minorEastAsia" w:hAnsiTheme="minorHAnsi" w:cstheme="minorBidi"/>
              <w:noProof/>
              <w:lang w:eastAsia="en-GB"/>
            </w:rPr>
          </w:pPr>
          <w:hyperlink w:anchor="_Toc126925954" w:history="1">
            <w:r w:rsidR="000817B1" w:rsidRPr="008555D0">
              <w:rPr>
                <w:rStyle w:val="Hyperlink"/>
                <w:noProof/>
                <w:lang w:val="en-US"/>
              </w:rPr>
              <w:t>8</w:t>
            </w:r>
            <w:r w:rsidR="000817B1">
              <w:rPr>
                <w:rFonts w:asciiTheme="minorHAnsi" w:eastAsiaTheme="minorEastAsia" w:hAnsiTheme="minorHAnsi" w:cstheme="minorBidi"/>
                <w:noProof/>
                <w:lang w:eastAsia="en-GB"/>
              </w:rPr>
              <w:tab/>
            </w:r>
            <w:r w:rsidR="000817B1" w:rsidRPr="008555D0">
              <w:rPr>
                <w:rStyle w:val="Hyperlink"/>
                <w:noProof/>
                <w:lang w:val="en-US"/>
              </w:rPr>
              <w:t>References</w:t>
            </w:r>
            <w:r w:rsidR="000817B1">
              <w:rPr>
                <w:noProof/>
                <w:webHidden/>
              </w:rPr>
              <w:tab/>
            </w:r>
            <w:r w:rsidR="000817B1">
              <w:rPr>
                <w:noProof/>
                <w:webHidden/>
              </w:rPr>
              <w:fldChar w:fldCharType="begin"/>
            </w:r>
            <w:r w:rsidR="000817B1">
              <w:rPr>
                <w:noProof/>
                <w:webHidden/>
              </w:rPr>
              <w:instrText xml:space="preserve"> PAGEREF _Toc126925954 \h </w:instrText>
            </w:r>
            <w:r w:rsidR="000817B1">
              <w:rPr>
                <w:noProof/>
                <w:webHidden/>
              </w:rPr>
            </w:r>
            <w:r w:rsidR="000817B1">
              <w:rPr>
                <w:noProof/>
                <w:webHidden/>
              </w:rPr>
              <w:fldChar w:fldCharType="separate"/>
            </w:r>
            <w:r w:rsidR="000817B1">
              <w:rPr>
                <w:noProof/>
                <w:webHidden/>
              </w:rPr>
              <w:t>20</w:t>
            </w:r>
            <w:r w:rsidR="000817B1">
              <w:rPr>
                <w:noProof/>
                <w:webHidden/>
              </w:rPr>
              <w:fldChar w:fldCharType="end"/>
            </w:r>
          </w:hyperlink>
        </w:p>
        <w:p w14:paraId="5C128679" w14:textId="27D007DB" w:rsidR="000817B1" w:rsidRDefault="008F18CC">
          <w:pPr>
            <w:pStyle w:val="TOC1"/>
            <w:tabs>
              <w:tab w:val="left" w:pos="480"/>
              <w:tab w:val="right" w:leader="dot" w:pos="9344"/>
            </w:tabs>
            <w:rPr>
              <w:rFonts w:asciiTheme="minorHAnsi" w:eastAsiaTheme="minorEastAsia" w:hAnsiTheme="minorHAnsi" w:cstheme="minorBidi"/>
              <w:noProof/>
              <w:lang w:eastAsia="en-GB"/>
            </w:rPr>
          </w:pPr>
          <w:hyperlink w:anchor="_Toc126925955" w:history="1">
            <w:r w:rsidR="000817B1" w:rsidRPr="008555D0">
              <w:rPr>
                <w:rStyle w:val="Hyperlink"/>
                <w:noProof/>
                <w:lang w:val="en-US"/>
              </w:rPr>
              <w:t>9</w:t>
            </w:r>
            <w:r w:rsidR="000817B1">
              <w:rPr>
                <w:rFonts w:asciiTheme="minorHAnsi" w:eastAsiaTheme="minorEastAsia" w:hAnsiTheme="minorHAnsi" w:cstheme="minorBidi"/>
                <w:noProof/>
                <w:lang w:eastAsia="en-GB"/>
              </w:rPr>
              <w:tab/>
            </w:r>
            <w:r w:rsidR="000817B1" w:rsidRPr="008555D0">
              <w:rPr>
                <w:rStyle w:val="Hyperlink"/>
                <w:noProof/>
                <w:lang w:val="en-US"/>
              </w:rPr>
              <w:t>Annex A: API Description</w:t>
            </w:r>
            <w:r w:rsidR="000817B1">
              <w:rPr>
                <w:noProof/>
                <w:webHidden/>
              </w:rPr>
              <w:tab/>
            </w:r>
            <w:r w:rsidR="000817B1">
              <w:rPr>
                <w:noProof/>
                <w:webHidden/>
              </w:rPr>
              <w:fldChar w:fldCharType="begin"/>
            </w:r>
            <w:r w:rsidR="000817B1">
              <w:rPr>
                <w:noProof/>
                <w:webHidden/>
              </w:rPr>
              <w:instrText xml:space="preserve"> PAGEREF _Toc126925955 \h </w:instrText>
            </w:r>
            <w:r w:rsidR="000817B1">
              <w:rPr>
                <w:noProof/>
                <w:webHidden/>
              </w:rPr>
            </w:r>
            <w:r w:rsidR="000817B1">
              <w:rPr>
                <w:noProof/>
                <w:webHidden/>
              </w:rPr>
              <w:fldChar w:fldCharType="separate"/>
            </w:r>
            <w:r w:rsidR="000817B1">
              <w:rPr>
                <w:noProof/>
                <w:webHidden/>
              </w:rPr>
              <w:t>21</w:t>
            </w:r>
            <w:r w:rsidR="000817B1">
              <w:rPr>
                <w:noProof/>
                <w:webHidden/>
              </w:rPr>
              <w:fldChar w:fldCharType="end"/>
            </w:r>
          </w:hyperlink>
        </w:p>
        <w:p w14:paraId="4DBDB1D0" w14:textId="160E3D5C"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56" w:history="1">
            <w:r w:rsidR="000817B1" w:rsidRPr="008555D0">
              <w:rPr>
                <w:rStyle w:val="Hyperlink"/>
                <w:noProof/>
              </w:rPr>
              <w:t>9.1</w:t>
            </w:r>
            <w:r w:rsidR="000817B1">
              <w:rPr>
                <w:rFonts w:asciiTheme="minorHAnsi" w:eastAsiaTheme="minorEastAsia" w:hAnsiTheme="minorHAnsi" w:cstheme="minorBidi"/>
                <w:noProof/>
                <w:lang w:eastAsia="en-GB"/>
              </w:rPr>
              <w:tab/>
            </w:r>
            <w:r w:rsidR="000817B1" w:rsidRPr="008555D0">
              <w:rPr>
                <w:rStyle w:val="Hyperlink"/>
                <w:noProof/>
              </w:rPr>
              <w:t>API: Mobile App &lt;-&gt; Back-end System</w:t>
            </w:r>
            <w:r w:rsidR="000817B1">
              <w:rPr>
                <w:noProof/>
                <w:webHidden/>
              </w:rPr>
              <w:tab/>
            </w:r>
            <w:r w:rsidR="000817B1">
              <w:rPr>
                <w:noProof/>
                <w:webHidden/>
              </w:rPr>
              <w:fldChar w:fldCharType="begin"/>
            </w:r>
            <w:r w:rsidR="000817B1">
              <w:rPr>
                <w:noProof/>
                <w:webHidden/>
              </w:rPr>
              <w:instrText xml:space="preserve"> PAGEREF _Toc126925956 \h </w:instrText>
            </w:r>
            <w:r w:rsidR="000817B1">
              <w:rPr>
                <w:noProof/>
                <w:webHidden/>
              </w:rPr>
            </w:r>
            <w:r w:rsidR="000817B1">
              <w:rPr>
                <w:noProof/>
                <w:webHidden/>
              </w:rPr>
              <w:fldChar w:fldCharType="separate"/>
            </w:r>
            <w:r w:rsidR="000817B1">
              <w:rPr>
                <w:noProof/>
                <w:webHidden/>
              </w:rPr>
              <w:t>21</w:t>
            </w:r>
            <w:r w:rsidR="000817B1">
              <w:rPr>
                <w:noProof/>
                <w:webHidden/>
              </w:rPr>
              <w:fldChar w:fldCharType="end"/>
            </w:r>
          </w:hyperlink>
        </w:p>
        <w:p w14:paraId="015B5AF3" w14:textId="5BB29451"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57" w:history="1">
            <w:r w:rsidR="000817B1" w:rsidRPr="008555D0">
              <w:rPr>
                <w:rStyle w:val="Hyperlink"/>
                <w:noProof/>
              </w:rPr>
              <w:t>9.2</w:t>
            </w:r>
            <w:r w:rsidR="000817B1">
              <w:rPr>
                <w:rFonts w:asciiTheme="minorHAnsi" w:eastAsiaTheme="minorEastAsia" w:hAnsiTheme="minorHAnsi" w:cstheme="minorBidi"/>
                <w:noProof/>
                <w:lang w:eastAsia="en-GB"/>
              </w:rPr>
              <w:tab/>
            </w:r>
            <w:r w:rsidR="000817B1" w:rsidRPr="008555D0">
              <w:rPr>
                <w:rStyle w:val="Hyperlink"/>
                <w:noProof/>
              </w:rPr>
              <w:t>API: Back-end System &lt;-&gt; Third Parties</w:t>
            </w:r>
            <w:r w:rsidR="000817B1">
              <w:rPr>
                <w:noProof/>
                <w:webHidden/>
              </w:rPr>
              <w:tab/>
            </w:r>
            <w:r w:rsidR="000817B1">
              <w:rPr>
                <w:noProof/>
                <w:webHidden/>
              </w:rPr>
              <w:fldChar w:fldCharType="begin"/>
            </w:r>
            <w:r w:rsidR="000817B1">
              <w:rPr>
                <w:noProof/>
                <w:webHidden/>
              </w:rPr>
              <w:instrText xml:space="preserve"> PAGEREF _Toc126925957 \h </w:instrText>
            </w:r>
            <w:r w:rsidR="000817B1">
              <w:rPr>
                <w:noProof/>
                <w:webHidden/>
              </w:rPr>
            </w:r>
            <w:r w:rsidR="000817B1">
              <w:rPr>
                <w:noProof/>
                <w:webHidden/>
              </w:rPr>
              <w:fldChar w:fldCharType="separate"/>
            </w:r>
            <w:r w:rsidR="000817B1">
              <w:rPr>
                <w:noProof/>
                <w:webHidden/>
              </w:rPr>
              <w:t>21</w:t>
            </w:r>
            <w:r w:rsidR="000817B1">
              <w:rPr>
                <w:noProof/>
                <w:webHidden/>
              </w:rPr>
              <w:fldChar w:fldCharType="end"/>
            </w:r>
          </w:hyperlink>
        </w:p>
        <w:p w14:paraId="28BCBC59" w14:textId="4E1801AD"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58" w:history="1">
            <w:r w:rsidR="000817B1" w:rsidRPr="008555D0">
              <w:rPr>
                <w:rStyle w:val="Hyperlink"/>
                <w:noProof/>
                <w:lang w:val="en-US"/>
              </w:rPr>
              <w:t>9.3</w:t>
            </w:r>
            <w:r w:rsidR="000817B1">
              <w:rPr>
                <w:rFonts w:asciiTheme="minorHAnsi" w:eastAsiaTheme="minorEastAsia" w:hAnsiTheme="minorHAnsi" w:cstheme="minorBidi"/>
                <w:noProof/>
                <w:lang w:eastAsia="en-GB"/>
              </w:rPr>
              <w:tab/>
            </w:r>
            <w:r w:rsidR="000817B1" w:rsidRPr="008555D0">
              <w:rPr>
                <w:rStyle w:val="Hyperlink"/>
                <w:noProof/>
              </w:rPr>
              <w:t xml:space="preserve">API: Back-end System &lt;-&gt; </w:t>
            </w:r>
            <w:r w:rsidR="000817B1" w:rsidRPr="008555D0">
              <w:rPr>
                <w:rStyle w:val="Hyperlink"/>
                <w:noProof/>
                <w:lang w:val="en-US"/>
              </w:rPr>
              <w:t>B&amp;DLT</w:t>
            </w:r>
            <w:r w:rsidR="000817B1">
              <w:rPr>
                <w:noProof/>
                <w:webHidden/>
              </w:rPr>
              <w:tab/>
            </w:r>
            <w:r w:rsidR="000817B1">
              <w:rPr>
                <w:noProof/>
                <w:webHidden/>
              </w:rPr>
              <w:fldChar w:fldCharType="begin"/>
            </w:r>
            <w:r w:rsidR="000817B1">
              <w:rPr>
                <w:noProof/>
                <w:webHidden/>
              </w:rPr>
              <w:instrText xml:space="preserve"> PAGEREF _Toc126925958 \h </w:instrText>
            </w:r>
            <w:r w:rsidR="000817B1">
              <w:rPr>
                <w:noProof/>
                <w:webHidden/>
              </w:rPr>
            </w:r>
            <w:r w:rsidR="000817B1">
              <w:rPr>
                <w:noProof/>
                <w:webHidden/>
              </w:rPr>
              <w:fldChar w:fldCharType="separate"/>
            </w:r>
            <w:r w:rsidR="000817B1">
              <w:rPr>
                <w:noProof/>
                <w:webHidden/>
              </w:rPr>
              <w:t>22</w:t>
            </w:r>
            <w:r w:rsidR="000817B1">
              <w:rPr>
                <w:noProof/>
                <w:webHidden/>
              </w:rPr>
              <w:fldChar w:fldCharType="end"/>
            </w:r>
          </w:hyperlink>
        </w:p>
        <w:p w14:paraId="6B927248" w14:textId="07EAF1CF" w:rsidR="000817B1" w:rsidRDefault="008F18CC">
          <w:pPr>
            <w:pStyle w:val="TOC1"/>
            <w:tabs>
              <w:tab w:val="left" w:pos="720"/>
              <w:tab w:val="right" w:leader="dot" w:pos="9344"/>
            </w:tabs>
            <w:rPr>
              <w:rFonts w:asciiTheme="minorHAnsi" w:eastAsiaTheme="minorEastAsia" w:hAnsiTheme="minorHAnsi" w:cstheme="minorBidi"/>
              <w:noProof/>
              <w:lang w:eastAsia="en-GB"/>
            </w:rPr>
          </w:pPr>
          <w:hyperlink w:anchor="_Toc126925959" w:history="1">
            <w:r w:rsidR="000817B1" w:rsidRPr="008555D0">
              <w:rPr>
                <w:rStyle w:val="Hyperlink"/>
                <w:rFonts w:eastAsia="Times New Roman"/>
                <w:noProof/>
              </w:rPr>
              <w:t>10</w:t>
            </w:r>
            <w:r w:rsidR="000817B1">
              <w:rPr>
                <w:rFonts w:asciiTheme="minorHAnsi" w:eastAsiaTheme="minorEastAsia" w:hAnsiTheme="minorHAnsi" w:cstheme="minorBidi"/>
                <w:noProof/>
                <w:lang w:eastAsia="en-GB"/>
              </w:rPr>
              <w:tab/>
            </w:r>
            <w:r w:rsidR="000817B1" w:rsidRPr="008555D0">
              <w:rPr>
                <w:rStyle w:val="Hyperlink"/>
                <w:rFonts w:eastAsia="Times New Roman"/>
                <w:noProof/>
              </w:rPr>
              <w:t>Annex B: Data Types</w:t>
            </w:r>
            <w:r w:rsidR="000817B1">
              <w:rPr>
                <w:noProof/>
                <w:webHidden/>
              </w:rPr>
              <w:tab/>
            </w:r>
            <w:r w:rsidR="000817B1">
              <w:rPr>
                <w:noProof/>
                <w:webHidden/>
              </w:rPr>
              <w:fldChar w:fldCharType="begin"/>
            </w:r>
            <w:r w:rsidR="000817B1">
              <w:rPr>
                <w:noProof/>
                <w:webHidden/>
              </w:rPr>
              <w:instrText xml:space="preserve"> PAGEREF _Toc126925959 \h </w:instrText>
            </w:r>
            <w:r w:rsidR="000817B1">
              <w:rPr>
                <w:noProof/>
                <w:webHidden/>
              </w:rPr>
            </w:r>
            <w:r w:rsidR="000817B1">
              <w:rPr>
                <w:noProof/>
                <w:webHidden/>
              </w:rPr>
              <w:fldChar w:fldCharType="separate"/>
            </w:r>
            <w:r w:rsidR="000817B1">
              <w:rPr>
                <w:noProof/>
                <w:webHidden/>
              </w:rPr>
              <w:t>22</w:t>
            </w:r>
            <w:r w:rsidR="000817B1">
              <w:rPr>
                <w:noProof/>
                <w:webHidden/>
              </w:rPr>
              <w:fldChar w:fldCharType="end"/>
            </w:r>
          </w:hyperlink>
        </w:p>
        <w:p w14:paraId="6C37123A" w14:textId="2426D89A"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60" w:history="1">
            <w:r w:rsidR="000817B1" w:rsidRPr="008555D0">
              <w:rPr>
                <w:rStyle w:val="Hyperlink"/>
                <w:noProof/>
              </w:rPr>
              <w:t>10.1</w:t>
            </w:r>
            <w:r w:rsidR="000817B1">
              <w:rPr>
                <w:rFonts w:asciiTheme="minorHAnsi" w:eastAsiaTheme="minorEastAsia" w:hAnsiTheme="minorHAnsi" w:cstheme="minorBidi"/>
                <w:noProof/>
                <w:lang w:eastAsia="en-GB"/>
              </w:rPr>
              <w:tab/>
            </w:r>
            <w:r w:rsidR="000817B1" w:rsidRPr="008555D0">
              <w:rPr>
                <w:rStyle w:val="Hyperlink"/>
                <w:noProof/>
              </w:rPr>
              <w:t>Elecronic Heatlh Records</w:t>
            </w:r>
            <w:r w:rsidR="000817B1">
              <w:rPr>
                <w:noProof/>
                <w:webHidden/>
              </w:rPr>
              <w:tab/>
            </w:r>
            <w:r w:rsidR="000817B1">
              <w:rPr>
                <w:noProof/>
                <w:webHidden/>
              </w:rPr>
              <w:fldChar w:fldCharType="begin"/>
            </w:r>
            <w:r w:rsidR="000817B1">
              <w:rPr>
                <w:noProof/>
                <w:webHidden/>
              </w:rPr>
              <w:instrText xml:space="preserve"> PAGEREF _Toc126925960 \h </w:instrText>
            </w:r>
            <w:r w:rsidR="000817B1">
              <w:rPr>
                <w:noProof/>
                <w:webHidden/>
              </w:rPr>
            </w:r>
            <w:r w:rsidR="000817B1">
              <w:rPr>
                <w:noProof/>
                <w:webHidden/>
              </w:rPr>
              <w:fldChar w:fldCharType="separate"/>
            </w:r>
            <w:r w:rsidR="000817B1">
              <w:rPr>
                <w:noProof/>
                <w:webHidden/>
              </w:rPr>
              <w:t>23</w:t>
            </w:r>
            <w:r w:rsidR="000817B1">
              <w:rPr>
                <w:noProof/>
                <w:webHidden/>
              </w:rPr>
              <w:fldChar w:fldCharType="end"/>
            </w:r>
          </w:hyperlink>
        </w:p>
        <w:p w14:paraId="17C32A0B" w14:textId="2CF59240" w:rsidR="000817B1" w:rsidRDefault="008F18CC">
          <w:pPr>
            <w:pStyle w:val="TOC2"/>
            <w:tabs>
              <w:tab w:val="left" w:pos="960"/>
              <w:tab w:val="right" w:leader="dot" w:pos="9344"/>
            </w:tabs>
            <w:rPr>
              <w:rFonts w:asciiTheme="minorHAnsi" w:eastAsiaTheme="minorEastAsia" w:hAnsiTheme="minorHAnsi" w:cstheme="minorBidi"/>
              <w:noProof/>
              <w:lang w:eastAsia="en-GB"/>
            </w:rPr>
          </w:pPr>
          <w:hyperlink w:anchor="_Toc126925961" w:history="1">
            <w:r w:rsidR="000817B1" w:rsidRPr="008555D0">
              <w:rPr>
                <w:rStyle w:val="Hyperlink"/>
                <w:noProof/>
              </w:rPr>
              <w:t>10.2</w:t>
            </w:r>
            <w:r w:rsidR="000817B1">
              <w:rPr>
                <w:rFonts w:asciiTheme="minorHAnsi" w:eastAsiaTheme="minorEastAsia" w:hAnsiTheme="minorHAnsi" w:cstheme="minorBidi"/>
                <w:noProof/>
                <w:lang w:eastAsia="en-GB"/>
              </w:rPr>
              <w:tab/>
            </w:r>
            <w:r w:rsidR="000817B1" w:rsidRPr="008555D0">
              <w:rPr>
                <w:rStyle w:val="Hyperlink"/>
                <w:noProof/>
              </w:rPr>
              <w:t>Time-Series data</w:t>
            </w:r>
            <w:r w:rsidR="000817B1">
              <w:rPr>
                <w:noProof/>
                <w:webHidden/>
              </w:rPr>
              <w:tab/>
            </w:r>
            <w:r w:rsidR="000817B1">
              <w:rPr>
                <w:noProof/>
                <w:webHidden/>
              </w:rPr>
              <w:fldChar w:fldCharType="begin"/>
            </w:r>
            <w:r w:rsidR="000817B1">
              <w:rPr>
                <w:noProof/>
                <w:webHidden/>
              </w:rPr>
              <w:instrText xml:space="preserve"> PAGEREF _Toc126925961 \h </w:instrText>
            </w:r>
            <w:r w:rsidR="000817B1">
              <w:rPr>
                <w:noProof/>
                <w:webHidden/>
              </w:rPr>
            </w:r>
            <w:r w:rsidR="000817B1">
              <w:rPr>
                <w:noProof/>
                <w:webHidden/>
              </w:rPr>
              <w:fldChar w:fldCharType="separate"/>
            </w:r>
            <w:r w:rsidR="000817B1">
              <w:rPr>
                <w:noProof/>
                <w:webHidden/>
              </w:rPr>
              <w:t>24</w:t>
            </w:r>
            <w:r w:rsidR="000817B1">
              <w:rPr>
                <w:noProof/>
                <w:webHidden/>
              </w:rPr>
              <w:fldChar w:fldCharType="end"/>
            </w:r>
          </w:hyperlink>
        </w:p>
        <w:p w14:paraId="549C3472" w14:textId="35309BEC" w:rsidR="69C207E9" w:rsidRDefault="69C207E9" w:rsidP="69C207E9">
          <w:pPr>
            <w:pStyle w:val="TOC2"/>
            <w:tabs>
              <w:tab w:val="left" w:pos="720"/>
              <w:tab w:val="right" w:leader="dot" w:pos="9345"/>
            </w:tabs>
            <w:rPr>
              <w:rStyle w:val="Hyperlink"/>
            </w:rPr>
          </w:pPr>
          <w:r>
            <w:fldChar w:fldCharType="end"/>
          </w:r>
        </w:p>
      </w:sdtContent>
    </w:sdt>
    <w:p w14:paraId="1B8CF0DC" w14:textId="43557937" w:rsidR="001B6575" w:rsidRDefault="001B6575" w:rsidP="001B6575"/>
    <w:p w14:paraId="51E87BB1" w14:textId="77777777" w:rsidR="00186CD2" w:rsidRPr="0076325D" w:rsidRDefault="58BC2E20" w:rsidP="00186CD2">
      <w:pPr>
        <w:pStyle w:val="Heading1"/>
      </w:pPr>
      <w:bookmarkStart w:id="0" w:name="_Toc120087533"/>
      <w:bookmarkStart w:id="1" w:name="_Toc126925909"/>
      <w:r>
        <w:t>Introduction</w:t>
      </w:r>
      <w:bookmarkEnd w:id="0"/>
      <w:bookmarkEnd w:id="1"/>
    </w:p>
    <w:p w14:paraId="5EDE0C71" w14:textId="77777777" w:rsidR="00186CD2" w:rsidRPr="0076325D" w:rsidRDefault="00186CD2" w:rsidP="00186CD2">
      <w:pPr>
        <w:jc w:val="both"/>
      </w:pPr>
      <w:bookmarkStart w:id="2" w:name="_Hlk80607885"/>
      <w:r w:rsidRPr="0076325D">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76325D">
        <w:rPr>
          <w:i/>
          <w:iCs/>
        </w:rPr>
        <w:t xml:space="preserve">more efficient </w:t>
      </w:r>
      <w:r w:rsidRPr="0076325D">
        <w:t>than with existing technologies for, e.g., compression and feature-based description.</w:t>
      </w:r>
    </w:p>
    <w:p w14:paraId="07902E69" w14:textId="77777777" w:rsidR="00186CD2" w:rsidRPr="0076325D" w:rsidRDefault="00186CD2" w:rsidP="00186CD2">
      <w:pPr>
        <w:jc w:val="both"/>
      </w:pPr>
      <w:r w:rsidRPr="0076325D">
        <w:t>However, some AI technologies may carry inherent risks, e.g., in terms of bias toward some classes of users. Therefore, the need for standardisation is more important and urgent than ever.</w:t>
      </w:r>
    </w:p>
    <w:p w14:paraId="41512013" w14:textId="77777777" w:rsidR="00186CD2" w:rsidRPr="0076325D" w:rsidRDefault="00186CD2" w:rsidP="00186CD2">
      <w:pPr>
        <w:jc w:val="both"/>
      </w:pPr>
      <w:r w:rsidRPr="0076325D">
        <w:t xml:space="preserve">The international, unaffiliated, not-for-profit MPAI – Moving Picture, Audio and Data Coding by Artificial Intelligence Standards Developing Organisation has the mission to develop </w:t>
      </w:r>
      <w:r w:rsidRPr="0076325D">
        <w:rPr>
          <w:i/>
          <w:iCs/>
        </w:rPr>
        <w:t>AI-enabled data coding standards</w:t>
      </w:r>
      <w:r w:rsidRPr="0076325D">
        <w:t>. MPAI Application Standards enable the development of AI-based products, applications, and services.</w:t>
      </w:r>
    </w:p>
    <w:p w14:paraId="60486001" w14:textId="77777777" w:rsidR="00186CD2" w:rsidRPr="0076325D" w:rsidRDefault="00186CD2" w:rsidP="00186CD2">
      <w:pPr>
        <w:jc w:val="both"/>
      </w:pPr>
      <w:r w:rsidRPr="0076325D">
        <w:t>As a part of its mission, MPAI has developed standard operating procedures to enable users of MPAI implementations to make informed decision about their applicability. Central to this is the notion of Performance, defined as a set of attributes characterising a reliable</w:t>
      </w:r>
      <w:r>
        <w:t>,</w:t>
      </w:r>
      <w:r w:rsidRPr="0076325D">
        <w:t xml:space="preserve"> trustworthy</w:t>
      </w:r>
      <w:r>
        <w:t>, and ethical</w:t>
      </w:r>
      <w:r w:rsidRPr="0076325D">
        <w:t xml:space="preserve"> implementation. </w:t>
      </w:r>
    </w:p>
    <w:p w14:paraId="5397DDCE" w14:textId="77777777" w:rsidR="00186CD2" w:rsidRPr="0076325D" w:rsidRDefault="00186CD2" w:rsidP="00186CD2">
      <w:pPr>
        <w:jc w:val="both"/>
      </w:pPr>
      <w:r w:rsidRPr="0076325D">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042500B4" w14:textId="77777777" w:rsidR="00186CD2" w:rsidRPr="0076325D" w:rsidRDefault="00186CD2" w:rsidP="00186CD2">
      <w:pPr>
        <w:jc w:val="both"/>
      </w:pPr>
      <w:r w:rsidRPr="0076325D">
        <w:lastRenderedPageBreak/>
        <w:t>In the following, Terms beginning with a capital letter are defined in</w:t>
      </w:r>
      <w:r>
        <w:t xml:space="preserve"> </w:t>
      </w:r>
      <w:r>
        <w:fldChar w:fldCharType="begin"/>
      </w:r>
      <w:r>
        <w:instrText xml:space="preserve"> REF _Ref63327586 \h </w:instrText>
      </w:r>
      <w:r>
        <w:fldChar w:fldCharType="separate"/>
      </w:r>
      <w:r w:rsidRPr="0065031B">
        <w:rPr>
          <w:i/>
          <w:iCs/>
        </w:rPr>
        <w:t xml:space="preserve">Table </w:t>
      </w:r>
      <w:r>
        <w:rPr>
          <w:i/>
          <w:iCs/>
          <w:noProof/>
        </w:rPr>
        <w:t>2</w:t>
      </w:r>
      <w:r>
        <w:fldChar w:fldCharType="end"/>
      </w:r>
      <w:r w:rsidRPr="000D44CD">
        <w:t xml:space="preserve"> i</w:t>
      </w:r>
      <w:r w:rsidRPr="0076325D">
        <w:t xml:space="preserve">f they are specific to this project and in </w:t>
      </w:r>
      <w:r>
        <w:fldChar w:fldCharType="begin"/>
      </w:r>
      <w:r>
        <w:instrText xml:space="preserve"> REF _Ref115857010 \h </w:instrText>
      </w:r>
      <w:r>
        <w:fldChar w:fldCharType="separate"/>
      </w:r>
      <w:r w:rsidRPr="0076325D">
        <w:t xml:space="preserve">Table </w:t>
      </w:r>
      <w:r>
        <w:rPr>
          <w:noProof/>
        </w:rPr>
        <w:t>7</w:t>
      </w:r>
      <w:r>
        <w:fldChar w:fldCharType="end"/>
      </w:r>
      <w:r>
        <w:t xml:space="preserve"> </w:t>
      </w:r>
      <w:r w:rsidRPr="0076325D">
        <w:t>if they are common to all MPAI Standards.</w:t>
      </w:r>
    </w:p>
    <w:p w14:paraId="1A98BD34" w14:textId="77777777" w:rsidR="00186CD2" w:rsidRPr="0076325D" w:rsidRDefault="00186CD2" w:rsidP="00186CD2">
      <w:pPr>
        <w:jc w:val="both"/>
      </w:pPr>
      <w:r w:rsidRPr="0076325D">
        <w:t>The MPAI Ecosystem is fully specified in [</w:t>
      </w:r>
      <w:r w:rsidRPr="0076325D">
        <w:fldChar w:fldCharType="begin"/>
      </w:r>
      <w:r w:rsidRPr="0076325D">
        <w:instrText xml:space="preserve"> REF _Ref81671963 \r \h </w:instrText>
      </w:r>
      <w:r w:rsidRPr="0076325D">
        <w:fldChar w:fldCharType="separate"/>
      </w:r>
      <w:r>
        <w:t>4</w:t>
      </w:r>
      <w:r w:rsidRPr="0076325D">
        <w:fldChar w:fldCharType="end"/>
      </w:r>
      <w:r w:rsidRPr="0076325D">
        <w:t xml:space="preserve">]. It is composed of: </w:t>
      </w:r>
    </w:p>
    <w:p w14:paraId="709F3620" w14:textId="77777777" w:rsidR="00186CD2" w:rsidRPr="0076325D" w:rsidRDefault="00186CD2">
      <w:pPr>
        <w:pStyle w:val="ListParagraph"/>
        <w:numPr>
          <w:ilvl w:val="0"/>
          <w:numId w:val="35"/>
        </w:numPr>
        <w:jc w:val="both"/>
      </w:pPr>
      <w:r w:rsidRPr="0076325D">
        <w:t>MPAI as provider of Technical, Conformance and Performance Specifications.</w:t>
      </w:r>
    </w:p>
    <w:p w14:paraId="26EC5958" w14:textId="77777777" w:rsidR="00186CD2" w:rsidRPr="0076325D" w:rsidRDefault="00186CD2">
      <w:pPr>
        <w:pStyle w:val="ListParagraph"/>
        <w:numPr>
          <w:ilvl w:val="0"/>
          <w:numId w:val="35"/>
        </w:numPr>
        <w:jc w:val="both"/>
      </w:pPr>
      <w:r w:rsidRPr="0076325D">
        <w:t>Implementers of MPAI standards.</w:t>
      </w:r>
    </w:p>
    <w:p w14:paraId="542C5837" w14:textId="77777777" w:rsidR="00186CD2" w:rsidRPr="0076325D" w:rsidRDefault="00186CD2">
      <w:pPr>
        <w:pStyle w:val="ListParagraph"/>
        <w:numPr>
          <w:ilvl w:val="0"/>
          <w:numId w:val="35"/>
        </w:numPr>
        <w:jc w:val="both"/>
      </w:pPr>
      <w:r w:rsidRPr="0076325D">
        <w:t>MPAI-appointed Performance Assessors.</w:t>
      </w:r>
    </w:p>
    <w:p w14:paraId="44410840" w14:textId="77777777" w:rsidR="00186CD2" w:rsidRDefault="00186CD2">
      <w:pPr>
        <w:pStyle w:val="ListParagraph"/>
        <w:numPr>
          <w:ilvl w:val="0"/>
          <w:numId w:val="35"/>
        </w:numPr>
        <w:jc w:val="both"/>
      </w:pPr>
      <w:r w:rsidRPr="0076325D">
        <w:t>The MPAI Store which takes care of secure distribution of validated Implementations.</w:t>
      </w:r>
    </w:p>
    <w:p w14:paraId="0DE66A07" w14:textId="77777777" w:rsidR="00186CD2" w:rsidRPr="0076325D" w:rsidRDefault="00186CD2">
      <w:pPr>
        <w:pStyle w:val="ListParagraph"/>
        <w:numPr>
          <w:ilvl w:val="0"/>
          <w:numId w:val="35"/>
        </w:numPr>
        <w:jc w:val="both"/>
      </w:pPr>
      <w:r>
        <w:t>End Users who use Implementations from the MPAI Store.</w:t>
      </w:r>
    </w:p>
    <w:p w14:paraId="5B7E3BCC" w14:textId="77777777" w:rsidR="00186CD2" w:rsidRPr="0076325D" w:rsidRDefault="00186CD2" w:rsidP="00186CD2">
      <w:pPr>
        <w:jc w:val="both"/>
      </w:pP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Pr="00861C20">
        <w:rPr>
          <w:i/>
          <w:iCs/>
        </w:rPr>
        <w:t xml:space="preserve">Figure </w:t>
      </w:r>
      <w:r w:rsidRPr="00861C20">
        <w:rPr>
          <w:i/>
          <w:iCs/>
          <w:noProof/>
        </w:rPr>
        <w:t>1</w:t>
      </w:r>
      <w:r w:rsidRPr="0076325D">
        <w:rPr>
          <w:i/>
          <w:iCs/>
        </w:rPr>
        <w:fldChar w:fldCharType="end"/>
      </w:r>
      <w:r w:rsidRPr="0076325D">
        <w:t xml:space="preserve"> depicts the MPAI-AIF Reference Model under which Implementations of MPAI Application Standards and user-defined MPAI-AIF conforming applications operate. </w:t>
      </w:r>
    </w:p>
    <w:p w14:paraId="14C8F63A" w14:textId="77777777" w:rsidR="00186CD2" w:rsidRPr="0076325D" w:rsidRDefault="00186CD2" w:rsidP="00186CD2">
      <w:pPr>
        <w:jc w:val="both"/>
      </w:pPr>
      <w:r w:rsidRPr="0076325D">
        <w:t>An AIF Implementation allows execution of AI Workflows (AIW), composed of basic processing elements called AI Modules (AIM).</w:t>
      </w:r>
    </w:p>
    <w:p w14:paraId="7C9ABEDF" w14:textId="77777777" w:rsidR="00186CD2" w:rsidRPr="0076325D" w:rsidRDefault="00186CD2" w:rsidP="00186CD2">
      <w:pPr>
        <w:jc w:val="both"/>
      </w:pPr>
      <w:r w:rsidRPr="0076325D">
        <w:t>MPAI Application Standards normatively specify Syntax and Semantics of the input and output data and the Function of the AIW and the AIMs, and the Connections between and among the AIMs of an AIW.</w:t>
      </w:r>
    </w:p>
    <w:p w14:paraId="57996CDE" w14:textId="77777777" w:rsidR="00186CD2" w:rsidRPr="0076325D" w:rsidRDefault="00186CD2" w:rsidP="00186CD2">
      <w:pPr>
        <w:jc w:val="both"/>
      </w:pPr>
      <w:proofErr w:type="gramStart"/>
      <w:r w:rsidRPr="0076325D">
        <w:t>In particular, an</w:t>
      </w:r>
      <w:proofErr w:type="gramEnd"/>
      <w:r w:rsidRPr="0076325D">
        <w:t xml:space="preserve"> AIM is defined by its Function and data, but not by its internal architecture, which may be based on AI or data processing, and implemented in software, hardware or hybrid software and hardware technologies.</w:t>
      </w:r>
    </w:p>
    <w:p w14:paraId="33F2643B" w14:textId="77777777" w:rsidR="00186CD2" w:rsidRPr="0076325D" w:rsidRDefault="00186CD2" w:rsidP="00186CD2">
      <w:pPr>
        <w:jc w:val="both"/>
      </w:pPr>
    </w:p>
    <w:p w14:paraId="74FBEE44" w14:textId="77777777" w:rsidR="00186CD2" w:rsidRPr="0076325D" w:rsidRDefault="00186CD2" w:rsidP="00186CD2">
      <w:pPr>
        <w:jc w:val="center"/>
      </w:pPr>
      <w:r w:rsidRPr="00E35BE8">
        <w:rPr>
          <w:noProof/>
        </w:rPr>
        <w:drawing>
          <wp:inline distT="0" distB="0" distL="0" distR="0" wp14:anchorId="77E534B8" wp14:editId="7B0EF457">
            <wp:extent cx="4750435" cy="250615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498" cy="2508297"/>
                    </a:xfrm>
                    <a:prstGeom prst="rect">
                      <a:avLst/>
                    </a:prstGeom>
                    <a:noFill/>
                    <a:ln>
                      <a:noFill/>
                    </a:ln>
                  </pic:spPr>
                </pic:pic>
              </a:graphicData>
            </a:graphic>
          </wp:inline>
        </w:drawing>
      </w:r>
    </w:p>
    <w:p w14:paraId="7FF0A7CD" w14:textId="77777777" w:rsidR="00186CD2" w:rsidRPr="0076325D" w:rsidRDefault="00186CD2" w:rsidP="00186CD2">
      <w:pPr>
        <w:pStyle w:val="Caption"/>
        <w:jc w:val="center"/>
        <w:rPr>
          <w:sz w:val="24"/>
          <w:szCs w:val="24"/>
        </w:rPr>
      </w:pPr>
      <w:bookmarkStart w:id="3" w:name="_Ref106566452"/>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Pr>
          <w:noProof/>
          <w:color w:val="auto"/>
          <w:sz w:val="24"/>
          <w:szCs w:val="24"/>
        </w:rPr>
        <w:t>1</w:t>
      </w:r>
      <w:r w:rsidRPr="0076325D">
        <w:rPr>
          <w:color w:val="auto"/>
          <w:sz w:val="24"/>
          <w:szCs w:val="24"/>
        </w:rPr>
        <w:fldChar w:fldCharType="end"/>
      </w:r>
      <w:bookmarkEnd w:id="3"/>
      <w:r w:rsidRPr="0076325D">
        <w:rPr>
          <w:color w:val="auto"/>
          <w:sz w:val="24"/>
          <w:szCs w:val="24"/>
        </w:rPr>
        <w:t xml:space="preserve"> - The AI Framework (AIF) Reference Model and its Components</w:t>
      </w:r>
    </w:p>
    <w:bookmarkEnd w:id="2"/>
    <w:p w14:paraId="4E62627A" w14:textId="77777777" w:rsidR="00186CD2" w:rsidRPr="0076325D" w:rsidRDefault="00186CD2" w:rsidP="00186CD2">
      <w:pPr>
        <w:jc w:val="both"/>
      </w:pPr>
      <w:r w:rsidRPr="0076325D">
        <w:t>MPAI defines Interoperability as the ability to replace an AIW or an AIM Implementation with a functionally equivalent Implementation. MPAI also defines 3 Interoperability Levels of an AIW executed in an AIF:</w:t>
      </w:r>
    </w:p>
    <w:p w14:paraId="2F68B7AA" w14:textId="77777777" w:rsidR="00186CD2" w:rsidRPr="0076325D" w:rsidRDefault="00186CD2" w:rsidP="00186CD2">
      <w:pPr>
        <w:jc w:val="both"/>
      </w:pPr>
      <w:r w:rsidRPr="0076325D">
        <w:rPr>
          <w:i/>
          <w:iCs/>
        </w:rPr>
        <w:t>Level 1</w:t>
      </w:r>
      <w:r w:rsidRPr="007C666B">
        <w:t xml:space="preserve"> – </w:t>
      </w:r>
      <w:r>
        <w:t>Conforming to</w:t>
      </w:r>
      <w:r>
        <w:rPr>
          <w:i/>
          <w:iCs/>
        </w:rPr>
        <w:t xml:space="preserve"> </w:t>
      </w:r>
      <w:r w:rsidRPr="0076325D">
        <w:t>the MPAI-AIF Standard.</w:t>
      </w:r>
    </w:p>
    <w:p w14:paraId="5F5ACA53" w14:textId="77777777" w:rsidR="00186CD2" w:rsidRPr="0076325D" w:rsidRDefault="00186CD2" w:rsidP="00186CD2">
      <w:pPr>
        <w:jc w:val="both"/>
      </w:pPr>
      <w:r w:rsidRPr="0076325D">
        <w:rPr>
          <w:i/>
          <w:iCs/>
        </w:rPr>
        <w:t>Level 2</w:t>
      </w:r>
      <w:r w:rsidRPr="007C666B">
        <w:t xml:space="preserve"> – Conforming to </w:t>
      </w:r>
      <w:r w:rsidRPr="0076325D">
        <w:t>an MPAI Application Standard.</w:t>
      </w:r>
    </w:p>
    <w:p w14:paraId="3910BCA0" w14:textId="77777777" w:rsidR="00186CD2" w:rsidRPr="0076325D" w:rsidRDefault="00186CD2" w:rsidP="00186CD2">
      <w:pPr>
        <w:jc w:val="both"/>
      </w:pPr>
      <w:r w:rsidRPr="0076325D">
        <w:rPr>
          <w:i/>
          <w:iCs/>
        </w:rPr>
        <w:t>Level 3</w:t>
      </w:r>
      <w:r w:rsidRPr="007C666B">
        <w:t xml:space="preserve"> – Assessed by </w:t>
      </w:r>
      <w:r w:rsidRPr="0076325D">
        <w:t>a Performance Assessor.</w:t>
      </w:r>
    </w:p>
    <w:p w14:paraId="5221243C" w14:textId="77777777" w:rsidR="00186CD2" w:rsidRPr="0076325D" w:rsidRDefault="00186CD2" w:rsidP="00186CD2">
      <w:pPr>
        <w:jc w:val="both"/>
      </w:pPr>
      <w:r w:rsidRPr="0076325D">
        <w:t xml:space="preserve">MPAI offers Users access to the promised benefits of AI with a guarantee of increased transparency, trust and reliability as the Interoperability Level of an Implementation moves from 1 to 3. Additional information on Interoperability Levels is provided in </w:t>
      </w:r>
      <w:r>
        <w:fldChar w:fldCharType="begin"/>
      </w:r>
      <w:r>
        <w:instrText xml:space="preserve"> REF _Ref108959391 \r \h </w:instrText>
      </w:r>
      <w:r>
        <w:fldChar w:fldCharType="separate"/>
      </w:r>
      <w:r>
        <w:t>Annex C</w:t>
      </w:r>
      <w:r>
        <w:fldChar w:fldCharType="end"/>
      </w:r>
      <w:r w:rsidRPr="0076325D">
        <w:t>.</w:t>
      </w:r>
    </w:p>
    <w:p w14:paraId="5C77F108" w14:textId="77777777" w:rsidR="00186CD2" w:rsidRPr="0076325D" w:rsidRDefault="00186CD2" w:rsidP="00186CD2"/>
    <w:p w14:paraId="00669494" w14:textId="0B3C1625" w:rsidR="00186CD2" w:rsidRDefault="58BC2E20" w:rsidP="00186CD2">
      <w:pPr>
        <w:pStyle w:val="Heading1"/>
      </w:pPr>
      <w:bookmarkStart w:id="4" w:name="_Toc120087534"/>
      <w:bookmarkStart w:id="5" w:name="_Toc126925910"/>
      <w:r>
        <w:t>Scope</w:t>
      </w:r>
      <w:bookmarkEnd w:id="4"/>
      <w:bookmarkEnd w:id="5"/>
    </w:p>
    <w:p w14:paraId="656C09AE" w14:textId="0E425513" w:rsidR="00DE59CC" w:rsidRDefault="00617E79" w:rsidP="00617E79">
      <w:pPr>
        <w:jc w:val="both"/>
        <w:rPr>
          <w:lang w:val="en-US"/>
        </w:rPr>
      </w:pPr>
      <w:r w:rsidRPr="7D761295">
        <w:rPr>
          <w:lang w:val="en-US"/>
        </w:rPr>
        <w:t xml:space="preserve">Artificial Intelligence for Health data (MPAI-AIH) is an MPAI project </w:t>
      </w:r>
      <w:r w:rsidR="0080332E" w:rsidRPr="7D761295">
        <w:rPr>
          <w:lang w:val="en-US"/>
        </w:rPr>
        <w:t xml:space="preserve">supporting </w:t>
      </w:r>
      <w:r w:rsidRPr="7D761295">
        <w:rPr>
          <w:lang w:val="en-US"/>
        </w:rPr>
        <w:t>collection, AI-based processing, access to health data, and distribut</w:t>
      </w:r>
      <w:r w:rsidR="005B622E" w:rsidRPr="7D761295">
        <w:rPr>
          <w:lang w:val="en-US"/>
        </w:rPr>
        <w:t>ion of</w:t>
      </w:r>
      <w:r w:rsidRPr="7D761295">
        <w:rPr>
          <w:lang w:val="en-US"/>
        </w:rPr>
        <w:t xml:space="preserve"> update</w:t>
      </w:r>
      <w:r w:rsidR="005B622E" w:rsidRPr="7D761295">
        <w:rPr>
          <w:lang w:val="en-US"/>
        </w:rPr>
        <w:t>d</w:t>
      </w:r>
      <w:r w:rsidRPr="7D761295">
        <w:rPr>
          <w:lang w:val="en-US"/>
        </w:rPr>
        <w:t xml:space="preserve"> of AI Models. </w:t>
      </w:r>
      <w:r w:rsidR="00970C4A" w:rsidRPr="7D761295">
        <w:rPr>
          <w:lang w:val="en-US"/>
        </w:rPr>
        <w:t>The functionalities</w:t>
      </w:r>
      <w:r w:rsidR="00DE59CC" w:rsidRPr="7D761295">
        <w:rPr>
          <w:lang w:val="en-US"/>
        </w:rPr>
        <w:t xml:space="preserve"> of the project are supported by the AI Health Secure Platform</w:t>
      </w:r>
      <w:r w:rsidR="0095771F" w:rsidRPr="7D761295">
        <w:rPr>
          <w:lang w:val="en-US"/>
        </w:rPr>
        <w:t xml:space="preserve"> whose technical characteristics </w:t>
      </w:r>
      <w:r w:rsidR="0095771F" w:rsidRPr="7D761295">
        <w:rPr>
          <w:lang w:val="en-US"/>
        </w:rPr>
        <w:lastRenderedPageBreak/>
        <w:t xml:space="preserve">are </w:t>
      </w:r>
      <w:r w:rsidR="009C08FE" w:rsidRPr="7D761295">
        <w:rPr>
          <w:lang w:val="en-US"/>
        </w:rPr>
        <w:t xml:space="preserve">defined from </w:t>
      </w:r>
      <w:r w:rsidR="00A56D82" w:rsidRPr="7D761295">
        <w:rPr>
          <w:lang w:val="en-US"/>
        </w:rPr>
        <w:t>the</w:t>
      </w:r>
      <w:r w:rsidR="009C08FE" w:rsidRPr="7D761295">
        <w:rPr>
          <w:lang w:val="en-US"/>
        </w:rPr>
        <w:t xml:space="preserve"> technical point of view </w:t>
      </w:r>
      <w:r w:rsidR="00140805" w:rsidRPr="7D761295">
        <w:rPr>
          <w:lang w:val="en-US"/>
        </w:rPr>
        <w:t>considering generally applicable</w:t>
      </w:r>
      <w:r w:rsidR="009C08FE" w:rsidRPr="7D761295">
        <w:rPr>
          <w:lang w:val="en-US"/>
        </w:rPr>
        <w:t xml:space="preserve"> legal</w:t>
      </w:r>
      <w:r w:rsidR="00140805" w:rsidRPr="7D761295">
        <w:rPr>
          <w:lang w:val="en-US"/>
        </w:rPr>
        <w:t xml:space="preserve"> concerns</w:t>
      </w:r>
      <w:r w:rsidR="47E7DD41" w:rsidRPr="7D761295">
        <w:rPr>
          <w:lang w:val="en-US"/>
        </w:rPr>
        <w:t xml:space="preserve"> such as the European GDPR.</w:t>
      </w:r>
      <w:r w:rsidR="00DE59CC" w:rsidRPr="7D761295">
        <w:rPr>
          <w:lang w:val="en-US"/>
        </w:rPr>
        <w:t xml:space="preserve"> </w:t>
      </w:r>
    </w:p>
    <w:p w14:paraId="1C00FCE0" w14:textId="1B8939EE" w:rsidR="00617E79" w:rsidRDefault="00617E79" w:rsidP="00617E79">
      <w:pPr>
        <w:jc w:val="both"/>
        <w:rPr>
          <w:lang w:val="en-US"/>
        </w:rPr>
      </w:pPr>
      <w:r w:rsidRPr="40B047F7">
        <w:rPr>
          <w:lang w:val="en-US"/>
        </w:rPr>
        <w:t xml:space="preserve">The motivation for the development of this standardization comes from the AIM Health Portuguese project. This document addresses the technical as well as legal specifications of an AIH System. This document addresses the technical as well as legal specifications of an AIH System </w:t>
      </w:r>
    </w:p>
    <w:p w14:paraId="66AA19C3" w14:textId="77777777" w:rsidR="001B6575" w:rsidRDefault="001B6575" w:rsidP="001B6575">
      <w:pPr>
        <w:jc w:val="both"/>
        <w:rPr>
          <w:lang w:val="en-US"/>
        </w:rPr>
      </w:pPr>
    </w:p>
    <w:p w14:paraId="26AB3C49" w14:textId="77777777" w:rsidR="001B6575" w:rsidRDefault="2F448D9D" w:rsidP="001B6575">
      <w:pPr>
        <w:pStyle w:val="Heading1"/>
      </w:pPr>
      <w:bookmarkStart w:id="6" w:name="_Toc126925911"/>
      <w:r>
        <w:t>Definition of Terms</w:t>
      </w:r>
      <w:bookmarkEnd w:id="6"/>
    </w:p>
    <w:p w14:paraId="12348C52" w14:textId="77777777" w:rsidR="001B6575" w:rsidRDefault="001B6575" w:rsidP="001B6575"/>
    <w:tbl>
      <w:tblPr>
        <w:tblStyle w:val="TableGrid"/>
        <w:tblW w:w="0" w:type="auto"/>
        <w:tblLayout w:type="fixed"/>
        <w:tblLook w:val="04A0" w:firstRow="1" w:lastRow="0" w:firstColumn="1" w:lastColumn="0" w:noHBand="0" w:noVBand="1"/>
      </w:tblPr>
      <w:tblGrid>
        <w:gridCol w:w="1696"/>
        <w:gridCol w:w="7648"/>
      </w:tblGrid>
      <w:tr w:rsidR="001B6575" w14:paraId="4A8E103A" w14:textId="77777777" w:rsidTr="60909D26">
        <w:tc>
          <w:tcPr>
            <w:tcW w:w="1696" w:type="dxa"/>
          </w:tcPr>
          <w:p w14:paraId="04F7EA6D" w14:textId="77777777" w:rsidR="001B6575" w:rsidRDefault="001B6575" w:rsidP="00C818AD">
            <w:pPr>
              <w:jc w:val="center"/>
              <w:rPr>
                <w:b/>
                <w:bCs/>
              </w:rPr>
            </w:pPr>
            <w:r>
              <w:rPr>
                <w:b/>
                <w:bCs/>
              </w:rPr>
              <w:t>Term</w:t>
            </w:r>
          </w:p>
        </w:tc>
        <w:tc>
          <w:tcPr>
            <w:tcW w:w="7648" w:type="dxa"/>
          </w:tcPr>
          <w:p w14:paraId="35E919C3" w14:textId="77777777" w:rsidR="001B6575" w:rsidRDefault="001B6575" w:rsidP="00C818AD">
            <w:pPr>
              <w:jc w:val="center"/>
              <w:rPr>
                <w:b/>
                <w:bCs/>
              </w:rPr>
            </w:pPr>
            <w:r>
              <w:rPr>
                <w:b/>
                <w:bCs/>
              </w:rPr>
              <w:t>Definition</w:t>
            </w:r>
          </w:p>
        </w:tc>
      </w:tr>
      <w:tr w:rsidR="000A3C68" w14:paraId="5823650A" w14:textId="77777777" w:rsidTr="60909D26">
        <w:tc>
          <w:tcPr>
            <w:tcW w:w="1696" w:type="dxa"/>
          </w:tcPr>
          <w:p w14:paraId="2AF92C6F" w14:textId="5145AAE3" w:rsidR="000A3C68" w:rsidRDefault="1451AC38" w:rsidP="29D27D30">
            <w:pPr>
              <w:rPr>
                <w:b/>
                <w:bCs/>
              </w:rPr>
            </w:pPr>
            <w:r>
              <w:t>AI Framework (AIF)</w:t>
            </w:r>
          </w:p>
        </w:tc>
        <w:tc>
          <w:tcPr>
            <w:tcW w:w="7648" w:type="dxa"/>
          </w:tcPr>
          <w:p w14:paraId="342A5C4A" w14:textId="78B9B787" w:rsidR="000A3C68" w:rsidRDefault="1451AC38" w:rsidP="29D27D30">
            <w:pPr>
              <w:rPr>
                <w:b/>
                <w:bCs/>
              </w:rPr>
            </w:pPr>
            <w:r>
              <w:t>The environment where AIWs are executed.</w:t>
            </w:r>
          </w:p>
        </w:tc>
      </w:tr>
      <w:tr w:rsidR="00FB2E3F" w14:paraId="1F1CB7A8" w14:textId="77777777" w:rsidTr="60909D26">
        <w:tc>
          <w:tcPr>
            <w:tcW w:w="1696" w:type="dxa"/>
          </w:tcPr>
          <w:p w14:paraId="596BEDCB" w14:textId="545770AA" w:rsidR="00FB2E3F" w:rsidRPr="0076325D" w:rsidRDefault="1CC39310" w:rsidP="002B1DDB">
            <w:r>
              <w:t>AIH) Data</w:t>
            </w:r>
          </w:p>
        </w:tc>
        <w:tc>
          <w:tcPr>
            <w:tcW w:w="7648" w:type="dxa"/>
          </w:tcPr>
          <w:p w14:paraId="1C8E6DF3" w14:textId="75FBCCA9" w:rsidR="00FB2E3F" w:rsidRPr="0076325D" w:rsidRDefault="1CC39310" w:rsidP="002B1DDB">
            <w:r>
              <w:t>Health-related data entering</w:t>
            </w:r>
            <w:r w:rsidR="0A85B372">
              <w:t xml:space="preserve"> the AIH Platform.</w:t>
            </w:r>
          </w:p>
        </w:tc>
      </w:tr>
      <w:tr w:rsidR="000A3C68" w14:paraId="2E0FE289" w14:textId="77777777" w:rsidTr="60909D26">
        <w:tc>
          <w:tcPr>
            <w:tcW w:w="1696" w:type="dxa"/>
          </w:tcPr>
          <w:p w14:paraId="4711585D" w14:textId="54633A38" w:rsidR="000A3C68" w:rsidRDefault="000A3C68" w:rsidP="000A3C68">
            <w:r w:rsidRPr="0076325D">
              <w:t>AI Module (AIM)</w:t>
            </w:r>
          </w:p>
        </w:tc>
        <w:tc>
          <w:tcPr>
            <w:tcW w:w="7648" w:type="dxa"/>
          </w:tcPr>
          <w:p w14:paraId="7F77B2B6" w14:textId="7DBD6BFA" w:rsidR="000A3C68" w:rsidRDefault="000A3C68" w:rsidP="000A3C68">
            <w:bookmarkStart w:id="7" w:name="_Hlk84684841"/>
            <w:r w:rsidRPr="0076325D">
              <w:t>A processing element receiving AIM-specific Inputs and producing AIM-specific Outputs according to according to its Function. An AIM may be an aggregation of AIMs.</w:t>
            </w:r>
            <w:bookmarkEnd w:id="7"/>
          </w:p>
        </w:tc>
      </w:tr>
      <w:tr w:rsidR="000A3C68" w14:paraId="2B3FC1C9" w14:textId="77777777" w:rsidTr="60909D26">
        <w:tc>
          <w:tcPr>
            <w:tcW w:w="1696" w:type="dxa"/>
          </w:tcPr>
          <w:p w14:paraId="32726355" w14:textId="61C7AA49" w:rsidR="000A3C68" w:rsidRDefault="000A3C68" w:rsidP="000A3C68">
            <w:r w:rsidRPr="0076325D">
              <w:t>AI Workflow (AIW)</w:t>
            </w:r>
          </w:p>
        </w:tc>
        <w:tc>
          <w:tcPr>
            <w:tcW w:w="7648" w:type="dxa"/>
          </w:tcPr>
          <w:p w14:paraId="69598B3E" w14:textId="43DC9F9D" w:rsidR="000A3C68" w:rsidRDefault="000A3C68" w:rsidP="000A3C68">
            <w:r w:rsidRPr="0076325D">
              <w:t>A structured aggregation of AIMs implementing a Use Case receiving AIW-specific inputs and producing AIW-specific inputs according to its Function.</w:t>
            </w:r>
          </w:p>
        </w:tc>
      </w:tr>
      <w:tr w:rsidR="000A3C68" w14:paraId="22BA46BE" w14:textId="77777777" w:rsidTr="60909D26">
        <w:tc>
          <w:tcPr>
            <w:tcW w:w="1696" w:type="dxa"/>
          </w:tcPr>
          <w:p w14:paraId="47FA03F3" w14:textId="77777777" w:rsidR="000A3C68" w:rsidRDefault="000A3C68" w:rsidP="000A3C68">
            <w:r>
              <w:t>AIH Platform</w:t>
            </w:r>
          </w:p>
        </w:tc>
        <w:tc>
          <w:tcPr>
            <w:tcW w:w="7648" w:type="dxa"/>
          </w:tcPr>
          <w:p w14:paraId="5D766980" w14:textId="0209C271" w:rsidR="000A3C68" w:rsidRDefault="60198C55" w:rsidP="000A3C68">
            <w:r>
              <w:t xml:space="preserve">The ICT platform </w:t>
            </w:r>
            <w:r w:rsidR="268059D9">
              <w:t>offering AIH services.</w:t>
            </w:r>
          </w:p>
        </w:tc>
      </w:tr>
      <w:tr w:rsidR="000A3C68" w14:paraId="47FF4B09" w14:textId="77777777" w:rsidTr="60909D26">
        <w:tc>
          <w:tcPr>
            <w:tcW w:w="1696" w:type="dxa"/>
          </w:tcPr>
          <w:p w14:paraId="5F38A86F" w14:textId="77777777" w:rsidR="000A3C68" w:rsidRDefault="000A3C68" w:rsidP="000A3C68">
            <w:r>
              <w:t>AIH Platform Back-end</w:t>
            </w:r>
          </w:p>
        </w:tc>
        <w:tc>
          <w:tcPr>
            <w:tcW w:w="7648" w:type="dxa"/>
          </w:tcPr>
          <w:p w14:paraId="1BA29A1F" w14:textId="5F65BF58" w:rsidR="000A3C68" w:rsidRDefault="268059D9" w:rsidP="000A3C68">
            <w:r>
              <w:t xml:space="preserve">The </w:t>
            </w:r>
            <w:r w:rsidR="00305A17">
              <w:t xml:space="preserve">part of the AIH Platform collecting, </w:t>
            </w:r>
            <w:r w:rsidR="22A73109">
              <w:t xml:space="preserve">storing, and </w:t>
            </w:r>
            <w:r w:rsidR="00305A17">
              <w:t>processi</w:t>
            </w:r>
            <w:r w:rsidR="00D4E974">
              <w:t>ng</w:t>
            </w:r>
            <w:r w:rsidR="22A73109">
              <w:t xml:space="preserve"> </w:t>
            </w:r>
            <w:r w:rsidR="438BC13E">
              <w:t>h</w:t>
            </w:r>
            <w:r w:rsidR="22A73109">
              <w:t>ealth data</w:t>
            </w:r>
            <w:r w:rsidR="05499EDD">
              <w:t>,</w:t>
            </w:r>
            <w:r w:rsidR="438BC13E">
              <w:t xml:space="preserve"> and c</w:t>
            </w:r>
            <w:r w:rsidR="05499EDD">
              <w:t xml:space="preserve">arrying out Federated Learning functions on the </w:t>
            </w:r>
            <w:r w:rsidR="28987EBB">
              <w:t>AI Models from the Front-end.</w:t>
            </w:r>
          </w:p>
        </w:tc>
      </w:tr>
      <w:tr w:rsidR="000A3C68" w14:paraId="33859A1B" w14:textId="77777777" w:rsidTr="60909D26">
        <w:tc>
          <w:tcPr>
            <w:tcW w:w="1696" w:type="dxa"/>
          </w:tcPr>
          <w:p w14:paraId="27EE85D1" w14:textId="77777777" w:rsidR="000A3C68" w:rsidRDefault="000A3C68" w:rsidP="000A3C68">
            <w:r>
              <w:t>AIH Platform Front-end</w:t>
            </w:r>
          </w:p>
        </w:tc>
        <w:tc>
          <w:tcPr>
            <w:tcW w:w="7648" w:type="dxa"/>
          </w:tcPr>
          <w:p w14:paraId="04906BD6" w14:textId="63BA18E7" w:rsidR="000A3C68" w:rsidRDefault="51668AA1" w:rsidP="000A3C68">
            <w:r>
              <w:t xml:space="preserve">The </w:t>
            </w:r>
            <w:r w:rsidR="06192E1F">
              <w:t xml:space="preserve">end-user devices collecting and processing personal health </w:t>
            </w:r>
            <w:r w:rsidR="307344B4">
              <w:t>data and</w:t>
            </w:r>
            <w:r w:rsidR="45F6571A">
              <w:t xml:space="preserve"> </w:t>
            </w:r>
            <w:r w:rsidR="7AAE7FA2">
              <w:t xml:space="preserve">updating </w:t>
            </w:r>
            <w:r w:rsidR="45F6571A">
              <w:t xml:space="preserve">the </w:t>
            </w:r>
            <w:r w:rsidR="7AAE7FA2">
              <w:t>AI Models received from the AIH Platform Back-end</w:t>
            </w:r>
            <w:r w:rsidR="45F6571A">
              <w:t>.</w:t>
            </w:r>
          </w:p>
        </w:tc>
      </w:tr>
      <w:tr w:rsidR="00091625" w14:paraId="4EE67C41" w14:textId="77777777" w:rsidTr="60909D26">
        <w:tc>
          <w:tcPr>
            <w:tcW w:w="1696" w:type="dxa"/>
          </w:tcPr>
          <w:p w14:paraId="398C6E02" w14:textId="4A531FA1" w:rsidR="00091625" w:rsidRDefault="00091625" w:rsidP="29D27D30">
            <w:pPr>
              <w:rPr>
                <w:lang w:val="en-US"/>
              </w:rPr>
            </w:pPr>
            <w:r w:rsidRPr="29D27D30">
              <w:rPr>
                <w:lang w:val="en-US"/>
              </w:rPr>
              <w:t>AIH Processing Taxonomy</w:t>
            </w:r>
          </w:p>
        </w:tc>
        <w:tc>
          <w:tcPr>
            <w:tcW w:w="7648" w:type="dxa"/>
          </w:tcPr>
          <w:p w14:paraId="5B650E67" w14:textId="2746FBCC" w:rsidR="00091625" w:rsidRDefault="3CE00493" w:rsidP="000A3C68">
            <w:r>
              <w:t>The recognised set of processing</w:t>
            </w:r>
            <w:r w:rsidR="4389464E">
              <w:t xml:space="preserve"> that the AIH Platform Back-end can execute.</w:t>
            </w:r>
          </w:p>
        </w:tc>
      </w:tr>
      <w:tr w:rsidR="00FA78B1" w14:paraId="196E0F53" w14:textId="77777777" w:rsidTr="60909D26">
        <w:tc>
          <w:tcPr>
            <w:tcW w:w="1696" w:type="dxa"/>
          </w:tcPr>
          <w:p w14:paraId="47622549" w14:textId="5EF3A54A" w:rsidR="00FA78B1" w:rsidRDefault="2CE6D9D5" w:rsidP="00FA78B1">
            <w:r>
              <w:t>Blockchain</w:t>
            </w:r>
          </w:p>
        </w:tc>
        <w:tc>
          <w:tcPr>
            <w:tcW w:w="7648" w:type="dxa"/>
          </w:tcPr>
          <w:p w14:paraId="1B3D4ADF" w14:textId="4418E28C" w:rsidR="00FA78B1" w:rsidRDefault="2CE6D9D5" w:rsidP="00FA78B1">
            <w:r>
              <w:t>A shared immutable ledger stored on a peer-to-peer network of computers.</w:t>
            </w:r>
          </w:p>
        </w:tc>
      </w:tr>
      <w:tr w:rsidR="0013277D" w14:paraId="5D62E9BF" w14:textId="77777777" w:rsidTr="60909D26">
        <w:tc>
          <w:tcPr>
            <w:tcW w:w="1696" w:type="dxa"/>
          </w:tcPr>
          <w:p w14:paraId="00298C23" w14:textId="3B374178" w:rsidR="0013277D" w:rsidRPr="00CF0489" w:rsidRDefault="0013277D" w:rsidP="0013277D">
            <w:r w:rsidRPr="00CF0489">
              <w:t>Data Anonymisation</w:t>
            </w:r>
          </w:p>
        </w:tc>
        <w:tc>
          <w:tcPr>
            <w:tcW w:w="7648" w:type="dxa"/>
          </w:tcPr>
          <w:p w14:paraId="54F1DAC7" w14:textId="5A314940" w:rsidR="0013277D" w:rsidRPr="00BF5493" w:rsidRDefault="0013277D" w:rsidP="0013277D">
            <w:r>
              <w:t>A mechanism that protects private or sensitive data by erasing or encrypting identifiers that connect an individual to stored data.</w:t>
            </w:r>
          </w:p>
        </w:tc>
      </w:tr>
      <w:tr w:rsidR="0013277D" w14:paraId="5711B2BE" w14:textId="77777777" w:rsidTr="60909D26">
        <w:tc>
          <w:tcPr>
            <w:tcW w:w="1696" w:type="dxa"/>
          </w:tcPr>
          <w:p w14:paraId="68E87B4C" w14:textId="6F57557C" w:rsidR="0013277D" w:rsidRPr="00CF0489" w:rsidRDefault="0013277D" w:rsidP="0013277D">
            <w:r w:rsidRPr="00CF0489">
              <w:t>Data De-identification</w:t>
            </w:r>
          </w:p>
        </w:tc>
        <w:tc>
          <w:tcPr>
            <w:tcW w:w="7648" w:type="dxa"/>
          </w:tcPr>
          <w:p w14:paraId="39CF0C25" w14:textId="1047B16F" w:rsidR="0013277D" w:rsidRPr="00BF5493" w:rsidRDefault="0013277D" w:rsidP="0013277D">
            <w:r>
              <w:t>A mechanism that breaks the link between data and the individual with whom the data is initially associated. It is a type of data anonymization.</w:t>
            </w:r>
          </w:p>
        </w:tc>
      </w:tr>
      <w:tr w:rsidR="0013277D" w14:paraId="7CFEE551" w14:textId="77777777" w:rsidTr="60909D26">
        <w:tc>
          <w:tcPr>
            <w:tcW w:w="1696" w:type="dxa"/>
          </w:tcPr>
          <w:p w14:paraId="2775BB7A" w14:textId="77777777" w:rsidR="0013277D" w:rsidRDefault="0013277D" w:rsidP="0013277D">
            <w:r>
              <w:t>End User</w:t>
            </w:r>
          </w:p>
        </w:tc>
        <w:tc>
          <w:tcPr>
            <w:tcW w:w="7648" w:type="dxa"/>
          </w:tcPr>
          <w:p w14:paraId="6AA5FD9A" w14:textId="39D641F5" w:rsidR="0013277D" w:rsidRDefault="0013277D" w:rsidP="0013277D">
            <w:r>
              <w:t>The holder of an AIH Platform Front-end instance.</w:t>
            </w:r>
          </w:p>
        </w:tc>
      </w:tr>
      <w:tr w:rsidR="0013277D" w14:paraId="450E40CB" w14:textId="77777777" w:rsidTr="60909D26">
        <w:tc>
          <w:tcPr>
            <w:tcW w:w="1696" w:type="dxa"/>
          </w:tcPr>
          <w:p w14:paraId="3680DDFA" w14:textId="77777777" w:rsidR="0013277D" w:rsidRDefault="0013277D" w:rsidP="0013277D">
            <w:r>
              <w:t>External Source</w:t>
            </w:r>
          </w:p>
        </w:tc>
        <w:tc>
          <w:tcPr>
            <w:tcW w:w="7648" w:type="dxa"/>
          </w:tcPr>
          <w:p w14:paraId="08D095C4" w14:textId="21F4EE10" w:rsidR="0013277D" w:rsidRDefault="0013277D" w:rsidP="0013277D">
            <w:r w:rsidRPr="29D27D30">
              <w:rPr>
                <w:lang w:val="en-US"/>
              </w:rPr>
              <w:t>A platform other than the AIH Platform from which the AIH Platform Back-end may collect subsidiary data for the integration of relevant information for health-related predictions.</w:t>
            </w:r>
          </w:p>
        </w:tc>
      </w:tr>
      <w:tr w:rsidR="0013277D" w14:paraId="60C8E9A1" w14:textId="77777777" w:rsidTr="60909D26">
        <w:tc>
          <w:tcPr>
            <w:tcW w:w="1696" w:type="dxa"/>
          </w:tcPr>
          <w:p w14:paraId="446FD25C" w14:textId="4DFC9775" w:rsidR="0013277D" w:rsidRPr="00525F2E" w:rsidRDefault="0013277D" w:rsidP="0013277D">
            <w:pPr>
              <w:rPr>
                <w:highlight w:val="yellow"/>
              </w:rPr>
            </w:pPr>
            <w:r w:rsidRPr="00CF0489">
              <w:rPr>
                <w:lang w:val="en-US"/>
              </w:rPr>
              <w:t>Secure Data Vault</w:t>
            </w:r>
          </w:p>
        </w:tc>
        <w:tc>
          <w:tcPr>
            <w:tcW w:w="7648" w:type="dxa"/>
          </w:tcPr>
          <w:p w14:paraId="10E5F3DC" w14:textId="390048EC" w:rsidR="0013277D" w:rsidRDefault="0013277D" w:rsidP="0013277D">
            <w:pPr>
              <w:rPr>
                <w:lang w:val="en-US"/>
              </w:rPr>
            </w:pPr>
            <w:r>
              <w:rPr>
                <w:lang w:val="en-US"/>
              </w:rPr>
              <w:t>A repository that holds several types of data in a encrypted format. Access to the data is controlled by the user through the presentation of appropriate credentials.</w:t>
            </w:r>
          </w:p>
        </w:tc>
      </w:tr>
      <w:tr w:rsidR="00BD3BB0" w14:paraId="04009F33" w14:textId="77777777" w:rsidTr="60909D26">
        <w:tc>
          <w:tcPr>
            <w:tcW w:w="1696" w:type="dxa"/>
          </w:tcPr>
          <w:p w14:paraId="2E2815E7" w14:textId="77777777" w:rsidR="00BD3BB0" w:rsidRDefault="00BD3BB0" w:rsidP="00BD3BB0">
            <w:r>
              <w:t>Smart Contract</w:t>
            </w:r>
          </w:p>
        </w:tc>
        <w:tc>
          <w:tcPr>
            <w:tcW w:w="7648" w:type="dxa"/>
          </w:tcPr>
          <w:p w14:paraId="52DD0473" w14:textId="2B09F5BB" w:rsidR="00BD3BB0" w:rsidRDefault="00BD3BB0" w:rsidP="00BD3BB0">
            <w:r w:rsidRPr="00867C9A">
              <w:t>A Program stored on a Blockchain that runs when activated by an external entity, e.g., a User or another Smart Contract.</w:t>
            </w:r>
          </w:p>
        </w:tc>
      </w:tr>
      <w:tr w:rsidR="0013277D" w14:paraId="20779D79" w14:textId="77777777" w:rsidTr="60909D26">
        <w:tc>
          <w:tcPr>
            <w:tcW w:w="1696" w:type="dxa"/>
          </w:tcPr>
          <w:p w14:paraId="7879A470" w14:textId="25D76838" w:rsidR="0013277D" w:rsidRPr="0006649F" w:rsidRDefault="60C7F9B9" w:rsidP="60909D26">
            <w:r w:rsidRPr="0006649F">
              <w:t>Provenance</w:t>
            </w:r>
          </w:p>
        </w:tc>
        <w:tc>
          <w:tcPr>
            <w:tcW w:w="7648" w:type="dxa"/>
          </w:tcPr>
          <w:p w14:paraId="6DA650D3" w14:textId="3484B15D" w:rsidR="0013277D" w:rsidRPr="00BF5493" w:rsidRDefault="1FA56597" w:rsidP="60909D26">
            <w:pPr>
              <w:rPr>
                <w:rFonts w:eastAsia="Times New Roman"/>
                <w:lang w:val="en"/>
              </w:rPr>
            </w:pPr>
            <w:r w:rsidRPr="60909D26">
              <w:rPr>
                <w:rFonts w:eastAsia="Times New Roman"/>
                <w:lang w:val="en"/>
              </w:rPr>
              <w:t>A record trail that accounts for the origin of a piece of data (in a database, document or repository) together with an explanation of how and why it got to the present place</w:t>
            </w:r>
          </w:p>
        </w:tc>
      </w:tr>
      <w:tr w:rsidR="0013277D" w14:paraId="60C79615" w14:textId="77777777" w:rsidTr="60909D26">
        <w:tc>
          <w:tcPr>
            <w:tcW w:w="1696" w:type="dxa"/>
          </w:tcPr>
          <w:p w14:paraId="26E81ED4" w14:textId="77777777" w:rsidR="0013277D" w:rsidRDefault="0013277D" w:rsidP="0013277D">
            <w:r>
              <w:t>Third Party Entity</w:t>
            </w:r>
          </w:p>
        </w:tc>
        <w:tc>
          <w:tcPr>
            <w:tcW w:w="7648" w:type="dxa"/>
          </w:tcPr>
          <w:p w14:paraId="31F36071" w14:textId="77777777" w:rsidR="0013277D" w:rsidRDefault="0013277D" w:rsidP="0013277D">
            <w:r>
              <w:t>An Entity – excluding the AIH System and the End-User – accessing the AIH Platform Back-end to process some stored AIH data.</w:t>
            </w:r>
          </w:p>
        </w:tc>
      </w:tr>
      <w:tr w:rsidR="0013277D" w14:paraId="40B5225D" w14:textId="77777777" w:rsidTr="60909D26">
        <w:tc>
          <w:tcPr>
            <w:tcW w:w="1696" w:type="dxa"/>
          </w:tcPr>
          <w:p w14:paraId="44A74D88" w14:textId="7C7B4650" w:rsidR="0013277D" w:rsidRDefault="0013277D" w:rsidP="0013277D">
            <w:r>
              <w:t>User</w:t>
            </w:r>
          </w:p>
        </w:tc>
        <w:tc>
          <w:tcPr>
            <w:tcW w:w="7648" w:type="dxa"/>
          </w:tcPr>
          <w:p w14:paraId="61562422" w14:textId="7067ACC5" w:rsidR="0013277D" w:rsidRDefault="0013277D" w:rsidP="0013277D">
            <w:r>
              <w:t>Any entity involved in or accessing the AIH Platform.</w:t>
            </w:r>
          </w:p>
        </w:tc>
      </w:tr>
    </w:tbl>
    <w:p w14:paraId="4ED87540" w14:textId="77777777" w:rsidR="001B6575" w:rsidRDefault="001B6575" w:rsidP="001B6575">
      <w:pPr>
        <w:jc w:val="both"/>
        <w:rPr>
          <w:lang w:val="en-US"/>
        </w:rPr>
      </w:pPr>
    </w:p>
    <w:p w14:paraId="6116F95B" w14:textId="60A17EB8" w:rsidR="001B6575" w:rsidRDefault="0FA49A71" w:rsidP="001B6575">
      <w:pPr>
        <w:pStyle w:val="Heading1"/>
        <w:jc w:val="both"/>
        <w:rPr>
          <w:lang w:val="en-US"/>
        </w:rPr>
      </w:pPr>
      <w:bookmarkStart w:id="8" w:name="_Toc118832523"/>
      <w:bookmarkStart w:id="9" w:name="_Toc126925912"/>
      <w:r w:rsidRPr="69C207E9">
        <w:rPr>
          <w:lang w:val="en-US"/>
        </w:rPr>
        <w:lastRenderedPageBreak/>
        <w:t xml:space="preserve">Architecture of the </w:t>
      </w:r>
      <w:r w:rsidR="2F448D9D" w:rsidRPr="69C207E9">
        <w:rPr>
          <w:lang w:val="en-US"/>
        </w:rPr>
        <w:t>AI Health Secure Platform</w:t>
      </w:r>
      <w:bookmarkEnd w:id="8"/>
      <w:bookmarkEnd w:id="9"/>
    </w:p>
    <w:p w14:paraId="5C6ABB53" w14:textId="0C8813A9" w:rsidR="001B6575" w:rsidRDefault="001B6575" w:rsidP="001B6575">
      <w:pPr>
        <w:jc w:val="both"/>
        <w:rPr>
          <w:lang w:val="en-US"/>
        </w:rPr>
      </w:pPr>
      <w:r>
        <w:rPr>
          <w:lang w:val="en-US"/>
        </w:rPr>
        <w:t xml:space="preserve">The overall architecture </w:t>
      </w:r>
      <w:r w:rsidR="00140805">
        <w:rPr>
          <w:lang w:val="en-US"/>
        </w:rPr>
        <w:t xml:space="preserve">of the </w:t>
      </w:r>
      <w:r w:rsidR="00140805" w:rsidRPr="29D27D30">
        <w:rPr>
          <w:lang w:val="en-US"/>
        </w:rPr>
        <w:t>AI Health Secure Platform</w:t>
      </w:r>
      <w:r>
        <w:rPr>
          <w:lang w:val="en-US"/>
        </w:rPr>
        <w:t xml:space="preserve"> </w:t>
      </w:r>
      <w:bookmarkStart w:id="10" w:name="_Int_9MXJjJaE"/>
      <w:r>
        <w:rPr>
          <w:lang w:val="en-US"/>
        </w:rPr>
        <w:t>comprises</w:t>
      </w:r>
      <w:bookmarkEnd w:id="10"/>
      <w:r>
        <w:rPr>
          <w:lang w:val="en-US"/>
        </w:rPr>
        <w:t xml:space="preserve"> a set of different </w:t>
      </w:r>
      <w:r w:rsidR="00FD0298">
        <w:rPr>
          <w:lang w:val="en-US"/>
        </w:rPr>
        <w:t>systems</w:t>
      </w:r>
      <w:r>
        <w:rPr>
          <w:lang w:val="en-US"/>
        </w:rPr>
        <w:t xml:space="preserve">, specific distributed services and APIs </w:t>
      </w:r>
      <w:r w:rsidR="009E047E">
        <w:rPr>
          <w:lang w:val="en-US"/>
        </w:rPr>
        <w:t xml:space="preserve">as depicted in </w:t>
      </w:r>
      <w:r w:rsidR="009E047E">
        <w:rPr>
          <w:lang w:val="en-US"/>
        </w:rPr>
        <w:fldChar w:fldCharType="begin"/>
      </w:r>
      <w:r w:rsidR="009E047E">
        <w:rPr>
          <w:lang w:val="en-US"/>
        </w:rPr>
        <w:instrText xml:space="preserve"> REF _Ref106381400 \h </w:instrText>
      </w:r>
      <w:r w:rsidR="009E047E">
        <w:rPr>
          <w:lang w:val="en-US"/>
        </w:rPr>
      </w:r>
      <w:r w:rsidR="009E047E">
        <w:rPr>
          <w:lang w:val="en-US"/>
        </w:rPr>
        <w:fldChar w:fldCharType="separate"/>
      </w:r>
      <w:r w:rsidR="009E047E">
        <w:rPr>
          <w:lang w:val="en-US"/>
        </w:rPr>
        <w:t xml:space="preserve">Figure </w:t>
      </w:r>
      <w:r w:rsidR="009E047E">
        <w:rPr>
          <w:noProof/>
          <w:lang w:val="en-US"/>
        </w:rPr>
        <w:t>1</w:t>
      </w:r>
      <w:r w:rsidR="009E047E">
        <w:rPr>
          <w:lang w:val="en-US"/>
        </w:rPr>
        <w:fldChar w:fldCharType="end"/>
      </w:r>
      <w:r>
        <w:rPr>
          <w:lang w:val="en-US"/>
        </w:rPr>
        <w:t>.</w:t>
      </w:r>
    </w:p>
    <w:p w14:paraId="05A151B9" w14:textId="7C22D2EF" w:rsidR="001B6575" w:rsidRDefault="001B6575" w:rsidP="001B6575">
      <w:pPr>
        <w:keepNext/>
        <w:jc w:val="both"/>
      </w:pPr>
      <w:r>
        <w:t xml:space="preserve"> </w:t>
      </w:r>
      <w:r w:rsidR="00F14125">
        <w:rPr>
          <w:noProof/>
        </w:rPr>
        <w:drawing>
          <wp:inline distT="0" distB="0" distL="0" distR="0" wp14:anchorId="4278D2E4" wp14:editId="3062A072">
            <wp:extent cx="5915542" cy="33274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699" cy="3329176"/>
                    </a:xfrm>
                    <a:prstGeom prst="rect">
                      <a:avLst/>
                    </a:prstGeom>
                    <a:noFill/>
                    <a:ln>
                      <a:noFill/>
                    </a:ln>
                  </pic:spPr>
                </pic:pic>
              </a:graphicData>
            </a:graphic>
          </wp:inline>
        </w:drawing>
      </w:r>
    </w:p>
    <w:p w14:paraId="18C8CF45" w14:textId="4519743E" w:rsidR="001B6575" w:rsidRDefault="001B6575" w:rsidP="001B6575">
      <w:pPr>
        <w:pStyle w:val="Caption"/>
        <w:jc w:val="center"/>
        <w:rPr>
          <w:color w:val="auto"/>
          <w:sz w:val="24"/>
          <w:szCs w:val="24"/>
          <w:lang w:val="en-US"/>
        </w:rPr>
      </w:pPr>
      <w:bookmarkStart w:id="11" w:name="_Ref106381400"/>
      <w:r>
        <w:rPr>
          <w:color w:val="auto"/>
          <w:sz w:val="24"/>
          <w:szCs w:val="24"/>
          <w:lang w:val="en-US"/>
        </w:rPr>
        <w:t xml:space="preserve">Figure </w:t>
      </w:r>
      <w:r>
        <w:rPr>
          <w:color w:val="auto"/>
          <w:sz w:val="24"/>
          <w:szCs w:val="24"/>
          <w:lang w:val="en-US"/>
        </w:rPr>
        <w:fldChar w:fldCharType="begin"/>
      </w:r>
      <w:r>
        <w:rPr>
          <w:color w:val="auto"/>
          <w:sz w:val="24"/>
          <w:szCs w:val="24"/>
          <w:lang w:val="en-US"/>
        </w:rPr>
        <w:instrText xml:space="preserve"> SEQ Figure \* ARABIC </w:instrText>
      </w:r>
      <w:r>
        <w:rPr>
          <w:color w:val="auto"/>
          <w:sz w:val="24"/>
          <w:szCs w:val="24"/>
          <w:lang w:val="en-US"/>
        </w:rPr>
        <w:fldChar w:fldCharType="separate"/>
      </w:r>
      <w:r w:rsidR="0072745B">
        <w:rPr>
          <w:noProof/>
          <w:color w:val="auto"/>
          <w:sz w:val="24"/>
          <w:szCs w:val="24"/>
          <w:lang w:val="en-US"/>
        </w:rPr>
        <w:t>1</w:t>
      </w:r>
      <w:r>
        <w:rPr>
          <w:color w:val="auto"/>
          <w:sz w:val="24"/>
          <w:szCs w:val="24"/>
          <w:lang w:val="en-US"/>
        </w:rPr>
        <w:fldChar w:fldCharType="end"/>
      </w:r>
      <w:bookmarkEnd w:id="11"/>
      <w:r>
        <w:rPr>
          <w:color w:val="auto"/>
          <w:sz w:val="24"/>
          <w:szCs w:val="24"/>
          <w:lang w:val="en-US"/>
        </w:rPr>
        <w:t xml:space="preserve"> - Reference Model of MPAI-AIH Secure Platform</w:t>
      </w:r>
    </w:p>
    <w:p w14:paraId="7B4818FD" w14:textId="77777777" w:rsidR="008C4800" w:rsidRDefault="6D495439" w:rsidP="008C4800">
      <w:pPr>
        <w:pStyle w:val="Heading2"/>
        <w:jc w:val="both"/>
        <w:rPr>
          <w:lang w:val="en-US"/>
        </w:rPr>
      </w:pPr>
      <w:bookmarkStart w:id="12" w:name="_Toc1813746978"/>
      <w:bookmarkStart w:id="13" w:name="_Toc126925913"/>
      <w:r w:rsidRPr="69C207E9">
        <w:rPr>
          <w:lang w:val="en-US"/>
        </w:rPr>
        <w:t>Actors</w:t>
      </w:r>
      <w:bookmarkEnd w:id="12"/>
      <w:bookmarkEnd w:id="13"/>
    </w:p>
    <w:p w14:paraId="17F3A09E" w14:textId="77777777" w:rsidR="008C4800" w:rsidRDefault="008C4800" w:rsidP="008C4800">
      <w:pPr>
        <w:jc w:val="both"/>
        <w:rPr>
          <w:lang w:val="en-US"/>
        </w:rPr>
      </w:pPr>
      <w:r w:rsidRPr="29D27D30">
        <w:rPr>
          <w:lang w:val="en-US"/>
        </w:rPr>
        <w:t xml:space="preserve">The AI for Health data system identifies and recognizes the following different Users/systems. </w:t>
      </w:r>
    </w:p>
    <w:p w14:paraId="786586DE" w14:textId="77777777" w:rsidR="008C4800" w:rsidRDefault="008C4800">
      <w:pPr>
        <w:pStyle w:val="ListParagraph"/>
        <w:numPr>
          <w:ilvl w:val="0"/>
          <w:numId w:val="30"/>
        </w:numPr>
        <w:suppressAutoHyphens/>
        <w:autoSpaceDN/>
        <w:jc w:val="both"/>
        <w:rPr>
          <w:lang w:val="en-US"/>
        </w:rPr>
      </w:pPr>
      <w:r w:rsidRPr="29D27D30">
        <w:rPr>
          <w:i/>
          <w:iCs/>
          <w:lang w:val="en-US"/>
        </w:rPr>
        <w:t>End-User</w:t>
      </w:r>
      <w:r w:rsidRPr="29D27D30">
        <w:rPr>
          <w:lang w:val="en-US"/>
        </w:rPr>
        <w:t xml:space="preserve">: a user for which his/her health-related data is going to be collected by the system. This end-user will control and audit the access of any third party to his/her health-related data according to the terms of a smart contract issued at the time a “third party” entity requires access and gets user approval to do so. </w:t>
      </w:r>
    </w:p>
    <w:p w14:paraId="69F3D8B3" w14:textId="77777777" w:rsidR="008C4800" w:rsidRDefault="008C4800">
      <w:pPr>
        <w:pStyle w:val="ListParagraph"/>
        <w:numPr>
          <w:ilvl w:val="0"/>
          <w:numId w:val="30"/>
        </w:numPr>
        <w:suppressAutoHyphens/>
        <w:autoSpaceDN/>
        <w:jc w:val="both"/>
        <w:rPr>
          <w:lang w:val="en-US"/>
        </w:rPr>
      </w:pPr>
      <w:r w:rsidRPr="29D27D30">
        <w:rPr>
          <w:i/>
          <w:iCs/>
          <w:lang w:val="en-US"/>
        </w:rPr>
        <w:t>Third-party User</w:t>
      </w:r>
      <w:r w:rsidRPr="29D27D30">
        <w:rPr>
          <w:lang w:val="en-US"/>
        </w:rPr>
        <w:t xml:space="preserve">: any third-party entity requiring access to the data on the system or to process that data and extract knowledge through the usage of some artificial intelligence mechanism (or through the orchestration of multiple intelligence mechanisms). This includes hospitals, clinics, research centers, caretakers, and others. Access is granted according to the smart contract between that third party and the end-user. </w:t>
      </w:r>
      <w:r>
        <w:rPr>
          <w:lang w:val="en-US"/>
        </w:rPr>
        <w:t>The smart contracts used are based on approved templates that are verified for legal compliance before release.</w:t>
      </w:r>
    </w:p>
    <w:p w14:paraId="4ACD3427" w14:textId="77777777" w:rsidR="008C4800" w:rsidRPr="00D93AB3" w:rsidRDefault="008C4800">
      <w:pPr>
        <w:pStyle w:val="ListParagraph"/>
        <w:numPr>
          <w:ilvl w:val="0"/>
          <w:numId w:val="30"/>
        </w:numPr>
        <w:suppressAutoHyphens/>
        <w:autoSpaceDN/>
        <w:jc w:val="both"/>
        <w:rPr>
          <w:lang w:val="en-US"/>
        </w:rPr>
      </w:pPr>
      <w:r w:rsidRPr="29D27D30">
        <w:rPr>
          <w:i/>
          <w:iCs/>
          <w:lang w:val="en-US"/>
        </w:rPr>
        <w:t>External Data Sources</w:t>
      </w:r>
      <w:r w:rsidRPr="29D27D30">
        <w:rPr>
          <w:lang w:val="en-US"/>
        </w:rPr>
        <w:t>: represent platforms other than the AIH Platform from which the AIH Platform Back-end may collect subsidiary data for the integration of relevant information for health-related predictions.  Access and Provenance of External Data Sources are regulated via Smart Contracts.</w:t>
      </w:r>
    </w:p>
    <w:p w14:paraId="45D18199" w14:textId="77777777" w:rsidR="002A43D6" w:rsidRDefault="09C1751F" w:rsidP="002A43D6">
      <w:pPr>
        <w:pStyle w:val="Heading2"/>
        <w:rPr>
          <w:lang w:val="en-US"/>
        </w:rPr>
      </w:pPr>
      <w:bookmarkStart w:id="14" w:name="_Toc1464304988"/>
      <w:bookmarkStart w:id="15" w:name="_Toc126925914"/>
      <w:r w:rsidRPr="69C207E9">
        <w:rPr>
          <w:lang w:val="en-US"/>
        </w:rPr>
        <w:t>Services</w:t>
      </w:r>
      <w:bookmarkEnd w:id="14"/>
      <w:bookmarkEnd w:id="15"/>
    </w:p>
    <w:p w14:paraId="1165A3D3" w14:textId="77777777" w:rsidR="002A43D6" w:rsidRDefault="002A43D6" w:rsidP="002A43D6">
      <w:pPr>
        <w:tabs>
          <w:tab w:val="left" w:pos="2835"/>
        </w:tabs>
        <w:jc w:val="both"/>
        <w:rPr>
          <w:lang w:val="en-US"/>
        </w:rPr>
      </w:pPr>
      <w:r>
        <w:rPr>
          <w:lang w:val="en-US"/>
        </w:rPr>
        <w:t xml:space="preserve">The AI Health data system is composed of a set of distributed components and services that are depicted in </w:t>
      </w:r>
      <w:r>
        <w:rPr>
          <w:lang w:val="en-US"/>
        </w:rPr>
        <w:fldChar w:fldCharType="begin"/>
      </w:r>
      <w:r>
        <w:rPr>
          <w:lang w:val="en-US"/>
        </w:rPr>
        <w:instrText xml:space="preserve"> REF _Ref106381400 \h </w:instrText>
      </w:r>
      <w:r>
        <w:rPr>
          <w:lang w:val="en-US"/>
        </w:rPr>
      </w:r>
      <w:r>
        <w:rPr>
          <w:lang w:val="en-US"/>
        </w:rPr>
        <w:fldChar w:fldCharType="separate"/>
      </w:r>
      <w:r>
        <w:rPr>
          <w:lang w:val="en-US"/>
        </w:rPr>
        <w:t xml:space="preserve">Figure </w:t>
      </w:r>
      <w:r>
        <w:rPr>
          <w:noProof/>
          <w:lang w:val="en-US"/>
        </w:rPr>
        <w:t>1</w:t>
      </w:r>
      <w:r>
        <w:rPr>
          <w:lang w:val="en-US"/>
        </w:rPr>
        <w:fldChar w:fldCharType="end"/>
      </w:r>
      <w:r>
        <w:rPr>
          <w:lang w:val="en-US"/>
        </w:rPr>
        <w:t>. These are:</w:t>
      </w:r>
    </w:p>
    <w:p w14:paraId="034A95F2" w14:textId="77777777" w:rsidR="002A43D6" w:rsidRDefault="002A43D6">
      <w:pPr>
        <w:pStyle w:val="ListParagraph"/>
        <w:numPr>
          <w:ilvl w:val="0"/>
          <w:numId w:val="32"/>
        </w:numPr>
        <w:suppressAutoHyphens/>
        <w:autoSpaceDN/>
        <w:jc w:val="both"/>
        <w:rPr>
          <w:lang w:val="en-US"/>
        </w:rPr>
      </w:pPr>
      <w:r>
        <w:rPr>
          <w:lang w:val="en-US"/>
        </w:rPr>
        <w:t xml:space="preserve">The </w:t>
      </w:r>
      <w:r w:rsidRPr="29D27D30">
        <w:rPr>
          <w:i/>
          <w:iCs/>
          <w:lang w:val="en-US"/>
        </w:rPr>
        <w:t>front-end system</w:t>
      </w:r>
      <w:r>
        <w:rPr>
          <w:lang w:val="en-US"/>
        </w:rPr>
        <w:t xml:space="preserve">, a smart device (e.g., a smartphone) application (AI-Health app) that is capable of capturing, storing, and processing health-related data from the End-User. The user smart device represents the personal gateway to the user-data. This data can be collected directly using the device sensors and applications installed in the smartphone, such as Google </w:t>
      </w:r>
      <w:r>
        <w:rPr>
          <w:lang w:val="en-US"/>
        </w:rPr>
        <w:lastRenderedPageBreak/>
        <w:t>Fit and Apple Health. The smartphone can also act as communication gateway for any external biometric sensors that capture health-related data from the End User. All the collected data will be securely stored in the End User’s smartphone using a “Secure Data Vault” whose access is controlled by the End-User (</w:t>
      </w:r>
      <w:r>
        <w:rPr>
          <w:lang w:val="en-US"/>
        </w:rPr>
        <w:fldChar w:fldCharType="begin"/>
      </w:r>
      <w:r>
        <w:rPr>
          <w:lang w:val="en-US"/>
        </w:rPr>
        <w:instrText xml:space="preserve"> REF _Ref107505948 \h </w:instrText>
      </w:r>
      <w:r>
        <w:rPr>
          <w:lang w:val="en-US"/>
        </w:rPr>
      </w:r>
      <w:r>
        <w:rPr>
          <w:lang w:val="en-US"/>
        </w:rPr>
        <w:fldChar w:fldCharType="separate"/>
      </w:r>
      <w:r w:rsidRPr="29D27D30">
        <w:rPr>
          <w:szCs w:val="24"/>
        </w:rPr>
        <w:t xml:space="preserve">Figure </w:t>
      </w:r>
      <w:r>
        <w:rPr>
          <w:noProof/>
          <w:szCs w:val="24"/>
        </w:rPr>
        <w:t>2</w:t>
      </w:r>
      <w:r>
        <w:rPr>
          <w:lang w:val="en-US"/>
        </w:rPr>
        <w:fldChar w:fldCharType="end"/>
      </w:r>
      <w:r>
        <w:rPr>
          <w:lang w:val="en-US"/>
        </w:rPr>
        <w:t xml:space="preserve">). The smartphone will also alert the End-User about any deviation that may be associated to a disease or symptomatic abnormality that can be inferred from the local machine learning data analysis. </w:t>
      </w:r>
    </w:p>
    <w:p w14:paraId="08932B7A" w14:textId="77777777" w:rsidR="001B6575" w:rsidRDefault="001B6575" w:rsidP="001B6575">
      <w:pPr>
        <w:rPr>
          <w:lang w:val="en-US"/>
        </w:rPr>
      </w:pPr>
    </w:p>
    <w:p w14:paraId="10F7A7D6" w14:textId="4BBBCFF9" w:rsidR="001B6575" w:rsidRDefault="00831249" w:rsidP="001B6575">
      <w:pPr>
        <w:keepNext/>
        <w:jc w:val="center"/>
      </w:pPr>
      <w:r>
        <w:rPr>
          <w:noProof/>
        </w:rPr>
        <w:drawing>
          <wp:inline distT="0" distB="0" distL="0" distR="0" wp14:anchorId="2D94E97E" wp14:editId="6C15212C">
            <wp:extent cx="4284175" cy="253843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4175" cy="2538431"/>
                    </a:xfrm>
                    <a:prstGeom prst="rect">
                      <a:avLst/>
                    </a:prstGeom>
                    <a:noFill/>
                    <a:ln>
                      <a:noFill/>
                    </a:ln>
                  </pic:spPr>
                </pic:pic>
              </a:graphicData>
            </a:graphic>
          </wp:inline>
        </w:drawing>
      </w:r>
      <w:r w:rsidR="001B6575">
        <w:t xml:space="preserve"> </w:t>
      </w:r>
    </w:p>
    <w:p w14:paraId="07EE7F48" w14:textId="19B0EDAF" w:rsidR="001B6575" w:rsidRPr="008075E9" w:rsidRDefault="001B6575" w:rsidP="001B6575">
      <w:pPr>
        <w:pStyle w:val="Caption"/>
        <w:jc w:val="center"/>
        <w:rPr>
          <w:color w:val="auto"/>
          <w:sz w:val="24"/>
          <w:szCs w:val="24"/>
          <w:lang w:val="en-US"/>
        </w:rPr>
      </w:pPr>
      <w:bookmarkStart w:id="16" w:name="_Ref107505948"/>
      <w:r w:rsidRPr="29D27D30">
        <w:rPr>
          <w:color w:val="auto"/>
          <w:sz w:val="24"/>
          <w:szCs w:val="24"/>
        </w:rPr>
        <w:t xml:space="preserve">Figure </w:t>
      </w:r>
      <w:r w:rsidRPr="29D27D30">
        <w:rPr>
          <w:color w:val="auto"/>
          <w:sz w:val="24"/>
          <w:szCs w:val="24"/>
        </w:rPr>
        <w:fldChar w:fldCharType="begin"/>
      </w:r>
      <w:r w:rsidRPr="29D27D30">
        <w:rPr>
          <w:color w:val="auto"/>
          <w:sz w:val="24"/>
          <w:szCs w:val="24"/>
        </w:rPr>
        <w:instrText xml:space="preserve"> SEQ Figure \* ARABIC </w:instrText>
      </w:r>
      <w:r w:rsidRPr="29D27D30">
        <w:rPr>
          <w:color w:val="auto"/>
          <w:sz w:val="24"/>
          <w:szCs w:val="24"/>
        </w:rPr>
        <w:fldChar w:fldCharType="separate"/>
      </w:r>
      <w:r w:rsidR="0072745B">
        <w:rPr>
          <w:noProof/>
          <w:color w:val="auto"/>
          <w:sz w:val="24"/>
          <w:szCs w:val="24"/>
        </w:rPr>
        <w:t>2</w:t>
      </w:r>
      <w:r w:rsidRPr="29D27D30">
        <w:rPr>
          <w:noProof/>
          <w:color w:val="auto"/>
          <w:sz w:val="24"/>
          <w:szCs w:val="24"/>
        </w:rPr>
        <w:fldChar w:fldCharType="end"/>
      </w:r>
      <w:bookmarkEnd w:id="16"/>
      <w:r w:rsidRPr="29D27D30">
        <w:rPr>
          <w:color w:val="auto"/>
          <w:sz w:val="24"/>
          <w:szCs w:val="24"/>
        </w:rPr>
        <w:t xml:space="preserve"> – Front-end architecture of the MPAI-AIH Secure Platform</w:t>
      </w:r>
    </w:p>
    <w:p w14:paraId="26005F1A" w14:textId="7CA802A4" w:rsidR="001B6575" w:rsidRDefault="001B6575">
      <w:pPr>
        <w:pStyle w:val="ListParagraph"/>
        <w:numPr>
          <w:ilvl w:val="0"/>
          <w:numId w:val="32"/>
        </w:numPr>
        <w:suppressAutoHyphens/>
        <w:autoSpaceDN/>
        <w:jc w:val="both"/>
        <w:rPr>
          <w:lang w:val="en-US"/>
        </w:rPr>
      </w:pPr>
      <w:r w:rsidRPr="29D27D30">
        <w:rPr>
          <w:lang w:val="en-US"/>
        </w:rPr>
        <w:t xml:space="preserve">The </w:t>
      </w:r>
      <w:r w:rsidRPr="29D27D30">
        <w:rPr>
          <w:i/>
          <w:iCs/>
          <w:lang w:val="en-US"/>
        </w:rPr>
        <w:t>back-end system</w:t>
      </w:r>
      <w:r w:rsidRPr="29D27D30">
        <w:rPr>
          <w:lang w:val="en-US"/>
        </w:rPr>
        <w:t xml:space="preserve">, composed by a set of tools that implement the necessary services to securely store, de-identify and anonymize data, control entity authentication and access control to data, and license and audit the access to </w:t>
      </w:r>
      <w:r w:rsidR="00AE1973" w:rsidRPr="29D27D30">
        <w:rPr>
          <w:lang w:val="en-US"/>
        </w:rPr>
        <w:t>AIH</w:t>
      </w:r>
      <w:r w:rsidRPr="29D27D30">
        <w:rPr>
          <w:lang w:val="en-US"/>
        </w:rPr>
        <w:t xml:space="preserve"> data on the </w:t>
      </w:r>
      <w:r w:rsidR="00A423BC">
        <w:t>AIH Platform Back-end</w:t>
      </w:r>
      <w:r w:rsidRPr="29D27D30">
        <w:rPr>
          <w:lang w:val="en-US"/>
        </w:rPr>
        <w:t xml:space="preserve">. This system gathers anonymized data from all the various sources (the </w:t>
      </w:r>
      <w:r w:rsidR="00F17268" w:rsidRPr="29D27D30">
        <w:rPr>
          <w:lang w:val="en-US"/>
        </w:rPr>
        <w:t>End U</w:t>
      </w:r>
      <w:r w:rsidRPr="29D27D30">
        <w:rPr>
          <w:lang w:val="en-US"/>
        </w:rPr>
        <w:t xml:space="preserve">sers </w:t>
      </w:r>
      <w:r w:rsidR="00F17268" w:rsidRPr="29D27D30">
        <w:rPr>
          <w:lang w:val="en-US"/>
        </w:rPr>
        <w:t>providing it</w:t>
      </w:r>
      <w:r w:rsidRPr="29D27D30">
        <w:rPr>
          <w:lang w:val="en-US"/>
        </w:rPr>
        <w:t xml:space="preserve">it and other </w:t>
      </w:r>
      <w:r w:rsidR="00405B61" w:rsidRPr="29D27D30">
        <w:rPr>
          <w:lang w:val="en-US"/>
        </w:rPr>
        <w:t>other External S</w:t>
      </w:r>
      <w:r w:rsidRPr="29D27D30">
        <w:rPr>
          <w:lang w:val="en-US"/>
        </w:rPr>
        <w:t xml:space="preserve">ources) and acts as a broker gateway between the entities </w:t>
      </w:r>
      <w:r w:rsidR="001719A7" w:rsidRPr="29D27D30">
        <w:rPr>
          <w:lang w:val="en-US"/>
        </w:rPr>
        <w:t xml:space="preserve">requesting </w:t>
      </w:r>
      <w:r w:rsidRPr="29D27D30">
        <w:rPr>
          <w:lang w:val="en-US"/>
        </w:rPr>
        <w:t xml:space="preserve">access </w:t>
      </w:r>
      <w:r w:rsidR="001719A7" w:rsidRPr="29D27D30">
        <w:rPr>
          <w:lang w:val="en-US"/>
        </w:rPr>
        <w:t xml:space="preserve">to the AIH </w:t>
      </w:r>
      <w:r w:rsidRPr="29D27D30">
        <w:rPr>
          <w:lang w:val="en-US"/>
        </w:rPr>
        <w:t xml:space="preserve">data and those who will </w:t>
      </w:r>
      <w:r w:rsidR="00C54FDE" w:rsidRPr="29D27D30">
        <w:rPr>
          <w:lang w:val="en-US"/>
        </w:rPr>
        <w:t xml:space="preserve">provide </w:t>
      </w:r>
      <w:r w:rsidRPr="29D27D30">
        <w:rPr>
          <w:lang w:val="en-US"/>
        </w:rPr>
        <w:t>it.</w:t>
      </w:r>
      <w:r w:rsidR="00856D36">
        <w:rPr>
          <w:lang w:val="en-US"/>
        </w:rPr>
        <w:t xml:space="preserve"> </w:t>
      </w:r>
      <w:r w:rsidR="00856D36" w:rsidRPr="00355B05">
        <w:rPr>
          <w:lang w:val="en-US"/>
        </w:rPr>
        <w:t xml:space="preserve">The backend grants the rights without </w:t>
      </w:r>
      <w:r w:rsidR="005C6A10" w:rsidRPr="00355B05">
        <w:rPr>
          <w:lang w:val="en-US"/>
        </w:rPr>
        <w:t>referring</w:t>
      </w:r>
      <w:r w:rsidR="00856D36" w:rsidRPr="00355B05">
        <w:rPr>
          <w:lang w:val="en-US"/>
        </w:rPr>
        <w:t xml:space="preserve"> to the </w:t>
      </w:r>
      <w:r w:rsidR="005C6A10">
        <w:rPr>
          <w:lang w:val="en-US"/>
        </w:rPr>
        <w:t xml:space="preserve">identity of the </w:t>
      </w:r>
      <w:r w:rsidR="00856D36">
        <w:rPr>
          <w:lang w:val="en-US"/>
        </w:rPr>
        <w:t>E</w:t>
      </w:r>
      <w:r w:rsidR="00856D36" w:rsidRPr="00355B05">
        <w:rPr>
          <w:lang w:val="en-US"/>
        </w:rPr>
        <w:t xml:space="preserve">nd </w:t>
      </w:r>
      <w:r w:rsidR="00856D36">
        <w:rPr>
          <w:lang w:val="en-US"/>
        </w:rPr>
        <w:t>U</w:t>
      </w:r>
      <w:r w:rsidR="00856D36" w:rsidRPr="00355B05">
        <w:rPr>
          <w:lang w:val="en-US"/>
        </w:rPr>
        <w:t xml:space="preserve">sers who have provided the data. Of course, the backend may not grant the entity the right to make processing that the </w:t>
      </w:r>
      <w:r w:rsidR="00856D36">
        <w:rPr>
          <w:lang w:val="en-US"/>
        </w:rPr>
        <w:t>End U</w:t>
      </w:r>
      <w:r w:rsidR="00856D36" w:rsidRPr="00355B05">
        <w:rPr>
          <w:lang w:val="en-US"/>
        </w:rPr>
        <w:t>ser did not grant to the backend.</w:t>
      </w:r>
    </w:p>
    <w:p w14:paraId="35CBC2C7" w14:textId="273EEE46" w:rsidR="00803293" w:rsidRPr="000F547C" w:rsidRDefault="00D852C9">
      <w:pPr>
        <w:pStyle w:val="ListParagraph"/>
        <w:numPr>
          <w:ilvl w:val="0"/>
          <w:numId w:val="32"/>
        </w:numPr>
        <w:jc w:val="both"/>
        <w:rPr>
          <w:lang w:val="en-US"/>
        </w:rPr>
      </w:pPr>
      <w:r w:rsidRPr="00630EEC">
        <w:rPr>
          <w:i/>
          <w:iCs/>
          <w:lang w:val="en-US"/>
        </w:rPr>
        <w:t>Blockchain and Distributed Ledgers</w:t>
      </w:r>
      <w:r w:rsidR="00803293" w:rsidRPr="000F547C">
        <w:rPr>
          <w:lang w:val="en-US"/>
        </w:rPr>
        <w:t xml:space="preserve"> (B&amp;DLT) enable the transparency and auditability of the system. Every provision of and access to health-related data will require the emission of a license in the form of a Smart Contract that will be stored on the B&amp;DLT. This smart contract will contain information about </w:t>
      </w:r>
    </w:p>
    <w:p w14:paraId="64FC1F3D" w14:textId="77777777" w:rsidR="00803293" w:rsidRPr="004D66E0" w:rsidRDefault="00803293">
      <w:pPr>
        <w:pStyle w:val="ListParagraph"/>
        <w:numPr>
          <w:ilvl w:val="1"/>
          <w:numId w:val="32"/>
        </w:numPr>
        <w:jc w:val="both"/>
        <w:rPr>
          <w:lang w:val="en-US"/>
        </w:rPr>
      </w:pPr>
      <w:r w:rsidRPr="29D27D30">
        <w:rPr>
          <w:lang w:val="en-US"/>
        </w:rPr>
        <w:t xml:space="preserve">The parties, e.g., the End-User storing AIH data and the </w:t>
      </w:r>
      <w:r w:rsidRPr="000F547C">
        <w:rPr>
          <w:lang w:val="en-US"/>
        </w:rPr>
        <w:t>AIH Platform Back-end.</w:t>
      </w:r>
    </w:p>
    <w:p w14:paraId="374743EC" w14:textId="77777777" w:rsidR="00803293" w:rsidRDefault="00803293">
      <w:pPr>
        <w:pStyle w:val="ListParagraph"/>
        <w:numPr>
          <w:ilvl w:val="1"/>
          <w:numId w:val="32"/>
        </w:numPr>
        <w:jc w:val="both"/>
        <w:rPr>
          <w:lang w:val="en-US"/>
        </w:rPr>
      </w:pPr>
      <w:r w:rsidRPr="000F547C">
        <w:rPr>
          <w:lang w:val="en-US"/>
        </w:rPr>
        <w:t>The AIH data involved (to be stored or accessed</w:t>
      </w:r>
      <w:r w:rsidRPr="29D27D30">
        <w:rPr>
          <w:lang w:val="en-US"/>
        </w:rPr>
        <w:t>).</w:t>
      </w:r>
    </w:p>
    <w:p w14:paraId="440589A1" w14:textId="77777777" w:rsidR="00803293" w:rsidRDefault="00803293">
      <w:pPr>
        <w:pStyle w:val="ListParagraph"/>
        <w:numPr>
          <w:ilvl w:val="1"/>
          <w:numId w:val="32"/>
        </w:numPr>
        <w:jc w:val="both"/>
        <w:rPr>
          <w:lang w:val="en-US"/>
        </w:rPr>
      </w:pPr>
      <w:r w:rsidRPr="29D27D30">
        <w:rPr>
          <w:lang w:val="en-US"/>
        </w:rPr>
        <w:t>The type of processing present in the AIH Processing Taxonomy performed.</w:t>
      </w:r>
    </w:p>
    <w:p w14:paraId="237DB79D" w14:textId="77777777" w:rsidR="00803293" w:rsidRPr="00C63537" w:rsidRDefault="00803293">
      <w:pPr>
        <w:pStyle w:val="ListParagraph"/>
        <w:numPr>
          <w:ilvl w:val="1"/>
          <w:numId w:val="32"/>
        </w:numPr>
        <w:jc w:val="both"/>
        <w:rPr>
          <w:lang w:val="en-US"/>
        </w:rPr>
      </w:pPr>
      <w:r w:rsidRPr="00C63537">
        <w:rPr>
          <w:lang w:val="en-US"/>
        </w:rPr>
        <w:t>The access conditions (e.g., timeframe and the End-User’s permission</w:t>
      </w:r>
      <w:r>
        <w:rPr>
          <w:lang w:val="en-US"/>
        </w:rPr>
        <w:t>s</w:t>
      </w:r>
      <w:r w:rsidRPr="00C63537">
        <w:rPr>
          <w:lang w:val="en-US"/>
        </w:rPr>
        <w:t xml:space="preserve">). </w:t>
      </w:r>
    </w:p>
    <w:p w14:paraId="7C3ED8A2" w14:textId="552460D0" w:rsidR="001B6575" w:rsidRPr="005C6A10" w:rsidRDefault="00D831F2">
      <w:pPr>
        <w:pStyle w:val="ListParagraph"/>
        <w:numPr>
          <w:ilvl w:val="0"/>
          <w:numId w:val="32"/>
        </w:numPr>
        <w:jc w:val="both"/>
        <w:rPr>
          <w:lang w:val="en-US"/>
        </w:rPr>
      </w:pPr>
      <w:r w:rsidRPr="005C6A10">
        <w:rPr>
          <w:lang w:val="en-US"/>
        </w:rPr>
        <w:t xml:space="preserve">The </w:t>
      </w:r>
      <w:r w:rsidR="003126B6" w:rsidRPr="005C6A10">
        <w:rPr>
          <w:i/>
          <w:iCs/>
          <w:lang w:val="en-US"/>
        </w:rPr>
        <w:t>AI services</w:t>
      </w:r>
      <w:r w:rsidR="003126B6" w:rsidRPr="005C6A10">
        <w:rPr>
          <w:lang w:val="en-US"/>
        </w:rPr>
        <w:t xml:space="preserve"> displayed </w:t>
      </w:r>
      <w:r w:rsidR="00CB6FCE" w:rsidRPr="005C6A10">
        <w:rPr>
          <w:lang w:val="en-US"/>
        </w:rPr>
        <w:t>by t</w:t>
      </w:r>
      <w:r w:rsidR="001B6575" w:rsidRPr="005C6A10">
        <w:rPr>
          <w:lang w:val="en-US"/>
        </w:rPr>
        <w:t xml:space="preserve">he </w:t>
      </w:r>
      <w:r w:rsidR="00F36CCC" w:rsidRPr="005C6A10">
        <w:rPr>
          <w:lang w:val="en-US"/>
        </w:rPr>
        <w:t>AIH Platform Back-end</w:t>
      </w:r>
      <w:r w:rsidR="00170522" w:rsidRPr="005C6A10">
        <w:rPr>
          <w:lang w:val="en-US"/>
        </w:rPr>
        <w:t xml:space="preserve"> </w:t>
      </w:r>
      <w:r w:rsidR="001B6575" w:rsidRPr="005C6A10">
        <w:rPr>
          <w:lang w:val="en-US"/>
        </w:rPr>
        <w:t xml:space="preserve">can be used to directly treat and process the data on the device </w:t>
      </w:r>
      <w:r w:rsidR="007515F3" w:rsidRPr="005C6A10">
        <w:rPr>
          <w:lang w:val="en-US"/>
        </w:rPr>
        <w:t xml:space="preserve">to </w:t>
      </w:r>
      <w:r w:rsidR="001B6575" w:rsidRPr="005C6A10">
        <w:rPr>
          <w:lang w:val="en-US"/>
        </w:rPr>
        <w:t>extract</w:t>
      </w:r>
      <w:r w:rsidR="007515F3" w:rsidRPr="005C6A10">
        <w:rPr>
          <w:lang w:val="en-US"/>
        </w:rPr>
        <w:t xml:space="preserve"> the</w:t>
      </w:r>
      <w:r w:rsidR="001B6575" w:rsidRPr="005C6A10">
        <w:rPr>
          <w:lang w:val="en-US"/>
        </w:rPr>
        <w:t xml:space="preserve"> specific knowledge </w:t>
      </w:r>
      <w:r w:rsidR="00170522" w:rsidRPr="005C6A10">
        <w:rPr>
          <w:lang w:val="en-US"/>
        </w:rPr>
        <w:t>sought by</w:t>
      </w:r>
      <w:r w:rsidR="001B6575" w:rsidRPr="005C6A10">
        <w:rPr>
          <w:lang w:val="en-US"/>
        </w:rPr>
        <w:t xml:space="preserve"> the </w:t>
      </w:r>
      <w:r w:rsidR="00A831DF" w:rsidRPr="005C6A10">
        <w:rPr>
          <w:lang w:val="en-US"/>
        </w:rPr>
        <w:t>E</w:t>
      </w:r>
      <w:r w:rsidR="001B6575" w:rsidRPr="005C6A10">
        <w:rPr>
          <w:lang w:val="en-US"/>
        </w:rPr>
        <w:t>nd-</w:t>
      </w:r>
      <w:r w:rsidR="00A831DF" w:rsidRPr="005C6A10">
        <w:rPr>
          <w:lang w:val="en-US"/>
        </w:rPr>
        <w:t>U</w:t>
      </w:r>
      <w:r w:rsidR="001B6575" w:rsidRPr="005C6A10">
        <w:rPr>
          <w:lang w:val="en-US"/>
        </w:rPr>
        <w:t xml:space="preserve">ser or third parties with contracted rights. These services </w:t>
      </w:r>
      <w:r w:rsidR="004F3AAD" w:rsidRPr="005C6A10">
        <w:rPr>
          <w:lang w:val="en-US"/>
        </w:rPr>
        <w:t>are</w:t>
      </w:r>
      <w:r w:rsidR="001B6575" w:rsidRPr="005C6A10">
        <w:rPr>
          <w:lang w:val="en-US"/>
        </w:rPr>
        <w:t xml:space="preserve"> selected from the ones available from the MPAI Store and may be orchestrated to produce specific analyses for the entities that request access to health-related data. AI services through data processing enable specific and customized training of machine learning models to identify and assist in the identification of medical diagnosis and prognosis.</w:t>
      </w:r>
    </w:p>
    <w:p w14:paraId="5B873A57" w14:textId="77777777" w:rsidR="001654F1" w:rsidRDefault="001654F1" w:rsidP="29D27D30">
      <w:pPr>
        <w:jc w:val="both"/>
        <w:rPr>
          <w:lang w:val="en-US"/>
        </w:rPr>
      </w:pPr>
    </w:p>
    <w:p w14:paraId="37A5B1D6" w14:textId="77777777" w:rsidR="005B2F56" w:rsidRDefault="73EA2513" w:rsidP="005B2F56">
      <w:pPr>
        <w:pStyle w:val="Heading1"/>
        <w:rPr>
          <w:lang w:val="en-US"/>
        </w:rPr>
      </w:pPr>
      <w:bookmarkStart w:id="17" w:name="_Toc1293068479"/>
      <w:bookmarkStart w:id="18" w:name="_Toc126925915"/>
      <w:r w:rsidRPr="69C207E9">
        <w:rPr>
          <w:lang w:val="en-US"/>
        </w:rPr>
        <w:lastRenderedPageBreak/>
        <w:t>Healthcare use case</w:t>
      </w:r>
      <w:bookmarkEnd w:id="17"/>
      <w:bookmarkEnd w:id="18"/>
    </w:p>
    <w:p w14:paraId="6AA42B18" w14:textId="383C0EB7" w:rsidR="005B2F56" w:rsidRDefault="005B2F56" w:rsidP="005B2F56">
      <w:pPr>
        <w:rPr>
          <w:lang w:val="en-US"/>
        </w:rPr>
      </w:pPr>
      <w:r>
        <w:rPr>
          <w:lang w:val="en-US"/>
        </w:rPr>
        <w:t xml:space="preserve">This section presents a simple use case that describes the </w:t>
      </w:r>
      <w:r w:rsidR="00AA05B6" w:rsidRPr="29D27D30">
        <w:rPr>
          <w:lang w:val="en-US"/>
        </w:rPr>
        <w:t>AI Health Secure Platform</w:t>
      </w:r>
      <w:r w:rsidR="00AA05B6">
        <w:rPr>
          <w:lang w:val="en-US"/>
        </w:rPr>
        <w:t xml:space="preserve"> of </w:t>
      </w:r>
      <w:r>
        <w:rPr>
          <w:lang w:val="en-US"/>
        </w:rPr>
        <w:fldChar w:fldCharType="begin"/>
      </w:r>
      <w:r>
        <w:rPr>
          <w:lang w:val="en-US"/>
        </w:rPr>
        <w:instrText xml:space="preserve"> REF _Ref106381400 \h </w:instrText>
      </w:r>
      <w:r>
        <w:rPr>
          <w:lang w:val="en-US"/>
        </w:rPr>
      </w:r>
      <w:r>
        <w:rPr>
          <w:lang w:val="en-US"/>
        </w:rPr>
        <w:fldChar w:fldCharType="separate"/>
      </w:r>
      <w:r>
        <w:rPr>
          <w:lang w:val="en-US"/>
        </w:rPr>
        <w:t xml:space="preserve">Figure </w:t>
      </w:r>
      <w:r>
        <w:rPr>
          <w:noProof/>
          <w:lang w:val="en-US"/>
        </w:rPr>
        <w:t>1</w:t>
      </w:r>
      <w:r>
        <w:rPr>
          <w:lang w:val="en-US"/>
        </w:rPr>
        <w:fldChar w:fldCharType="end"/>
      </w:r>
      <w:r w:rsidR="00AA05B6">
        <w:rPr>
          <w:lang w:val="en-US"/>
        </w:rPr>
        <w:t xml:space="preserve"> and its usage</w:t>
      </w:r>
      <w:r>
        <w:rPr>
          <w:lang w:val="en-US"/>
        </w:rPr>
        <w:t>.</w:t>
      </w:r>
    </w:p>
    <w:p w14:paraId="37161515" w14:textId="77777777" w:rsidR="005B2F56" w:rsidRDefault="73EA2513" w:rsidP="005B2F56">
      <w:pPr>
        <w:pStyle w:val="Heading2"/>
        <w:rPr>
          <w:lang w:val="en-US"/>
        </w:rPr>
      </w:pPr>
      <w:bookmarkStart w:id="19" w:name="_Toc1067776676"/>
      <w:bookmarkStart w:id="20" w:name="_Toc126925916"/>
      <w:r w:rsidRPr="69C207E9">
        <w:rPr>
          <w:lang w:val="en-US"/>
        </w:rPr>
        <w:t>User health data collection</w:t>
      </w:r>
      <w:bookmarkEnd w:id="19"/>
      <w:bookmarkEnd w:id="20"/>
    </w:p>
    <w:p w14:paraId="6533868A" w14:textId="77777777" w:rsidR="005B2F56" w:rsidRDefault="005B2F56">
      <w:pPr>
        <w:pStyle w:val="ListParagraph"/>
        <w:numPr>
          <w:ilvl w:val="0"/>
          <w:numId w:val="27"/>
        </w:numPr>
        <w:suppressAutoHyphens/>
        <w:autoSpaceDN/>
        <w:spacing w:after="120"/>
        <w:jc w:val="both"/>
        <w:textAlignment w:val="auto"/>
        <w:rPr>
          <w:lang w:val="en-US"/>
        </w:rPr>
      </w:pPr>
      <w:r>
        <w:rPr>
          <w:lang w:val="en-US"/>
        </w:rPr>
        <w:t xml:space="preserve">The End User signs into the </w:t>
      </w:r>
      <w:r>
        <w:t>AIH Platform</w:t>
      </w:r>
      <w:r>
        <w:rPr>
          <w:lang w:val="en-US"/>
        </w:rPr>
        <w:t>, which is equipped with the necessary security features and initializes the End-User Secure Data Vault.</w:t>
      </w:r>
    </w:p>
    <w:p w14:paraId="04BD5A04" w14:textId="77777777" w:rsidR="005B2F56" w:rsidRDefault="005B2F56">
      <w:pPr>
        <w:pStyle w:val="ListParagraph"/>
        <w:numPr>
          <w:ilvl w:val="0"/>
          <w:numId w:val="27"/>
        </w:numPr>
        <w:suppressAutoHyphens/>
        <w:autoSpaceDN/>
        <w:spacing w:after="120"/>
        <w:jc w:val="both"/>
        <w:textAlignment w:val="auto"/>
        <w:rPr>
          <w:lang w:val="en-US"/>
        </w:rPr>
      </w:pPr>
      <w:r>
        <w:rPr>
          <w:lang w:val="en-US"/>
        </w:rPr>
        <w:t>The End User configures the AIH App to connect to the different data sources (either external sensors or internal installed apps).</w:t>
      </w:r>
    </w:p>
    <w:p w14:paraId="6F3304EC" w14:textId="77777777" w:rsidR="005B2F56" w:rsidRDefault="005B2F56">
      <w:pPr>
        <w:pStyle w:val="ListParagraph"/>
        <w:numPr>
          <w:ilvl w:val="0"/>
          <w:numId w:val="27"/>
        </w:numPr>
        <w:suppressAutoHyphens/>
        <w:autoSpaceDN/>
        <w:spacing w:after="120"/>
        <w:jc w:val="both"/>
        <w:rPr>
          <w:lang w:val="en-US"/>
        </w:rPr>
      </w:pPr>
      <w:r>
        <w:rPr>
          <w:lang w:val="en-US"/>
        </w:rPr>
        <w:t>The user configures needed personal or special data (age, weight, specific health conditions, etc.)</w:t>
      </w:r>
    </w:p>
    <w:p w14:paraId="1350B7CA" w14:textId="77777777" w:rsidR="005B2F56" w:rsidRDefault="005B2F56">
      <w:pPr>
        <w:pStyle w:val="ListParagraph"/>
        <w:numPr>
          <w:ilvl w:val="0"/>
          <w:numId w:val="27"/>
        </w:numPr>
        <w:suppressAutoHyphens/>
        <w:autoSpaceDN/>
        <w:spacing w:after="120"/>
        <w:jc w:val="both"/>
        <w:textAlignment w:val="auto"/>
        <w:rPr>
          <w:lang w:val="en-US"/>
        </w:rPr>
      </w:pPr>
      <w:r>
        <w:rPr>
          <w:lang w:val="en-US"/>
        </w:rPr>
        <w:t>The AIH app starts collecting relevant data from the End User and securely stores it locally on the Secure Data Vault.</w:t>
      </w:r>
    </w:p>
    <w:p w14:paraId="1AA78326" w14:textId="77777777" w:rsidR="005B2F56" w:rsidRDefault="005B2F56">
      <w:pPr>
        <w:pStyle w:val="ListParagraph"/>
        <w:numPr>
          <w:ilvl w:val="0"/>
          <w:numId w:val="27"/>
        </w:numPr>
        <w:suppressAutoHyphens/>
        <w:autoSpaceDN/>
        <w:spacing w:after="120"/>
        <w:jc w:val="both"/>
        <w:textAlignment w:val="auto"/>
        <w:rPr>
          <w:lang w:val="en-US"/>
        </w:rPr>
      </w:pPr>
      <w:r w:rsidRPr="784CCD52">
        <w:rPr>
          <w:lang w:val="en-US"/>
        </w:rPr>
        <w:t>The End User</w:t>
      </w:r>
      <w:r>
        <w:rPr>
          <w:lang w:val="en-US"/>
        </w:rPr>
        <w:t>s are</w:t>
      </w:r>
      <w:r w:rsidRPr="784CCD52">
        <w:rPr>
          <w:lang w:val="en-US"/>
        </w:rPr>
        <w:t xml:space="preserve"> requested for permission to </w:t>
      </w:r>
      <w:r>
        <w:rPr>
          <w:lang w:val="en-US"/>
        </w:rPr>
        <w:t>export</w:t>
      </w:r>
      <w:r w:rsidRPr="784CCD52">
        <w:rPr>
          <w:lang w:val="en-US"/>
        </w:rPr>
        <w:t xml:space="preserve"> specific subsets of their AIH data to the </w:t>
      </w:r>
      <w:r>
        <w:t>AIH Platform and potentially to other Third-Party Users</w:t>
      </w:r>
      <w:r w:rsidRPr="784CCD52">
        <w:rPr>
          <w:lang w:val="en-US"/>
        </w:rPr>
        <w:t xml:space="preserve">. The </w:t>
      </w:r>
      <w:r>
        <w:rPr>
          <w:lang w:val="en-US"/>
        </w:rPr>
        <w:t>End-U</w:t>
      </w:r>
      <w:r w:rsidRPr="784CCD52">
        <w:rPr>
          <w:lang w:val="en-US"/>
        </w:rPr>
        <w:t>ser</w:t>
      </w:r>
      <w:r>
        <w:rPr>
          <w:lang w:val="en-US"/>
        </w:rPr>
        <w:t>s</w:t>
      </w:r>
      <w:r w:rsidRPr="784CCD52">
        <w:rPr>
          <w:lang w:val="en-US"/>
        </w:rPr>
        <w:t xml:space="preserve"> analyse the request and may give permission for </w:t>
      </w:r>
      <w:r>
        <w:rPr>
          <w:lang w:val="en-US"/>
        </w:rPr>
        <w:t>such a AIH data export</w:t>
      </w:r>
      <w:r w:rsidRPr="784CCD52">
        <w:rPr>
          <w:lang w:val="en-US"/>
        </w:rPr>
        <w:t>. If the End User gives permission to access their data, the back-end will create a Smart Contract to be accepted by the End User and AIH data will be collected via an API.</w:t>
      </w:r>
    </w:p>
    <w:p w14:paraId="275EF637" w14:textId="77777777" w:rsidR="005B2F56" w:rsidRDefault="005B2F56">
      <w:pPr>
        <w:pStyle w:val="ListParagraph"/>
        <w:numPr>
          <w:ilvl w:val="0"/>
          <w:numId w:val="27"/>
        </w:numPr>
        <w:suppressAutoHyphens/>
        <w:autoSpaceDN/>
        <w:spacing w:after="120"/>
        <w:jc w:val="both"/>
        <w:textAlignment w:val="auto"/>
        <w:rPr>
          <w:lang w:val="en-US"/>
        </w:rPr>
      </w:pPr>
      <w:r>
        <w:rPr>
          <w:lang w:val="en-US"/>
        </w:rPr>
        <w:t xml:space="preserve">The AIH data from all the End Users participating in the </w:t>
      </w:r>
      <w:r>
        <w:t xml:space="preserve">AIH Platform </w:t>
      </w:r>
      <w:r>
        <w:rPr>
          <w:lang w:val="en-US"/>
        </w:rPr>
        <w:t xml:space="preserve">that have given their permission is collected into the </w:t>
      </w:r>
      <w:r>
        <w:t xml:space="preserve">AIH Platform </w:t>
      </w:r>
      <w:r>
        <w:rPr>
          <w:lang w:val="en-US"/>
        </w:rPr>
        <w:t xml:space="preserve">Back-end </w:t>
      </w:r>
      <w:r w:rsidRPr="00A5165F">
        <w:rPr>
          <w:lang w:val="en-US"/>
        </w:rPr>
        <w:t>where it will be De-identified</w:t>
      </w:r>
      <w:r>
        <w:rPr>
          <w:lang w:val="en-US"/>
        </w:rPr>
        <w:t xml:space="preserve"> and Anonymized.</w:t>
      </w:r>
    </w:p>
    <w:p w14:paraId="0118524F" w14:textId="77777777" w:rsidR="005B2F56" w:rsidRDefault="73EA2513" w:rsidP="005B2F56">
      <w:pPr>
        <w:pStyle w:val="Heading2"/>
        <w:rPr>
          <w:lang w:val="en-US"/>
        </w:rPr>
      </w:pPr>
      <w:bookmarkStart w:id="21" w:name="_Toc126925917"/>
      <w:r w:rsidRPr="69C207E9">
        <w:rPr>
          <w:lang w:val="en-US"/>
        </w:rPr>
        <w:t>Background process</w:t>
      </w:r>
      <w:bookmarkEnd w:id="21"/>
    </w:p>
    <w:p w14:paraId="1D1A4844" w14:textId="77777777" w:rsidR="005B2F56" w:rsidRDefault="005B2F56" w:rsidP="005B2F56">
      <w:pPr>
        <w:rPr>
          <w:lang w:val="en-US"/>
        </w:rPr>
      </w:pPr>
      <w:r w:rsidRPr="40B047F7">
        <w:rPr>
          <w:lang w:val="en-US"/>
        </w:rPr>
        <w:t xml:space="preserve">Background processes may take place in the </w:t>
      </w:r>
      <w:r>
        <w:t xml:space="preserve">AIH Platform </w:t>
      </w:r>
      <w:r w:rsidRPr="40B047F7">
        <w:rPr>
          <w:lang w:val="en-US"/>
        </w:rPr>
        <w:t xml:space="preserve">Front-end and in the </w:t>
      </w:r>
      <w:r>
        <w:t xml:space="preserve">AIH Platform </w:t>
      </w:r>
      <w:r w:rsidRPr="40B047F7">
        <w:rPr>
          <w:lang w:val="en-US"/>
        </w:rPr>
        <w:t>Back-end. They include:</w:t>
      </w:r>
    </w:p>
    <w:p w14:paraId="14530896" w14:textId="77777777" w:rsidR="005B2F56" w:rsidRDefault="005B2F56">
      <w:pPr>
        <w:pStyle w:val="ListParagraph"/>
        <w:numPr>
          <w:ilvl w:val="0"/>
          <w:numId w:val="31"/>
        </w:numPr>
        <w:suppressAutoHyphens/>
        <w:autoSpaceDN/>
        <w:rPr>
          <w:lang w:val="en-US"/>
        </w:rPr>
      </w:pPr>
      <w:r w:rsidRPr="40B047F7">
        <w:rPr>
          <w:lang w:val="en-US"/>
        </w:rPr>
        <w:t>Housekeeping services: a set of ancillary processes tasked with the proper functioning of the system internals. Those include scheduling, communications (messaging, file transfer), security, hardware and software diagnosis, calibration, as well as resource allocation (memory, storage, data bandwidth allocation).</w:t>
      </w:r>
    </w:p>
    <w:p w14:paraId="507D2417" w14:textId="77777777" w:rsidR="005B2F56" w:rsidRDefault="005B2F56">
      <w:pPr>
        <w:pStyle w:val="ListParagraph"/>
        <w:numPr>
          <w:ilvl w:val="0"/>
          <w:numId w:val="31"/>
        </w:numPr>
        <w:suppressAutoHyphens/>
        <w:autoSpaceDN/>
        <w:rPr>
          <w:lang w:val="en-US"/>
        </w:rPr>
      </w:pPr>
      <w:r>
        <w:rPr>
          <w:lang w:val="en-US"/>
        </w:rPr>
        <w:t>Inference services: a set of services processing data and using machine learning models producing results for use by External Parties.</w:t>
      </w:r>
    </w:p>
    <w:p w14:paraId="6BDE7463" w14:textId="77777777" w:rsidR="005B2F56" w:rsidRDefault="73EA2513" w:rsidP="005B2F56">
      <w:pPr>
        <w:pStyle w:val="Heading2"/>
        <w:rPr>
          <w:lang w:val="en-US"/>
        </w:rPr>
      </w:pPr>
      <w:bookmarkStart w:id="22" w:name="_Toc610494042"/>
      <w:bookmarkStart w:id="23" w:name="_Toc126925918"/>
      <w:r w:rsidRPr="69C207E9">
        <w:rPr>
          <w:lang w:val="en-US"/>
        </w:rPr>
        <w:t>Access to healthcare data</w:t>
      </w:r>
      <w:bookmarkEnd w:id="22"/>
      <w:bookmarkEnd w:id="23"/>
    </w:p>
    <w:p w14:paraId="5023DD05" w14:textId="77777777" w:rsidR="005B2F56" w:rsidRDefault="005B2F56" w:rsidP="005B2F56">
      <w:pPr>
        <w:jc w:val="both"/>
        <w:rPr>
          <w:lang w:val="en-US"/>
        </w:rPr>
      </w:pPr>
      <w:r w:rsidRPr="40B047F7">
        <w:rPr>
          <w:lang w:val="en-US"/>
        </w:rPr>
        <w:t xml:space="preserve">This section deals with processing done by the </w:t>
      </w:r>
      <w:r>
        <w:rPr>
          <w:lang w:val="en-US"/>
        </w:rPr>
        <w:t>AIH Platform B</w:t>
      </w:r>
      <w:r w:rsidRPr="40B047F7">
        <w:rPr>
          <w:lang w:val="en-US"/>
        </w:rPr>
        <w:t xml:space="preserve">ack-end based on the AIH </w:t>
      </w:r>
      <w:r>
        <w:rPr>
          <w:lang w:val="en-US"/>
        </w:rPr>
        <w:t>Platform</w:t>
      </w:r>
      <w:r w:rsidRPr="40B047F7">
        <w:rPr>
          <w:lang w:val="en-US"/>
        </w:rPr>
        <w:t xml:space="preserve"> </w:t>
      </w:r>
      <w:r>
        <w:rPr>
          <w:lang w:val="en-US"/>
        </w:rPr>
        <w:t xml:space="preserve">Back-end </w:t>
      </w:r>
      <w:r w:rsidRPr="40B047F7">
        <w:rPr>
          <w:lang w:val="en-US"/>
        </w:rPr>
        <w:t>policy and on-demand processing of health data requested by External Parties. A demand may involve a huge amount of data transfer and processing. However, the project does not currently consider the associated cost, latency, payment, etc.</w:t>
      </w:r>
    </w:p>
    <w:p w14:paraId="0AE2E7C1" w14:textId="77777777" w:rsidR="005B2F56" w:rsidRDefault="005B2F56">
      <w:pPr>
        <w:pStyle w:val="ListParagraph"/>
        <w:numPr>
          <w:ilvl w:val="0"/>
          <w:numId w:val="28"/>
        </w:numPr>
        <w:suppressAutoHyphens/>
        <w:autoSpaceDN/>
        <w:spacing w:after="120"/>
        <w:jc w:val="both"/>
        <w:textAlignment w:val="auto"/>
        <w:rPr>
          <w:lang w:val="en-US"/>
        </w:rPr>
      </w:pPr>
      <w:r w:rsidRPr="40B047F7">
        <w:rPr>
          <w:lang w:val="en-US"/>
        </w:rPr>
        <w:t xml:space="preserve">Any authorized and authenticated </w:t>
      </w:r>
      <w:r>
        <w:rPr>
          <w:lang w:val="en-US"/>
        </w:rPr>
        <w:t>External Party</w:t>
      </w:r>
      <w:r w:rsidRPr="40B047F7">
        <w:rPr>
          <w:lang w:val="en-US"/>
        </w:rPr>
        <w:t xml:space="preserve"> entity may request data access. This External Party needs to be properly registered and authenticated on the system to be able to access the proper APIs to request access to data.</w:t>
      </w:r>
    </w:p>
    <w:p w14:paraId="3DE18FE9" w14:textId="77777777" w:rsidR="005B2F56" w:rsidRDefault="005B2F56">
      <w:pPr>
        <w:pStyle w:val="ListParagraph"/>
        <w:numPr>
          <w:ilvl w:val="0"/>
          <w:numId w:val="28"/>
        </w:numPr>
        <w:suppressAutoHyphens/>
        <w:autoSpaceDN/>
        <w:spacing w:after="120"/>
        <w:jc w:val="both"/>
        <w:textAlignment w:val="auto"/>
        <w:rPr>
          <w:lang w:val="en-US"/>
        </w:rPr>
      </w:pPr>
      <w:r w:rsidRPr="40B047F7">
        <w:rPr>
          <w:lang w:val="en-US"/>
        </w:rPr>
        <w:t xml:space="preserve">The External Party requests access to the data catalogue existing on the system using a query interface. The catalogue provides the metadata with the appropriate level of detail. </w:t>
      </w:r>
    </w:p>
    <w:p w14:paraId="115AAB59" w14:textId="77777777" w:rsidR="005B2F56" w:rsidRDefault="005B2F56">
      <w:pPr>
        <w:pStyle w:val="ListParagraph"/>
        <w:numPr>
          <w:ilvl w:val="0"/>
          <w:numId w:val="28"/>
        </w:numPr>
        <w:suppressAutoHyphens/>
        <w:autoSpaceDN/>
        <w:spacing w:after="120"/>
        <w:jc w:val="both"/>
        <w:textAlignment w:val="auto"/>
        <w:rPr>
          <w:lang w:val="en-US"/>
        </w:rPr>
      </w:pPr>
      <w:r w:rsidRPr="40B047F7">
        <w:rPr>
          <w:lang w:val="en-US"/>
        </w:rPr>
        <w:t>The External Part optionally selects the intelligent mechanisms that exist to process the data and extract some type of results and intelligence from the data.</w:t>
      </w:r>
    </w:p>
    <w:p w14:paraId="5E6C36AB" w14:textId="77777777" w:rsidR="005B2F56" w:rsidRDefault="005B2F56">
      <w:pPr>
        <w:pStyle w:val="ListParagraph"/>
        <w:numPr>
          <w:ilvl w:val="0"/>
          <w:numId w:val="28"/>
        </w:numPr>
        <w:suppressAutoHyphens/>
        <w:autoSpaceDN/>
        <w:spacing w:after="120"/>
        <w:jc w:val="both"/>
        <w:textAlignment w:val="auto"/>
        <w:rPr>
          <w:lang w:val="en-US"/>
        </w:rPr>
      </w:pPr>
      <w:r w:rsidRPr="40B047F7">
        <w:rPr>
          <w:lang w:val="en-US"/>
        </w:rPr>
        <w:t xml:space="preserve">Data may be processed inside the front-end and there shall be no need for an SC to process the data inside the smart phone. </w:t>
      </w:r>
    </w:p>
    <w:p w14:paraId="787A26F1" w14:textId="117F741B" w:rsidR="005B2F56" w:rsidRDefault="005B2F56">
      <w:pPr>
        <w:pStyle w:val="ListParagraph"/>
        <w:numPr>
          <w:ilvl w:val="0"/>
          <w:numId w:val="28"/>
        </w:numPr>
        <w:suppressAutoHyphens/>
        <w:autoSpaceDN/>
        <w:spacing w:after="120"/>
        <w:jc w:val="both"/>
        <w:textAlignment w:val="auto"/>
        <w:rPr>
          <w:lang w:val="en-US"/>
        </w:rPr>
      </w:pPr>
      <w:r w:rsidRPr="60909D26">
        <w:rPr>
          <w:lang w:val="en-US"/>
        </w:rPr>
        <w:t xml:space="preserve">There is a need for an SC to process the data in the AIH Platform Back-end to serve a request by an External Party. </w:t>
      </w:r>
      <w:r w:rsidR="044A39D1" w:rsidRPr="60909D26">
        <w:rPr>
          <w:lang w:val="en-US"/>
        </w:rPr>
        <w:t>T</w:t>
      </w:r>
      <w:r w:rsidR="044A39D1" w:rsidRPr="60909D26">
        <w:rPr>
          <w:rFonts w:eastAsia="Times New Roman"/>
          <w:szCs w:val="24"/>
          <w:lang w:val="en-US"/>
        </w:rPr>
        <w:t>he following assertion</w:t>
      </w:r>
      <w:r w:rsidR="044A39D1" w:rsidRPr="60909D26">
        <w:rPr>
          <w:lang w:val="en-US"/>
        </w:rPr>
        <w:t xml:space="preserve"> acts a</w:t>
      </w:r>
      <w:r w:rsidRPr="60909D26">
        <w:rPr>
          <w:lang w:val="en-US"/>
        </w:rPr>
        <w:t>s a paradigm for w</w:t>
      </w:r>
      <w:r w:rsidR="7E6000C4" w:rsidRPr="60909D26">
        <w:rPr>
          <w:lang w:val="en-US"/>
        </w:rPr>
        <w:t>h</w:t>
      </w:r>
      <w:r w:rsidRPr="60909D26">
        <w:rPr>
          <w:lang w:val="en-US"/>
        </w:rPr>
        <w:t xml:space="preserve">at is specified in the </w:t>
      </w:r>
      <w:r w:rsidRPr="60909D26">
        <w:rPr>
          <w:lang w:val="en-US"/>
        </w:rPr>
        <w:lastRenderedPageBreak/>
        <w:t>SC: the back-end grants the External Party the right to process the designated data with proc1, proc2,</w:t>
      </w:r>
      <w:r w:rsidR="5D0F3771" w:rsidRPr="60909D26">
        <w:rPr>
          <w:lang w:val="en-US"/>
        </w:rPr>
        <w:t xml:space="preserve"> etc.</w:t>
      </w:r>
    </w:p>
    <w:p w14:paraId="0134F02E" w14:textId="77777777" w:rsidR="005B2F56" w:rsidRDefault="005B2F56">
      <w:pPr>
        <w:pStyle w:val="ListParagraph"/>
        <w:numPr>
          <w:ilvl w:val="0"/>
          <w:numId w:val="28"/>
        </w:numPr>
        <w:suppressAutoHyphens/>
        <w:autoSpaceDN/>
        <w:spacing w:after="120"/>
        <w:jc w:val="both"/>
        <w:textAlignment w:val="auto"/>
        <w:rPr>
          <w:lang w:val="en-US"/>
        </w:rPr>
      </w:pPr>
      <w:r w:rsidRPr="40B047F7">
        <w:rPr>
          <w:lang w:val="en-US"/>
        </w:rPr>
        <w:t>This involves the selection of the specific services to process the data (one service, or multiple services properly orchestrated) that can access the system’s data and perform some treatment. The existing services to process data will be selected and instantiated for this processing. Access to the service is based on a choice made from a service taxonomy, likely to be compatible with the taxonomy used in SCs.</w:t>
      </w:r>
    </w:p>
    <w:p w14:paraId="66EEB54D" w14:textId="7A80316E" w:rsidR="005B2F56" w:rsidRDefault="005B2F56">
      <w:pPr>
        <w:pStyle w:val="ListParagraph"/>
        <w:keepNext/>
        <w:numPr>
          <w:ilvl w:val="0"/>
          <w:numId w:val="28"/>
        </w:numPr>
        <w:suppressAutoHyphens/>
        <w:autoSpaceDN/>
        <w:spacing w:after="120"/>
        <w:jc w:val="both"/>
        <w:rPr>
          <w:lang w:val="en-US"/>
        </w:rPr>
      </w:pPr>
      <w:r>
        <w:rPr>
          <w:lang w:val="en-US"/>
        </w:rPr>
        <w:t xml:space="preserve">The entity accepts a smart contract created by the B&amp;DLT users. Access to data is permitted </w:t>
      </w:r>
      <w:proofErr w:type="gramStart"/>
      <w:r>
        <w:rPr>
          <w:lang w:val="en-US"/>
        </w:rPr>
        <w:t>as long as</w:t>
      </w:r>
      <w:proofErr w:type="gramEnd"/>
      <w:r>
        <w:rPr>
          <w:lang w:val="en-US"/>
        </w:rPr>
        <w:t xml:space="preserve"> the smart contract is valid.</w:t>
      </w:r>
    </w:p>
    <w:p w14:paraId="5075A8F6" w14:textId="3625B2EF" w:rsidR="00A56D82" w:rsidRPr="00A56D82" w:rsidRDefault="00A56D82" w:rsidP="00A56D82">
      <w:pPr>
        <w:keepNext/>
        <w:suppressAutoHyphens/>
        <w:spacing w:after="120"/>
        <w:jc w:val="both"/>
        <w:rPr>
          <w:lang w:val="en-US"/>
        </w:rPr>
      </w:pPr>
    </w:p>
    <w:p w14:paraId="6FB9E2AF" w14:textId="27FC61B5" w:rsidR="00A56D82" w:rsidRPr="00995B97" w:rsidRDefault="2C42CB24" w:rsidP="005B2F56">
      <w:pPr>
        <w:pStyle w:val="Heading2"/>
        <w:rPr>
          <w:highlight w:val="cyan"/>
          <w:lang w:val="en-US"/>
        </w:rPr>
      </w:pPr>
      <w:bookmarkStart w:id="24" w:name="_Toc126925919"/>
      <w:bookmarkStart w:id="25" w:name="_Toc463083680"/>
      <w:r w:rsidRPr="69C207E9">
        <w:rPr>
          <w:highlight w:val="cyan"/>
          <w:lang w:val="en-US"/>
        </w:rPr>
        <w:t>User stories</w:t>
      </w:r>
      <w:bookmarkEnd w:id="24"/>
    </w:p>
    <w:p w14:paraId="07ED5014" w14:textId="6EE20193" w:rsidR="00A56D82" w:rsidRPr="003358E3" w:rsidRDefault="2C42CB24" w:rsidP="69C207E9">
      <w:pPr>
        <w:jc w:val="both"/>
        <w:textAlignment w:val="baseline"/>
        <w:rPr>
          <w:rFonts w:eastAsia="Times New Roman"/>
          <w:lang w:eastAsia="en-GB"/>
        </w:rPr>
      </w:pPr>
      <w:r w:rsidRPr="69C207E9">
        <w:rPr>
          <w:rFonts w:eastAsia="Times New Roman"/>
          <w:lang w:val="en-US" w:eastAsia="en-GB"/>
        </w:rPr>
        <w:t>A</w:t>
      </w:r>
      <w:r w:rsidRPr="69C207E9">
        <w:rPr>
          <w:rFonts w:eastAsia="Times New Roman"/>
          <w:lang w:eastAsia="en-GB"/>
        </w:rPr>
        <w:t xml:space="preserve"> set of user stories ha</w:t>
      </w:r>
      <w:r w:rsidR="57902817" w:rsidRPr="69C207E9">
        <w:rPr>
          <w:rFonts w:eastAsia="Times New Roman"/>
          <w:lang w:val="en-US" w:eastAsia="en-GB"/>
        </w:rPr>
        <w:t>s</w:t>
      </w:r>
      <w:r w:rsidRPr="69C207E9">
        <w:rPr>
          <w:rFonts w:eastAsia="Times New Roman"/>
          <w:lang w:eastAsia="en-GB"/>
        </w:rPr>
        <w:t xml:space="preserve"> been defined as listed below. These user-stories are expressed </w:t>
      </w:r>
      <w:r w:rsidR="57902817" w:rsidRPr="69C207E9">
        <w:rPr>
          <w:rFonts w:eastAsia="Times New Roman"/>
          <w:lang w:val="en-US" w:eastAsia="en-GB"/>
        </w:rPr>
        <w:t>in terms of</w:t>
      </w:r>
      <w:r w:rsidRPr="69C207E9">
        <w:rPr>
          <w:rFonts w:eastAsia="Times New Roman"/>
          <w:lang w:eastAsia="en-GB"/>
        </w:rPr>
        <w:t xml:space="preserve"> </w:t>
      </w:r>
      <w:r w:rsidR="576DCAE2" w:rsidRPr="69C207E9">
        <w:rPr>
          <w:rFonts w:eastAsia="Times New Roman"/>
          <w:lang w:eastAsia="en-GB"/>
        </w:rPr>
        <w:t>a</w:t>
      </w:r>
      <w:r w:rsidR="57902817" w:rsidRPr="69C207E9">
        <w:rPr>
          <w:rFonts w:eastAsia="Times New Roman"/>
          <w:lang w:val="en-US" w:eastAsia="en-GB"/>
        </w:rPr>
        <w:t>n actor</w:t>
      </w:r>
      <w:r w:rsidRPr="69C207E9">
        <w:rPr>
          <w:rFonts w:eastAsia="Times New Roman"/>
          <w:lang w:eastAsia="en-GB"/>
        </w:rPr>
        <w:t xml:space="preserve"> that interact</w:t>
      </w:r>
      <w:r w:rsidR="57902817" w:rsidRPr="69C207E9">
        <w:rPr>
          <w:rFonts w:eastAsia="Times New Roman"/>
          <w:lang w:val="en-US" w:eastAsia="en-GB"/>
        </w:rPr>
        <w:t>s</w:t>
      </w:r>
      <w:r w:rsidRPr="69C207E9">
        <w:rPr>
          <w:rFonts w:eastAsia="Times New Roman"/>
          <w:lang w:eastAsia="en-GB"/>
        </w:rPr>
        <w:t xml:space="preserve"> with the system. The way these user</w:t>
      </w:r>
      <w:r w:rsidR="57902817" w:rsidRPr="69C207E9">
        <w:rPr>
          <w:rFonts w:eastAsia="Times New Roman"/>
          <w:lang w:val="en-US" w:eastAsia="en-GB"/>
        </w:rPr>
        <w:t xml:space="preserve"> </w:t>
      </w:r>
      <w:r w:rsidRPr="69C207E9">
        <w:rPr>
          <w:rFonts w:eastAsia="Times New Roman"/>
          <w:lang w:eastAsia="en-GB"/>
        </w:rPr>
        <w:t>stories are expressed obeys the following template: “As a</w:t>
      </w:r>
      <w:r w:rsidR="57902817" w:rsidRPr="69C207E9">
        <w:rPr>
          <w:rFonts w:eastAsia="Times New Roman"/>
          <w:lang w:val="en-US" w:eastAsia="en-GB"/>
        </w:rPr>
        <w:t>n</w:t>
      </w:r>
      <w:r w:rsidRPr="69C207E9">
        <w:rPr>
          <w:rFonts w:eastAsia="Times New Roman"/>
          <w:lang w:eastAsia="en-GB"/>
        </w:rPr>
        <w:t xml:space="preserve"> &lt;ACTOR&gt; I want to do &lt;ACTION&gt; to &lt;RESULT&gt;”. Each of the expressed user</w:t>
      </w:r>
      <w:r w:rsidR="57902817" w:rsidRPr="69C207E9">
        <w:rPr>
          <w:rFonts w:eastAsia="Times New Roman"/>
          <w:lang w:val="en-US" w:eastAsia="en-GB"/>
        </w:rPr>
        <w:t xml:space="preserve"> </w:t>
      </w:r>
      <w:r w:rsidRPr="69C207E9">
        <w:rPr>
          <w:rFonts w:eastAsia="Times New Roman"/>
          <w:lang w:eastAsia="en-GB"/>
        </w:rPr>
        <w:t>stories also contain</w:t>
      </w:r>
      <w:r w:rsidR="57902817" w:rsidRPr="69C207E9">
        <w:rPr>
          <w:rFonts w:eastAsia="Times New Roman"/>
          <w:lang w:val="en-US" w:eastAsia="en-GB"/>
        </w:rPr>
        <w:t>s</w:t>
      </w:r>
      <w:r w:rsidRPr="69C207E9">
        <w:rPr>
          <w:rFonts w:eastAsia="Times New Roman"/>
          <w:lang w:eastAsia="en-GB"/>
        </w:rPr>
        <w:t xml:space="preserve"> an </w:t>
      </w:r>
      <w:r w:rsidR="4E6AB34D" w:rsidRPr="69C207E9">
        <w:rPr>
          <w:rFonts w:eastAsia="Times New Roman"/>
          <w:lang w:eastAsia="en-GB"/>
        </w:rPr>
        <w:t>acceptance criterion</w:t>
      </w:r>
      <w:r w:rsidRPr="69C207E9">
        <w:rPr>
          <w:rFonts w:eastAsia="Times New Roman"/>
          <w:lang w:eastAsia="en-GB"/>
        </w:rPr>
        <w:t xml:space="preserve"> defined to specify how the user</w:t>
      </w:r>
      <w:r w:rsidR="57902817" w:rsidRPr="69C207E9">
        <w:rPr>
          <w:rFonts w:eastAsia="Times New Roman"/>
          <w:lang w:val="en-US" w:eastAsia="en-GB"/>
        </w:rPr>
        <w:t xml:space="preserve"> </w:t>
      </w:r>
      <w:r w:rsidRPr="69C207E9">
        <w:rPr>
          <w:rFonts w:eastAsia="Times New Roman"/>
          <w:lang w:eastAsia="en-GB"/>
        </w:rPr>
        <w:t>story should be validated. </w:t>
      </w:r>
    </w:p>
    <w:p w14:paraId="5D9D8A74" w14:textId="47DC232F" w:rsidR="69C207E9" w:rsidRDefault="69C207E9" w:rsidP="69C207E9">
      <w:pPr>
        <w:jc w:val="both"/>
        <w:rPr>
          <w:rFonts w:ascii="Calibri" w:eastAsia="Times New Roman" w:hAnsi="Calibri" w:cs="Calibri"/>
          <w:lang w:eastAsia="en-GB"/>
        </w:rPr>
      </w:pPr>
    </w:p>
    <w:p w14:paraId="0C893822" w14:textId="77777777" w:rsidR="00A56D82" w:rsidRPr="00453F8C" w:rsidRDefault="2C42CB24" w:rsidP="00A56D82">
      <w:pPr>
        <w:jc w:val="center"/>
        <w:textAlignment w:val="baseline"/>
        <w:rPr>
          <w:rFonts w:eastAsia="Times New Roman"/>
          <w:i/>
          <w:iCs/>
          <w:lang w:eastAsia="en-GB"/>
        </w:rPr>
      </w:pPr>
      <w:r w:rsidRPr="69C207E9">
        <w:rPr>
          <w:rFonts w:eastAsia="Times New Roman"/>
          <w:i/>
          <w:iCs/>
          <w:lang w:eastAsia="en-GB"/>
        </w:rPr>
        <w:t xml:space="preserve">Table </w:t>
      </w:r>
      <w:r w:rsidRPr="69C207E9">
        <w:rPr>
          <w:rFonts w:eastAsia="Times New Roman"/>
          <w:i/>
          <w:iCs/>
          <w:shd w:val="clear" w:color="auto" w:fill="E1E3E6"/>
          <w:lang w:eastAsia="en-GB"/>
        </w:rPr>
        <w:t>1</w:t>
      </w:r>
      <w:r w:rsidRPr="69C207E9">
        <w:rPr>
          <w:rFonts w:eastAsia="Times New Roman"/>
          <w:i/>
          <w:iCs/>
          <w:lang w:eastAsia="en-GB"/>
        </w:rPr>
        <w:t>. List of user-stories for the End-User AIM-Health Data Vault App </w:t>
      </w:r>
    </w:p>
    <w:tbl>
      <w:tblPr>
        <w:tblW w:w="0" w:type="auto"/>
        <w:tblLayout w:type="fixed"/>
        <w:tblLook w:val="04A0" w:firstRow="1" w:lastRow="0" w:firstColumn="1" w:lastColumn="0" w:noHBand="0" w:noVBand="1"/>
      </w:tblPr>
      <w:tblGrid>
        <w:gridCol w:w="1305"/>
        <w:gridCol w:w="2760"/>
        <w:gridCol w:w="2445"/>
        <w:gridCol w:w="2820"/>
      </w:tblGrid>
      <w:tr w:rsidR="69C207E9" w14:paraId="796769E4"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tcPr>
          <w:p w14:paraId="5AF7A6BB" w14:textId="33BDAF60" w:rsidR="69C207E9" w:rsidRDefault="69C207E9" w:rsidP="69C207E9">
            <w:pPr>
              <w:jc w:val="center"/>
              <w:rPr>
                <w:rFonts w:eastAsia="Times New Roman"/>
                <w:color w:val="000000" w:themeColor="text1"/>
              </w:rPr>
            </w:pPr>
            <w:r w:rsidRPr="69C207E9">
              <w:rPr>
                <w:rFonts w:eastAsia="Times New Roman"/>
                <w:b/>
                <w:bCs/>
                <w:color w:val="000000" w:themeColor="text1"/>
              </w:rPr>
              <w:t>User-Story</w:t>
            </w:r>
          </w:p>
        </w:tc>
        <w:tc>
          <w:tcPr>
            <w:tcW w:w="2760" w:type="dxa"/>
            <w:tcBorders>
              <w:top w:val="single" w:sz="6" w:space="0" w:color="auto"/>
              <w:left w:val="single" w:sz="6" w:space="0" w:color="auto"/>
              <w:bottom w:val="single" w:sz="6" w:space="0" w:color="auto"/>
              <w:right w:val="single" w:sz="6" w:space="0" w:color="auto"/>
            </w:tcBorders>
          </w:tcPr>
          <w:p w14:paraId="790FED1E" w14:textId="4F33208A" w:rsidR="69C207E9" w:rsidRDefault="69C207E9" w:rsidP="69C207E9">
            <w:pPr>
              <w:rPr>
                <w:rFonts w:eastAsia="Times New Roman"/>
                <w:color w:val="000000" w:themeColor="text1"/>
              </w:rPr>
            </w:pPr>
            <w:r w:rsidRPr="69C207E9">
              <w:rPr>
                <w:rFonts w:eastAsia="Times New Roman"/>
                <w:b/>
                <w:bCs/>
                <w:color w:val="000000" w:themeColor="text1"/>
              </w:rPr>
              <w:t xml:space="preserve">As a </w:t>
            </w:r>
          </w:p>
        </w:tc>
        <w:tc>
          <w:tcPr>
            <w:tcW w:w="526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tcPr>
          <w:p w14:paraId="0D51F4BF" w14:textId="52C09CE3" w:rsidR="69C207E9" w:rsidRDefault="69C207E9" w:rsidP="69C207E9">
            <w:pPr>
              <w:rPr>
                <w:rFonts w:eastAsia="Times New Roman"/>
                <w:color w:val="FFFFFF" w:themeColor="background1"/>
              </w:rPr>
            </w:pPr>
            <w:r w:rsidRPr="69C207E9">
              <w:rPr>
                <w:rFonts w:eastAsia="Times New Roman"/>
                <w:b/>
                <w:bCs/>
                <w:color w:val="FFFFFF" w:themeColor="background1"/>
              </w:rPr>
              <w:t>End-User</w:t>
            </w:r>
            <w:r w:rsidRPr="69C207E9">
              <w:rPr>
                <w:rFonts w:eastAsia="Times New Roman"/>
                <w:color w:val="FFFFFF" w:themeColor="background1"/>
              </w:rPr>
              <w:t> </w:t>
            </w:r>
          </w:p>
        </w:tc>
      </w:tr>
      <w:tr w:rsidR="69C207E9" w14:paraId="01F7BDF6"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tcPr>
          <w:p w14:paraId="131583AA" w14:textId="55E29416" w:rsidR="69C207E9" w:rsidRDefault="69C207E9" w:rsidP="69C207E9">
            <w:pPr>
              <w:jc w:val="center"/>
              <w:rPr>
                <w:rFonts w:eastAsia="Times New Roman"/>
                <w:color w:val="000000" w:themeColor="text1"/>
              </w:rPr>
            </w:pPr>
            <w:r w:rsidRPr="69C207E9">
              <w:rPr>
                <w:rFonts w:eastAsia="Times New Roman"/>
                <w:b/>
                <w:bCs/>
                <w:color w:val="000000" w:themeColor="text1"/>
              </w:rPr>
              <w:t>Number</w:t>
            </w:r>
          </w:p>
        </w:tc>
        <w:tc>
          <w:tcPr>
            <w:tcW w:w="2760" w:type="dxa"/>
            <w:tcBorders>
              <w:top w:val="single" w:sz="6" w:space="0" w:color="auto"/>
              <w:left w:val="single" w:sz="6" w:space="0" w:color="auto"/>
              <w:bottom w:val="single" w:sz="6" w:space="0" w:color="auto"/>
              <w:right w:val="single" w:sz="6" w:space="0" w:color="auto"/>
            </w:tcBorders>
          </w:tcPr>
          <w:p w14:paraId="4C42D833" w14:textId="2B1BC6A6" w:rsidR="69C207E9" w:rsidRDefault="69C207E9" w:rsidP="69C207E9">
            <w:pPr>
              <w:rPr>
                <w:rFonts w:eastAsia="Times New Roman"/>
                <w:color w:val="000000" w:themeColor="text1"/>
              </w:rPr>
            </w:pPr>
            <w:r w:rsidRPr="69C207E9">
              <w:rPr>
                <w:rFonts w:eastAsia="Times New Roman"/>
                <w:b/>
                <w:bCs/>
                <w:color w:val="000000" w:themeColor="text1"/>
              </w:rPr>
              <w:t>I want to…</w:t>
            </w:r>
            <w:r w:rsidRPr="69C207E9">
              <w:rPr>
                <w:rFonts w:eastAsia="Times New Roman"/>
                <w:color w:val="000000" w:themeColor="text1"/>
              </w:rPr>
              <w:t> </w:t>
            </w:r>
          </w:p>
        </w:tc>
        <w:tc>
          <w:tcPr>
            <w:tcW w:w="2445" w:type="dxa"/>
            <w:tcBorders>
              <w:top w:val="single" w:sz="6" w:space="0" w:color="auto"/>
              <w:left w:val="single" w:sz="6" w:space="0" w:color="auto"/>
              <w:bottom w:val="single" w:sz="6" w:space="0" w:color="auto"/>
              <w:right w:val="single" w:sz="6" w:space="0" w:color="auto"/>
            </w:tcBorders>
          </w:tcPr>
          <w:p w14:paraId="0B027C39" w14:textId="1D399EC0" w:rsidR="69C207E9" w:rsidRDefault="69C207E9" w:rsidP="69C207E9">
            <w:pPr>
              <w:rPr>
                <w:rFonts w:eastAsia="Times New Roman"/>
                <w:color w:val="000000" w:themeColor="text1"/>
              </w:rPr>
            </w:pPr>
            <w:r w:rsidRPr="69C207E9">
              <w:rPr>
                <w:rFonts w:eastAsia="Times New Roman"/>
                <w:b/>
                <w:bCs/>
                <w:color w:val="000000" w:themeColor="text1"/>
              </w:rPr>
              <w:t>To…</w:t>
            </w:r>
            <w:r w:rsidRPr="69C207E9">
              <w:rPr>
                <w:rFonts w:eastAsia="Times New Roman"/>
                <w:color w:val="000000" w:themeColor="text1"/>
              </w:rPr>
              <w:t> </w:t>
            </w:r>
          </w:p>
        </w:tc>
        <w:tc>
          <w:tcPr>
            <w:tcW w:w="2820" w:type="dxa"/>
            <w:tcBorders>
              <w:top w:val="single" w:sz="6" w:space="0" w:color="auto"/>
              <w:left w:val="single" w:sz="6" w:space="0" w:color="auto"/>
              <w:bottom w:val="single" w:sz="6" w:space="0" w:color="auto"/>
              <w:right w:val="single" w:sz="6" w:space="0" w:color="auto"/>
            </w:tcBorders>
          </w:tcPr>
          <w:p w14:paraId="4E4F4AEB" w14:textId="6120FD45" w:rsidR="69C207E9" w:rsidRDefault="69C207E9" w:rsidP="69C207E9">
            <w:pPr>
              <w:ind w:left="169"/>
              <w:rPr>
                <w:rFonts w:eastAsia="Times New Roman"/>
                <w:color w:val="000000" w:themeColor="text1"/>
              </w:rPr>
            </w:pPr>
            <w:r w:rsidRPr="69C207E9">
              <w:rPr>
                <w:rFonts w:eastAsia="Times New Roman"/>
                <w:b/>
                <w:bCs/>
                <w:color w:val="000000" w:themeColor="text1"/>
              </w:rPr>
              <w:t>Acceptance Criteria</w:t>
            </w:r>
            <w:r w:rsidRPr="69C207E9">
              <w:rPr>
                <w:rFonts w:eastAsia="Times New Roman"/>
                <w:color w:val="000000" w:themeColor="text1"/>
              </w:rPr>
              <w:t> </w:t>
            </w:r>
          </w:p>
        </w:tc>
      </w:tr>
      <w:tr w:rsidR="69C207E9" w14:paraId="2AFCE902"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tcPr>
          <w:p w14:paraId="316237ED" w14:textId="0D6239EE" w:rsidR="69C207E9" w:rsidRDefault="69C207E9" w:rsidP="69C207E9">
            <w:pPr>
              <w:jc w:val="center"/>
              <w:rPr>
                <w:rFonts w:eastAsia="Times New Roman"/>
                <w:color w:val="000000" w:themeColor="text1"/>
              </w:rPr>
            </w:pPr>
            <w:r w:rsidRPr="69C207E9">
              <w:rPr>
                <w:rFonts w:eastAsia="Times New Roman"/>
                <w:color w:val="000000" w:themeColor="text1"/>
              </w:rPr>
              <w:t>1.1</w:t>
            </w:r>
          </w:p>
        </w:tc>
        <w:tc>
          <w:tcPr>
            <w:tcW w:w="2760" w:type="dxa"/>
            <w:tcBorders>
              <w:top w:val="single" w:sz="6" w:space="0" w:color="auto"/>
              <w:left w:val="single" w:sz="6" w:space="0" w:color="auto"/>
              <w:bottom w:val="single" w:sz="6" w:space="0" w:color="auto"/>
              <w:right w:val="single" w:sz="6" w:space="0" w:color="auto"/>
            </w:tcBorders>
          </w:tcPr>
          <w:p w14:paraId="1C84E6DE" w14:textId="457B579F" w:rsidR="69C207E9" w:rsidRDefault="69C207E9" w:rsidP="69C207E9">
            <w:pPr>
              <w:rPr>
                <w:rFonts w:eastAsia="Times New Roman"/>
                <w:color w:val="000000" w:themeColor="text1"/>
              </w:rPr>
            </w:pPr>
            <w:r w:rsidRPr="69C207E9">
              <w:rPr>
                <w:rFonts w:eastAsia="Times New Roman"/>
                <w:color w:val="000000" w:themeColor="text1"/>
              </w:rPr>
              <w:t>Import health data from other health apps on my smartphone </w:t>
            </w:r>
          </w:p>
        </w:tc>
        <w:tc>
          <w:tcPr>
            <w:tcW w:w="2445" w:type="dxa"/>
            <w:tcBorders>
              <w:top w:val="single" w:sz="6" w:space="0" w:color="auto"/>
              <w:left w:val="single" w:sz="6" w:space="0" w:color="auto"/>
              <w:bottom w:val="single" w:sz="6" w:space="0" w:color="auto"/>
              <w:right w:val="single" w:sz="6" w:space="0" w:color="auto"/>
            </w:tcBorders>
          </w:tcPr>
          <w:p w14:paraId="4E2FC684" w14:textId="6F5411F8" w:rsidR="69C207E9" w:rsidRDefault="69C207E9" w:rsidP="69C207E9">
            <w:pPr>
              <w:rPr>
                <w:rFonts w:eastAsia="Times New Roman"/>
                <w:color w:val="000000" w:themeColor="text1"/>
              </w:rPr>
            </w:pPr>
            <w:r w:rsidRPr="69C207E9">
              <w:rPr>
                <w:rFonts w:eastAsia="Times New Roman"/>
                <w:color w:val="000000" w:themeColor="text1"/>
              </w:rPr>
              <w:t>Have the data in a single place </w:t>
            </w:r>
          </w:p>
        </w:tc>
        <w:tc>
          <w:tcPr>
            <w:tcW w:w="2820" w:type="dxa"/>
            <w:tcBorders>
              <w:top w:val="single" w:sz="6" w:space="0" w:color="auto"/>
              <w:left w:val="single" w:sz="6" w:space="0" w:color="auto"/>
              <w:bottom w:val="single" w:sz="6" w:space="0" w:color="auto"/>
              <w:right w:val="single" w:sz="6" w:space="0" w:color="auto"/>
            </w:tcBorders>
          </w:tcPr>
          <w:p w14:paraId="347B0AF7" w14:textId="43753021" w:rsidR="69C207E9" w:rsidRDefault="69C207E9" w:rsidP="69C207E9">
            <w:pPr>
              <w:ind w:left="169"/>
              <w:rPr>
                <w:rFonts w:eastAsia="Times New Roman"/>
                <w:color w:val="000000" w:themeColor="text1"/>
              </w:rPr>
            </w:pPr>
            <w:r w:rsidRPr="69C207E9">
              <w:rPr>
                <w:rFonts w:eastAsia="Times New Roman"/>
                <w:color w:val="000000" w:themeColor="text1"/>
              </w:rPr>
              <w:t>Assure that user can: </w:t>
            </w:r>
          </w:p>
          <w:p w14:paraId="00841B5E" w14:textId="05BF977D" w:rsidR="69C207E9" w:rsidRDefault="69C207E9">
            <w:pPr>
              <w:pStyle w:val="ListParagraph"/>
              <w:numPr>
                <w:ilvl w:val="0"/>
                <w:numId w:val="15"/>
              </w:numPr>
              <w:rPr>
                <w:rFonts w:eastAsia="Times New Roman"/>
                <w:color w:val="000000" w:themeColor="text1"/>
                <w:szCs w:val="24"/>
              </w:rPr>
            </w:pPr>
            <w:r w:rsidRPr="69C207E9">
              <w:rPr>
                <w:rFonts w:eastAsia="Times New Roman"/>
                <w:color w:val="000000" w:themeColor="text1"/>
                <w:szCs w:val="24"/>
              </w:rPr>
              <w:t>Enter the app </w:t>
            </w:r>
          </w:p>
          <w:p w14:paraId="75B4DE64" w14:textId="24BD8532" w:rsidR="69C207E9" w:rsidRDefault="69C207E9">
            <w:pPr>
              <w:pStyle w:val="ListParagraph"/>
              <w:numPr>
                <w:ilvl w:val="0"/>
                <w:numId w:val="15"/>
              </w:numPr>
              <w:rPr>
                <w:rFonts w:eastAsia="Times New Roman"/>
                <w:color w:val="000000" w:themeColor="text1"/>
                <w:szCs w:val="24"/>
              </w:rPr>
            </w:pPr>
            <w:r w:rsidRPr="69C207E9">
              <w:rPr>
                <w:rFonts w:eastAsia="Times New Roman"/>
                <w:color w:val="000000" w:themeColor="text1"/>
                <w:szCs w:val="24"/>
              </w:rPr>
              <w:t>Select the data source application </w:t>
            </w:r>
          </w:p>
          <w:p w14:paraId="7E0DB137" w14:textId="6A03A342" w:rsidR="69C207E9" w:rsidRDefault="69C207E9">
            <w:pPr>
              <w:pStyle w:val="ListParagraph"/>
              <w:numPr>
                <w:ilvl w:val="0"/>
                <w:numId w:val="15"/>
              </w:numPr>
              <w:rPr>
                <w:rFonts w:eastAsia="Times New Roman"/>
                <w:color w:val="000000" w:themeColor="text1"/>
                <w:szCs w:val="24"/>
              </w:rPr>
            </w:pPr>
            <w:r w:rsidRPr="69C207E9">
              <w:rPr>
                <w:rFonts w:eastAsia="Times New Roman"/>
                <w:color w:val="000000" w:themeColor="text1"/>
                <w:szCs w:val="24"/>
              </w:rPr>
              <w:t>Select the data import operation </w:t>
            </w:r>
          </w:p>
          <w:p w14:paraId="2294F189" w14:textId="4BD056A6" w:rsidR="69C207E9" w:rsidRDefault="69C207E9">
            <w:pPr>
              <w:pStyle w:val="ListParagraph"/>
              <w:numPr>
                <w:ilvl w:val="0"/>
                <w:numId w:val="15"/>
              </w:numPr>
              <w:rPr>
                <w:rFonts w:eastAsia="Times New Roman"/>
                <w:color w:val="000000" w:themeColor="text1"/>
                <w:szCs w:val="24"/>
              </w:rPr>
            </w:pPr>
            <w:r w:rsidRPr="69C207E9">
              <w:rPr>
                <w:rFonts w:eastAsia="Times New Roman"/>
                <w:color w:val="000000" w:themeColor="text1"/>
                <w:szCs w:val="24"/>
              </w:rPr>
              <w:t>Visualize the data that was imported with</w:t>
            </w:r>
            <w:r w:rsidRPr="69C207E9">
              <w:rPr>
                <w:rFonts w:eastAsia="Times New Roman"/>
                <w:color w:val="000000" w:themeColor="text1"/>
                <w:szCs w:val="24"/>
                <w:lang w:val="en-US"/>
              </w:rPr>
              <w:t xml:space="preserve"> </w:t>
            </w:r>
            <w:r w:rsidRPr="69C207E9">
              <w:rPr>
                <w:rFonts w:eastAsia="Times New Roman"/>
                <w:color w:val="000000" w:themeColor="text1"/>
                <w:szCs w:val="24"/>
              </w:rPr>
              <w:t>success </w:t>
            </w:r>
          </w:p>
        </w:tc>
      </w:tr>
      <w:tr w:rsidR="69C207E9" w14:paraId="4E8CE652"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tcPr>
          <w:p w14:paraId="2A92AEE6" w14:textId="5E9DB8CC" w:rsidR="69C207E9" w:rsidRDefault="69C207E9" w:rsidP="69C207E9">
            <w:pPr>
              <w:jc w:val="center"/>
              <w:rPr>
                <w:rFonts w:eastAsia="Times New Roman"/>
                <w:color w:val="000000" w:themeColor="text1"/>
              </w:rPr>
            </w:pPr>
            <w:r w:rsidRPr="69C207E9">
              <w:rPr>
                <w:rFonts w:eastAsia="Times New Roman"/>
                <w:color w:val="000000" w:themeColor="text1"/>
              </w:rPr>
              <w:t>1.2</w:t>
            </w:r>
          </w:p>
        </w:tc>
        <w:tc>
          <w:tcPr>
            <w:tcW w:w="2760" w:type="dxa"/>
            <w:tcBorders>
              <w:top w:val="single" w:sz="6" w:space="0" w:color="auto"/>
              <w:left w:val="single" w:sz="6" w:space="0" w:color="auto"/>
              <w:bottom w:val="single" w:sz="6" w:space="0" w:color="auto"/>
              <w:right w:val="single" w:sz="6" w:space="0" w:color="auto"/>
            </w:tcBorders>
          </w:tcPr>
          <w:p w14:paraId="2825FEA5" w14:textId="704E364B" w:rsidR="69C207E9" w:rsidRDefault="69C207E9" w:rsidP="69C207E9">
            <w:pPr>
              <w:rPr>
                <w:rFonts w:eastAsia="Times New Roman"/>
                <w:color w:val="000000" w:themeColor="text1"/>
              </w:rPr>
            </w:pPr>
            <w:r w:rsidRPr="69C207E9">
              <w:rPr>
                <w:rFonts w:eastAsia="Times New Roman"/>
                <w:color w:val="000000" w:themeColor="text1"/>
              </w:rPr>
              <w:t>Save my health data in a secure way </w:t>
            </w:r>
          </w:p>
        </w:tc>
        <w:tc>
          <w:tcPr>
            <w:tcW w:w="2445" w:type="dxa"/>
            <w:tcBorders>
              <w:top w:val="single" w:sz="6" w:space="0" w:color="auto"/>
              <w:left w:val="single" w:sz="6" w:space="0" w:color="auto"/>
              <w:bottom w:val="single" w:sz="6" w:space="0" w:color="auto"/>
              <w:right w:val="single" w:sz="6" w:space="0" w:color="auto"/>
            </w:tcBorders>
          </w:tcPr>
          <w:p w14:paraId="3BC1E49C" w14:textId="75D4985A" w:rsidR="69C207E9" w:rsidRDefault="69C207E9" w:rsidP="69C207E9">
            <w:pPr>
              <w:rPr>
                <w:rFonts w:eastAsia="Times New Roman"/>
                <w:color w:val="000000" w:themeColor="text1"/>
              </w:rPr>
            </w:pPr>
            <w:r w:rsidRPr="69C207E9">
              <w:rPr>
                <w:rFonts w:eastAsia="Times New Roman"/>
                <w:color w:val="000000" w:themeColor="text1"/>
              </w:rPr>
              <w:t>Avoid privacy breaches and non-authorized accesses </w:t>
            </w:r>
          </w:p>
        </w:tc>
        <w:tc>
          <w:tcPr>
            <w:tcW w:w="2820" w:type="dxa"/>
            <w:tcBorders>
              <w:top w:val="single" w:sz="6" w:space="0" w:color="auto"/>
              <w:left w:val="single" w:sz="6" w:space="0" w:color="auto"/>
              <w:bottom w:val="single" w:sz="6" w:space="0" w:color="auto"/>
              <w:right w:val="single" w:sz="6" w:space="0" w:color="auto"/>
            </w:tcBorders>
          </w:tcPr>
          <w:p w14:paraId="167AA551" w14:textId="25D4C4DC" w:rsidR="69C207E9" w:rsidRDefault="69C207E9" w:rsidP="69C207E9">
            <w:pPr>
              <w:ind w:left="169"/>
              <w:rPr>
                <w:rFonts w:eastAsia="Times New Roman"/>
                <w:color w:val="000000" w:themeColor="text1"/>
              </w:rPr>
            </w:pPr>
            <w:r w:rsidRPr="69C207E9">
              <w:rPr>
                <w:rFonts w:eastAsia="Times New Roman"/>
                <w:color w:val="000000" w:themeColor="text1"/>
              </w:rPr>
              <w:t>Assure that the user can: </w:t>
            </w:r>
          </w:p>
          <w:p w14:paraId="4127EE85" w14:textId="4627FD71" w:rsidR="69C207E9" w:rsidRDefault="69C207E9">
            <w:pPr>
              <w:pStyle w:val="ListParagraph"/>
              <w:numPr>
                <w:ilvl w:val="0"/>
                <w:numId w:val="14"/>
              </w:numPr>
              <w:rPr>
                <w:rFonts w:eastAsia="Times New Roman"/>
                <w:color w:val="000000" w:themeColor="text1"/>
                <w:szCs w:val="24"/>
              </w:rPr>
            </w:pPr>
            <w:r w:rsidRPr="69C207E9">
              <w:rPr>
                <w:rFonts w:eastAsia="Times New Roman"/>
                <w:color w:val="000000" w:themeColor="text1"/>
                <w:szCs w:val="24"/>
              </w:rPr>
              <w:t>Enter the app according to an authentication mechanism </w:t>
            </w:r>
          </w:p>
          <w:p w14:paraId="2B237C03" w14:textId="30452738" w:rsidR="69C207E9" w:rsidRDefault="69C207E9">
            <w:pPr>
              <w:pStyle w:val="ListParagraph"/>
              <w:numPr>
                <w:ilvl w:val="0"/>
                <w:numId w:val="14"/>
              </w:numPr>
              <w:rPr>
                <w:rFonts w:eastAsia="Times New Roman"/>
                <w:color w:val="000000" w:themeColor="text1"/>
                <w:szCs w:val="24"/>
              </w:rPr>
            </w:pPr>
            <w:r w:rsidRPr="69C207E9">
              <w:rPr>
                <w:rFonts w:eastAsia="Times New Roman"/>
                <w:color w:val="000000" w:themeColor="text1"/>
                <w:szCs w:val="24"/>
              </w:rPr>
              <w:t>If the authentication credentials are appropriate the access is granted </w:t>
            </w:r>
          </w:p>
          <w:p w14:paraId="0B646185" w14:textId="79355794" w:rsidR="69C207E9" w:rsidRDefault="69C207E9">
            <w:pPr>
              <w:pStyle w:val="ListParagraph"/>
              <w:numPr>
                <w:ilvl w:val="0"/>
                <w:numId w:val="14"/>
              </w:numPr>
              <w:rPr>
                <w:rFonts w:eastAsia="Times New Roman"/>
                <w:color w:val="000000" w:themeColor="text1"/>
                <w:szCs w:val="24"/>
              </w:rPr>
            </w:pPr>
            <w:r w:rsidRPr="69C207E9">
              <w:rPr>
                <w:rFonts w:eastAsia="Times New Roman"/>
                <w:color w:val="000000" w:themeColor="text1"/>
                <w:szCs w:val="24"/>
              </w:rPr>
              <w:t>If not, the access is denied </w:t>
            </w:r>
          </w:p>
        </w:tc>
      </w:tr>
      <w:tr w:rsidR="69C207E9" w14:paraId="1A9D0888"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tcPr>
          <w:p w14:paraId="725EF04B" w14:textId="6711584C" w:rsidR="69C207E9" w:rsidRDefault="69C207E9" w:rsidP="69C207E9">
            <w:pPr>
              <w:jc w:val="center"/>
              <w:rPr>
                <w:rFonts w:eastAsia="Times New Roman"/>
                <w:color w:val="000000" w:themeColor="text1"/>
              </w:rPr>
            </w:pPr>
            <w:r w:rsidRPr="69C207E9">
              <w:rPr>
                <w:rFonts w:eastAsia="Times New Roman"/>
                <w:color w:val="000000" w:themeColor="text1"/>
              </w:rPr>
              <w:t>1.3</w:t>
            </w:r>
          </w:p>
        </w:tc>
        <w:tc>
          <w:tcPr>
            <w:tcW w:w="2760" w:type="dxa"/>
            <w:tcBorders>
              <w:top w:val="single" w:sz="6" w:space="0" w:color="auto"/>
              <w:left w:val="single" w:sz="6" w:space="0" w:color="auto"/>
              <w:bottom w:val="single" w:sz="6" w:space="0" w:color="auto"/>
              <w:right w:val="single" w:sz="6" w:space="0" w:color="auto"/>
            </w:tcBorders>
          </w:tcPr>
          <w:p w14:paraId="1D095FB2" w14:textId="1436D784" w:rsidR="69C207E9" w:rsidRDefault="69C207E9" w:rsidP="69C207E9">
            <w:pPr>
              <w:rPr>
                <w:rFonts w:eastAsia="Times New Roman"/>
                <w:color w:val="000000" w:themeColor="text1"/>
              </w:rPr>
            </w:pPr>
            <w:r w:rsidRPr="69C207E9">
              <w:rPr>
                <w:rFonts w:eastAsia="Times New Roman"/>
                <w:color w:val="000000" w:themeColor="text1"/>
              </w:rPr>
              <w:t>Preserve and protect his/her health data </w:t>
            </w:r>
          </w:p>
        </w:tc>
        <w:tc>
          <w:tcPr>
            <w:tcW w:w="2445" w:type="dxa"/>
            <w:tcBorders>
              <w:top w:val="single" w:sz="6" w:space="0" w:color="auto"/>
              <w:left w:val="single" w:sz="6" w:space="0" w:color="auto"/>
              <w:bottom w:val="single" w:sz="6" w:space="0" w:color="auto"/>
              <w:right w:val="single" w:sz="6" w:space="0" w:color="auto"/>
            </w:tcBorders>
          </w:tcPr>
          <w:p w14:paraId="26CC5EB4" w14:textId="586215EA" w:rsidR="69C207E9" w:rsidRDefault="69C207E9" w:rsidP="69C207E9">
            <w:pPr>
              <w:rPr>
                <w:rFonts w:eastAsia="Times New Roman"/>
                <w:color w:val="000000" w:themeColor="text1"/>
              </w:rPr>
            </w:pPr>
            <w:r w:rsidRPr="69C207E9">
              <w:rPr>
                <w:rFonts w:eastAsia="Times New Roman"/>
                <w:color w:val="000000" w:themeColor="text1"/>
              </w:rPr>
              <w:t>Prevent non-authorized access </w:t>
            </w:r>
          </w:p>
        </w:tc>
        <w:tc>
          <w:tcPr>
            <w:tcW w:w="2820" w:type="dxa"/>
            <w:tcBorders>
              <w:top w:val="single" w:sz="6" w:space="0" w:color="auto"/>
              <w:left w:val="single" w:sz="6" w:space="0" w:color="auto"/>
              <w:bottom w:val="single" w:sz="6" w:space="0" w:color="auto"/>
              <w:right w:val="single" w:sz="6" w:space="0" w:color="auto"/>
            </w:tcBorders>
          </w:tcPr>
          <w:p w14:paraId="5CE77269" w14:textId="6ECBFFBE" w:rsidR="69C207E9" w:rsidRDefault="69C207E9" w:rsidP="69C207E9">
            <w:pPr>
              <w:ind w:left="169"/>
              <w:rPr>
                <w:rFonts w:eastAsia="Times New Roman"/>
                <w:color w:val="000000" w:themeColor="text1"/>
              </w:rPr>
            </w:pPr>
            <w:r w:rsidRPr="69C207E9">
              <w:rPr>
                <w:rFonts w:eastAsia="Times New Roman"/>
                <w:color w:val="000000" w:themeColor="text1"/>
              </w:rPr>
              <w:t>Assure that only the correct user can: </w:t>
            </w:r>
          </w:p>
          <w:p w14:paraId="44D0100D" w14:textId="7F90656A" w:rsidR="69C207E9" w:rsidRDefault="69C207E9">
            <w:pPr>
              <w:pStyle w:val="ListParagraph"/>
              <w:numPr>
                <w:ilvl w:val="0"/>
                <w:numId w:val="13"/>
              </w:numPr>
              <w:rPr>
                <w:rFonts w:eastAsia="Times New Roman"/>
                <w:color w:val="000000" w:themeColor="text1"/>
                <w:szCs w:val="24"/>
              </w:rPr>
            </w:pPr>
            <w:r w:rsidRPr="69C207E9">
              <w:rPr>
                <w:rFonts w:eastAsia="Times New Roman"/>
                <w:color w:val="000000" w:themeColor="text1"/>
                <w:szCs w:val="24"/>
              </w:rPr>
              <w:t>Enter the app using their credentials </w:t>
            </w:r>
          </w:p>
          <w:p w14:paraId="5FF2E3D9" w14:textId="00F7A89A" w:rsidR="69C207E9" w:rsidRDefault="69C207E9">
            <w:pPr>
              <w:pStyle w:val="ListParagraph"/>
              <w:numPr>
                <w:ilvl w:val="0"/>
                <w:numId w:val="13"/>
              </w:numPr>
              <w:rPr>
                <w:rFonts w:eastAsia="Times New Roman"/>
                <w:color w:val="000000" w:themeColor="text1"/>
                <w:szCs w:val="24"/>
              </w:rPr>
            </w:pPr>
            <w:r w:rsidRPr="69C207E9">
              <w:rPr>
                <w:rFonts w:eastAsia="Times New Roman"/>
                <w:color w:val="000000" w:themeColor="text1"/>
                <w:szCs w:val="24"/>
              </w:rPr>
              <w:t>Access its data </w:t>
            </w:r>
          </w:p>
        </w:tc>
      </w:tr>
      <w:tr w:rsidR="69C207E9" w14:paraId="21C6D83E"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tcPr>
          <w:p w14:paraId="35E4C656" w14:textId="3EA98FF8" w:rsidR="69C207E9" w:rsidRDefault="69C207E9" w:rsidP="69C207E9">
            <w:pPr>
              <w:jc w:val="center"/>
              <w:rPr>
                <w:rFonts w:eastAsia="Times New Roman"/>
                <w:color w:val="000000" w:themeColor="text1"/>
              </w:rPr>
            </w:pPr>
            <w:r w:rsidRPr="69C207E9">
              <w:rPr>
                <w:rFonts w:eastAsia="Times New Roman"/>
                <w:color w:val="000000" w:themeColor="text1"/>
              </w:rPr>
              <w:lastRenderedPageBreak/>
              <w:t>1.4</w:t>
            </w:r>
          </w:p>
        </w:tc>
        <w:tc>
          <w:tcPr>
            <w:tcW w:w="2760" w:type="dxa"/>
            <w:tcBorders>
              <w:top w:val="single" w:sz="6" w:space="0" w:color="auto"/>
              <w:left w:val="single" w:sz="6" w:space="0" w:color="auto"/>
              <w:bottom w:val="single" w:sz="6" w:space="0" w:color="auto"/>
              <w:right w:val="single" w:sz="6" w:space="0" w:color="auto"/>
            </w:tcBorders>
          </w:tcPr>
          <w:p w14:paraId="78B98273" w14:textId="762D23A5" w:rsidR="69C207E9" w:rsidRDefault="69C207E9" w:rsidP="69C207E9">
            <w:pPr>
              <w:rPr>
                <w:rFonts w:eastAsia="Times New Roman"/>
                <w:color w:val="000000" w:themeColor="text1"/>
              </w:rPr>
            </w:pPr>
            <w:r w:rsidRPr="69C207E9">
              <w:rPr>
                <w:rFonts w:eastAsia="Times New Roman"/>
                <w:color w:val="000000" w:themeColor="text1"/>
              </w:rPr>
              <w:t>Import health data from health sensors connected to the smartphone </w:t>
            </w:r>
          </w:p>
        </w:tc>
        <w:tc>
          <w:tcPr>
            <w:tcW w:w="2445" w:type="dxa"/>
            <w:tcBorders>
              <w:top w:val="single" w:sz="6" w:space="0" w:color="auto"/>
              <w:left w:val="single" w:sz="6" w:space="0" w:color="auto"/>
              <w:bottom w:val="single" w:sz="6" w:space="0" w:color="auto"/>
              <w:right w:val="single" w:sz="6" w:space="0" w:color="auto"/>
            </w:tcBorders>
          </w:tcPr>
          <w:p w14:paraId="0B7CC660" w14:textId="4A2E3AE4" w:rsidR="69C207E9" w:rsidRDefault="69C207E9" w:rsidP="69C207E9">
            <w:pPr>
              <w:rPr>
                <w:rFonts w:eastAsia="Times New Roman"/>
                <w:color w:val="000000" w:themeColor="text1"/>
              </w:rPr>
            </w:pPr>
            <w:r w:rsidRPr="69C207E9">
              <w:rPr>
                <w:rFonts w:eastAsia="Times New Roman"/>
                <w:color w:val="000000" w:themeColor="text1"/>
              </w:rPr>
              <w:t>Save health data in a secure repository </w:t>
            </w:r>
          </w:p>
        </w:tc>
        <w:tc>
          <w:tcPr>
            <w:tcW w:w="2820" w:type="dxa"/>
            <w:tcBorders>
              <w:top w:val="single" w:sz="6" w:space="0" w:color="auto"/>
              <w:left w:val="single" w:sz="6" w:space="0" w:color="auto"/>
              <w:bottom w:val="single" w:sz="6" w:space="0" w:color="auto"/>
              <w:right w:val="single" w:sz="6" w:space="0" w:color="auto"/>
            </w:tcBorders>
          </w:tcPr>
          <w:p w14:paraId="65365730" w14:textId="54B144CB" w:rsidR="69C207E9" w:rsidRDefault="69C207E9" w:rsidP="69C207E9">
            <w:pPr>
              <w:ind w:left="169"/>
              <w:rPr>
                <w:rFonts w:eastAsia="Times New Roman"/>
                <w:color w:val="000000" w:themeColor="text1"/>
              </w:rPr>
            </w:pPr>
            <w:r w:rsidRPr="69C207E9">
              <w:rPr>
                <w:rFonts w:eastAsia="Times New Roman"/>
                <w:color w:val="000000" w:themeColor="text1"/>
              </w:rPr>
              <w:t>Assure that the user can: </w:t>
            </w:r>
          </w:p>
          <w:p w14:paraId="44401CC8" w14:textId="4D7D274A" w:rsidR="69C207E9" w:rsidRDefault="69C207E9">
            <w:pPr>
              <w:pStyle w:val="ListParagraph"/>
              <w:numPr>
                <w:ilvl w:val="0"/>
                <w:numId w:val="12"/>
              </w:numPr>
              <w:rPr>
                <w:rFonts w:eastAsia="Times New Roman"/>
                <w:color w:val="000000" w:themeColor="text1"/>
                <w:szCs w:val="24"/>
              </w:rPr>
            </w:pPr>
            <w:r w:rsidRPr="69C207E9">
              <w:rPr>
                <w:rFonts w:eastAsia="Times New Roman"/>
                <w:color w:val="000000" w:themeColor="text1"/>
                <w:szCs w:val="24"/>
              </w:rPr>
              <w:t>Select the connected sensors </w:t>
            </w:r>
          </w:p>
          <w:p w14:paraId="350C4236" w14:textId="68652C8E" w:rsidR="69C207E9" w:rsidRDefault="69C207E9">
            <w:pPr>
              <w:pStyle w:val="ListParagraph"/>
              <w:numPr>
                <w:ilvl w:val="0"/>
                <w:numId w:val="12"/>
              </w:numPr>
              <w:rPr>
                <w:rFonts w:eastAsia="Times New Roman"/>
                <w:color w:val="000000" w:themeColor="text1"/>
                <w:szCs w:val="24"/>
              </w:rPr>
            </w:pPr>
            <w:r w:rsidRPr="69C207E9">
              <w:rPr>
                <w:rFonts w:eastAsia="Times New Roman"/>
                <w:color w:val="000000" w:themeColor="text1"/>
                <w:szCs w:val="24"/>
              </w:rPr>
              <w:t>Establish the data flow with the sensors </w:t>
            </w:r>
          </w:p>
          <w:p w14:paraId="5A0ADA66" w14:textId="582BAB2A" w:rsidR="69C207E9" w:rsidRDefault="69C207E9">
            <w:pPr>
              <w:pStyle w:val="ListParagraph"/>
              <w:numPr>
                <w:ilvl w:val="0"/>
                <w:numId w:val="12"/>
              </w:numPr>
              <w:rPr>
                <w:rFonts w:eastAsia="Times New Roman"/>
                <w:color w:val="000000" w:themeColor="text1"/>
                <w:szCs w:val="24"/>
              </w:rPr>
            </w:pPr>
            <w:r w:rsidRPr="69C207E9">
              <w:rPr>
                <w:rFonts w:eastAsia="Times New Roman"/>
                <w:color w:val="000000" w:themeColor="text1"/>
                <w:szCs w:val="24"/>
              </w:rPr>
              <w:t>Select the data that is going to be imported from the sensors </w:t>
            </w:r>
          </w:p>
          <w:p w14:paraId="47C9C71F" w14:textId="15420998" w:rsidR="69C207E9" w:rsidRDefault="69C207E9">
            <w:pPr>
              <w:pStyle w:val="ListParagraph"/>
              <w:numPr>
                <w:ilvl w:val="0"/>
                <w:numId w:val="12"/>
              </w:numPr>
              <w:rPr>
                <w:rFonts w:eastAsia="Times New Roman"/>
                <w:color w:val="000000" w:themeColor="text1"/>
                <w:szCs w:val="24"/>
              </w:rPr>
            </w:pPr>
            <w:r w:rsidRPr="69C207E9">
              <w:rPr>
                <w:rFonts w:eastAsia="Times New Roman"/>
                <w:color w:val="000000" w:themeColor="text1"/>
                <w:szCs w:val="24"/>
              </w:rPr>
              <w:t>Visualize the imported data </w:t>
            </w:r>
          </w:p>
        </w:tc>
      </w:tr>
      <w:tr w:rsidR="69C207E9" w14:paraId="6022D3F3"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tcPr>
          <w:p w14:paraId="0F7251E9" w14:textId="18943325" w:rsidR="69C207E9" w:rsidRDefault="69C207E9" w:rsidP="69C207E9">
            <w:pPr>
              <w:jc w:val="center"/>
              <w:rPr>
                <w:rFonts w:eastAsia="Times New Roman"/>
                <w:color w:val="000000" w:themeColor="text1"/>
              </w:rPr>
            </w:pPr>
            <w:r w:rsidRPr="69C207E9">
              <w:rPr>
                <w:rFonts w:eastAsia="Times New Roman"/>
                <w:color w:val="000000" w:themeColor="text1"/>
              </w:rPr>
              <w:t>1.5</w:t>
            </w:r>
          </w:p>
        </w:tc>
        <w:tc>
          <w:tcPr>
            <w:tcW w:w="2760" w:type="dxa"/>
            <w:tcBorders>
              <w:top w:val="single" w:sz="6" w:space="0" w:color="auto"/>
              <w:left w:val="single" w:sz="6" w:space="0" w:color="auto"/>
              <w:bottom w:val="single" w:sz="6" w:space="0" w:color="auto"/>
              <w:right w:val="single" w:sz="6" w:space="0" w:color="auto"/>
            </w:tcBorders>
          </w:tcPr>
          <w:p w14:paraId="6C18B63B" w14:textId="5B5D2B4E" w:rsidR="69C207E9" w:rsidRDefault="69C207E9" w:rsidP="69C207E9">
            <w:pPr>
              <w:rPr>
                <w:rFonts w:eastAsia="Times New Roman"/>
                <w:color w:val="000000" w:themeColor="text1"/>
              </w:rPr>
            </w:pPr>
            <w:r w:rsidRPr="69C207E9">
              <w:rPr>
                <w:rFonts w:eastAsia="Times New Roman"/>
                <w:color w:val="000000" w:themeColor="text1"/>
              </w:rPr>
              <w:t>Authorize the access to specific stored health data  </w:t>
            </w:r>
          </w:p>
        </w:tc>
        <w:tc>
          <w:tcPr>
            <w:tcW w:w="2445" w:type="dxa"/>
            <w:tcBorders>
              <w:top w:val="single" w:sz="6" w:space="0" w:color="auto"/>
              <w:left w:val="single" w:sz="6" w:space="0" w:color="auto"/>
              <w:bottom w:val="single" w:sz="6" w:space="0" w:color="auto"/>
              <w:right w:val="single" w:sz="6" w:space="0" w:color="auto"/>
            </w:tcBorders>
          </w:tcPr>
          <w:p w14:paraId="0F41648E" w14:textId="7D3F33A6" w:rsidR="69C207E9" w:rsidRDefault="69C207E9" w:rsidP="69C207E9">
            <w:pPr>
              <w:rPr>
                <w:rFonts w:eastAsia="Times New Roman"/>
                <w:color w:val="000000" w:themeColor="text1"/>
              </w:rPr>
            </w:pPr>
            <w:r w:rsidRPr="69C207E9">
              <w:rPr>
                <w:rFonts w:eastAsia="Times New Roman"/>
                <w:color w:val="000000" w:themeColor="text1"/>
              </w:rPr>
              <w:t>Concede the anonymized access to health data </w:t>
            </w:r>
          </w:p>
        </w:tc>
        <w:tc>
          <w:tcPr>
            <w:tcW w:w="2820" w:type="dxa"/>
            <w:tcBorders>
              <w:top w:val="single" w:sz="6" w:space="0" w:color="auto"/>
              <w:left w:val="single" w:sz="6" w:space="0" w:color="auto"/>
              <w:bottom w:val="single" w:sz="6" w:space="0" w:color="auto"/>
              <w:right w:val="single" w:sz="6" w:space="0" w:color="auto"/>
            </w:tcBorders>
          </w:tcPr>
          <w:p w14:paraId="51D74A35" w14:textId="4F513177" w:rsidR="69C207E9" w:rsidRDefault="69C207E9" w:rsidP="69C207E9">
            <w:pPr>
              <w:ind w:left="169"/>
              <w:rPr>
                <w:rFonts w:eastAsia="Times New Roman"/>
                <w:color w:val="000000" w:themeColor="text1"/>
              </w:rPr>
            </w:pPr>
            <w:r w:rsidRPr="69C207E9">
              <w:rPr>
                <w:rFonts w:eastAsia="Times New Roman"/>
                <w:color w:val="000000" w:themeColor="text1"/>
              </w:rPr>
              <w:t>The user: </w:t>
            </w:r>
          </w:p>
          <w:p w14:paraId="6128BC99" w14:textId="6344854A" w:rsidR="69C207E9" w:rsidRDefault="69C207E9">
            <w:pPr>
              <w:pStyle w:val="ListParagraph"/>
              <w:numPr>
                <w:ilvl w:val="0"/>
                <w:numId w:val="11"/>
              </w:numPr>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287338C5" w14:textId="11265167" w:rsidR="69C207E9" w:rsidRDefault="69C207E9">
            <w:pPr>
              <w:pStyle w:val="ListParagraph"/>
              <w:numPr>
                <w:ilvl w:val="0"/>
                <w:numId w:val="11"/>
              </w:numPr>
              <w:rPr>
                <w:rFonts w:eastAsia="Times New Roman"/>
                <w:color w:val="000000" w:themeColor="text1"/>
                <w:szCs w:val="24"/>
              </w:rPr>
            </w:pPr>
            <w:r w:rsidRPr="69C207E9">
              <w:rPr>
                <w:rFonts w:eastAsia="Times New Roman"/>
                <w:color w:val="000000" w:themeColor="text1"/>
                <w:szCs w:val="24"/>
              </w:rPr>
              <w:t>Receives access requests to its data repository </w:t>
            </w:r>
          </w:p>
          <w:p w14:paraId="7104961D" w14:textId="05664024" w:rsidR="69C207E9" w:rsidRDefault="69C207E9">
            <w:pPr>
              <w:pStyle w:val="ListParagraph"/>
              <w:numPr>
                <w:ilvl w:val="0"/>
                <w:numId w:val="11"/>
              </w:numPr>
              <w:rPr>
                <w:rFonts w:eastAsia="Times New Roman"/>
                <w:color w:val="000000" w:themeColor="text1"/>
                <w:szCs w:val="24"/>
              </w:rPr>
            </w:pPr>
            <w:r w:rsidRPr="69C207E9">
              <w:rPr>
                <w:rFonts w:eastAsia="Times New Roman"/>
                <w:color w:val="000000" w:themeColor="text1"/>
                <w:szCs w:val="24"/>
              </w:rPr>
              <w:t>Accepts the requests and sends data </w:t>
            </w:r>
          </w:p>
        </w:tc>
      </w:tr>
      <w:tr w:rsidR="69C207E9" w14:paraId="32067121"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tcPr>
          <w:p w14:paraId="3D0492AD" w14:textId="562245D7" w:rsidR="69C207E9" w:rsidRDefault="69C207E9" w:rsidP="69C207E9">
            <w:pPr>
              <w:jc w:val="center"/>
              <w:rPr>
                <w:rFonts w:eastAsia="Times New Roman"/>
                <w:color w:val="000000" w:themeColor="text1"/>
              </w:rPr>
            </w:pPr>
            <w:r w:rsidRPr="69C207E9">
              <w:rPr>
                <w:rFonts w:eastAsia="Times New Roman"/>
                <w:color w:val="000000" w:themeColor="text1"/>
              </w:rPr>
              <w:t>1.6</w:t>
            </w:r>
          </w:p>
        </w:tc>
        <w:tc>
          <w:tcPr>
            <w:tcW w:w="2760" w:type="dxa"/>
            <w:tcBorders>
              <w:top w:val="single" w:sz="6" w:space="0" w:color="auto"/>
              <w:left w:val="single" w:sz="6" w:space="0" w:color="auto"/>
              <w:bottom w:val="single" w:sz="6" w:space="0" w:color="auto"/>
              <w:right w:val="single" w:sz="6" w:space="0" w:color="auto"/>
            </w:tcBorders>
          </w:tcPr>
          <w:p w14:paraId="27642F86" w14:textId="5A814A0C" w:rsidR="69C207E9" w:rsidRDefault="69C207E9" w:rsidP="69C207E9">
            <w:pPr>
              <w:rPr>
                <w:rFonts w:eastAsia="Times New Roman"/>
                <w:color w:val="000000" w:themeColor="text1"/>
              </w:rPr>
            </w:pPr>
            <w:r w:rsidRPr="69C207E9">
              <w:rPr>
                <w:rFonts w:eastAsia="Times New Roman"/>
                <w:color w:val="000000" w:themeColor="text1"/>
              </w:rPr>
              <w:t>Establish temporary health data access contracts </w:t>
            </w:r>
          </w:p>
        </w:tc>
        <w:tc>
          <w:tcPr>
            <w:tcW w:w="2445" w:type="dxa"/>
            <w:tcBorders>
              <w:top w:val="single" w:sz="6" w:space="0" w:color="auto"/>
              <w:left w:val="single" w:sz="6" w:space="0" w:color="auto"/>
              <w:bottom w:val="single" w:sz="6" w:space="0" w:color="auto"/>
              <w:right w:val="single" w:sz="6" w:space="0" w:color="auto"/>
            </w:tcBorders>
          </w:tcPr>
          <w:p w14:paraId="10C65153" w14:textId="076F7817" w:rsidR="69C207E9" w:rsidRDefault="69C207E9" w:rsidP="69C207E9">
            <w:pPr>
              <w:rPr>
                <w:rFonts w:eastAsia="Times New Roman"/>
                <w:color w:val="000000" w:themeColor="text1"/>
              </w:rPr>
            </w:pPr>
            <w:r w:rsidRPr="69C207E9">
              <w:rPr>
                <w:rFonts w:eastAsia="Times New Roman"/>
                <w:color w:val="000000" w:themeColor="text1"/>
              </w:rPr>
              <w:t>Authorize who can access my health data and under which conditions </w:t>
            </w:r>
          </w:p>
        </w:tc>
        <w:tc>
          <w:tcPr>
            <w:tcW w:w="2820" w:type="dxa"/>
            <w:tcBorders>
              <w:top w:val="single" w:sz="6" w:space="0" w:color="auto"/>
              <w:left w:val="single" w:sz="6" w:space="0" w:color="auto"/>
              <w:bottom w:val="single" w:sz="6" w:space="0" w:color="auto"/>
              <w:right w:val="single" w:sz="6" w:space="0" w:color="auto"/>
            </w:tcBorders>
          </w:tcPr>
          <w:p w14:paraId="067B81D9" w14:textId="386EAC53" w:rsidR="69C207E9" w:rsidRDefault="69C207E9" w:rsidP="69C207E9">
            <w:pPr>
              <w:ind w:left="169"/>
              <w:rPr>
                <w:rFonts w:eastAsia="Times New Roman"/>
                <w:color w:val="000000" w:themeColor="text1"/>
              </w:rPr>
            </w:pPr>
            <w:r w:rsidRPr="69C207E9">
              <w:rPr>
                <w:rFonts w:eastAsia="Times New Roman"/>
                <w:color w:val="000000" w:themeColor="text1"/>
              </w:rPr>
              <w:t>The user: </w:t>
            </w:r>
          </w:p>
          <w:p w14:paraId="21A21BE1" w14:textId="6F54A9C1" w:rsidR="69C207E9" w:rsidRDefault="69C207E9">
            <w:pPr>
              <w:pStyle w:val="ListParagraph"/>
              <w:numPr>
                <w:ilvl w:val="0"/>
                <w:numId w:val="10"/>
              </w:numPr>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5536CD86" w14:textId="06EE8953" w:rsidR="69C207E9" w:rsidRDefault="69C207E9">
            <w:pPr>
              <w:pStyle w:val="ListParagraph"/>
              <w:numPr>
                <w:ilvl w:val="0"/>
                <w:numId w:val="10"/>
              </w:numPr>
              <w:rPr>
                <w:rFonts w:eastAsia="Times New Roman"/>
                <w:color w:val="000000" w:themeColor="text1"/>
                <w:szCs w:val="24"/>
              </w:rPr>
            </w:pPr>
            <w:r w:rsidRPr="69C207E9">
              <w:rPr>
                <w:rFonts w:eastAsia="Times New Roman"/>
                <w:color w:val="000000" w:themeColor="text1"/>
                <w:szCs w:val="24"/>
              </w:rPr>
              <w:t xml:space="preserve">Receives requests to access its health data, to perform a set of actions, for a given period of time, from some </w:t>
            </w:r>
            <w:proofErr w:type="gramStart"/>
            <w:r w:rsidRPr="69C207E9">
              <w:rPr>
                <w:rFonts w:eastAsia="Times New Roman"/>
                <w:color w:val="000000" w:themeColor="text1"/>
                <w:szCs w:val="24"/>
              </w:rPr>
              <w:t>entity</w:t>
            </w:r>
            <w:proofErr w:type="gramEnd"/>
            <w:r w:rsidRPr="69C207E9">
              <w:rPr>
                <w:rFonts w:eastAsia="Times New Roman"/>
                <w:color w:val="000000" w:themeColor="text1"/>
                <w:szCs w:val="24"/>
              </w:rPr>
              <w:t> </w:t>
            </w:r>
          </w:p>
          <w:p w14:paraId="38E7DDD2" w14:textId="232B5C30" w:rsidR="69C207E9" w:rsidRDefault="69C207E9">
            <w:pPr>
              <w:pStyle w:val="ListParagraph"/>
              <w:numPr>
                <w:ilvl w:val="0"/>
                <w:numId w:val="10"/>
              </w:numPr>
              <w:rPr>
                <w:rFonts w:eastAsia="Times New Roman"/>
                <w:color w:val="000000" w:themeColor="text1"/>
                <w:szCs w:val="24"/>
              </w:rPr>
            </w:pPr>
            <w:r w:rsidRPr="69C207E9">
              <w:rPr>
                <w:rFonts w:eastAsia="Times New Roman"/>
                <w:color w:val="000000" w:themeColor="text1"/>
                <w:szCs w:val="24"/>
              </w:rPr>
              <w:t>The user, authorizes or not the access </w:t>
            </w:r>
          </w:p>
        </w:tc>
      </w:tr>
      <w:tr w:rsidR="69C207E9" w14:paraId="040AAEDE"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tcPr>
          <w:p w14:paraId="05E081DC" w14:textId="4D255725" w:rsidR="69C207E9" w:rsidRDefault="69C207E9" w:rsidP="69C207E9">
            <w:pPr>
              <w:jc w:val="center"/>
              <w:rPr>
                <w:rFonts w:eastAsia="Times New Roman"/>
                <w:color w:val="000000" w:themeColor="text1"/>
              </w:rPr>
            </w:pPr>
            <w:r w:rsidRPr="69C207E9">
              <w:rPr>
                <w:rFonts w:eastAsia="Times New Roman"/>
                <w:color w:val="000000" w:themeColor="text1"/>
              </w:rPr>
              <w:t>1.7</w:t>
            </w:r>
          </w:p>
        </w:tc>
        <w:tc>
          <w:tcPr>
            <w:tcW w:w="2760" w:type="dxa"/>
            <w:tcBorders>
              <w:top w:val="single" w:sz="6" w:space="0" w:color="auto"/>
              <w:left w:val="single" w:sz="6" w:space="0" w:color="auto"/>
              <w:bottom w:val="single" w:sz="6" w:space="0" w:color="auto"/>
              <w:right w:val="single" w:sz="6" w:space="0" w:color="auto"/>
            </w:tcBorders>
          </w:tcPr>
          <w:p w14:paraId="40025201" w14:textId="3F950219" w:rsidR="69C207E9" w:rsidRDefault="69C207E9" w:rsidP="69C207E9">
            <w:pPr>
              <w:rPr>
                <w:rFonts w:eastAsia="Times New Roman"/>
                <w:color w:val="000000" w:themeColor="text1"/>
              </w:rPr>
            </w:pPr>
            <w:r w:rsidRPr="69C207E9">
              <w:rPr>
                <w:rFonts w:eastAsia="Times New Roman"/>
                <w:color w:val="000000" w:themeColor="text1"/>
              </w:rPr>
              <w:t>Visualize who has access to my health data </w:t>
            </w:r>
          </w:p>
        </w:tc>
        <w:tc>
          <w:tcPr>
            <w:tcW w:w="2445" w:type="dxa"/>
            <w:tcBorders>
              <w:top w:val="single" w:sz="6" w:space="0" w:color="auto"/>
              <w:left w:val="single" w:sz="6" w:space="0" w:color="auto"/>
              <w:bottom w:val="single" w:sz="6" w:space="0" w:color="auto"/>
              <w:right w:val="single" w:sz="6" w:space="0" w:color="auto"/>
            </w:tcBorders>
          </w:tcPr>
          <w:p w14:paraId="4849A5E3" w14:textId="5A3E6062" w:rsidR="69C207E9" w:rsidRDefault="69C207E9" w:rsidP="69C207E9">
            <w:pPr>
              <w:rPr>
                <w:rFonts w:eastAsia="Times New Roman"/>
                <w:color w:val="000000" w:themeColor="text1"/>
              </w:rPr>
            </w:pPr>
            <w:r w:rsidRPr="69C207E9">
              <w:rPr>
                <w:rFonts w:eastAsia="Times New Roman"/>
                <w:color w:val="000000" w:themeColor="text1"/>
                <w:lang w:val="en-US"/>
              </w:rPr>
              <w:t>A</w:t>
            </w:r>
            <w:r w:rsidRPr="69C207E9">
              <w:rPr>
                <w:rFonts w:eastAsia="Times New Roman"/>
                <w:color w:val="000000" w:themeColor="text1"/>
              </w:rPr>
              <w:t>udit the accesses conducted using a set of specific filters (entity name, date, type of data, among others) </w:t>
            </w:r>
          </w:p>
        </w:tc>
        <w:tc>
          <w:tcPr>
            <w:tcW w:w="2820" w:type="dxa"/>
            <w:tcBorders>
              <w:top w:val="single" w:sz="6" w:space="0" w:color="auto"/>
              <w:left w:val="single" w:sz="6" w:space="0" w:color="auto"/>
              <w:bottom w:val="single" w:sz="6" w:space="0" w:color="auto"/>
              <w:right w:val="single" w:sz="6" w:space="0" w:color="auto"/>
            </w:tcBorders>
          </w:tcPr>
          <w:p w14:paraId="0B0051FD" w14:textId="08493DBA" w:rsidR="69C207E9" w:rsidRDefault="69C207E9" w:rsidP="69C207E9">
            <w:pPr>
              <w:ind w:left="169"/>
              <w:rPr>
                <w:rFonts w:eastAsia="Times New Roman"/>
                <w:color w:val="000000" w:themeColor="text1"/>
              </w:rPr>
            </w:pPr>
            <w:r w:rsidRPr="69C207E9">
              <w:rPr>
                <w:rFonts w:eastAsia="Times New Roman"/>
                <w:color w:val="000000" w:themeColor="text1"/>
              </w:rPr>
              <w:t>The user: </w:t>
            </w:r>
          </w:p>
          <w:p w14:paraId="0E3A6E1F" w14:textId="6FCC9B63" w:rsidR="69C207E9" w:rsidRDefault="69C207E9">
            <w:pPr>
              <w:pStyle w:val="ListParagraph"/>
              <w:numPr>
                <w:ilvl w:val="0"/>
                <w:numId w:val="9"/>
              </w:numPr>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4F201BF1" w14:textId="61DFA1DE" w:rsidR="69C207E9" w:rsidRDefault="69C207E9">
            <w:pPr>
              <w:pStyle w:val="ListParagraph"/>
              <w:numPr>
                <w:ilvl w:val="0"/>
                <w:numId w:val="9"/>
              </w:numPr>
              <w:rPr>
                <w:rFonts w:eastAsia="Times New Roman"/>
                <w:color w:val="000000" w:themeColor="text1"/>
                <w:szCs w:val="24"/>
              </w:rPr>
            </w:pPr>
            <w:r w:rsidRPr="69C207E9">
              <w:rPr>
                <w:rFonts w:eastAsia="Times New Roman"/>
                <w:color w:val="000000" w:themeColor="text1"/>
                <w:szCs w:val="24"/>
              </w:rPr>
              <w:t xml:space="preserve">Can consult the list of permissions that </w:t>
            </w:r>
            <w:proofErr w:type="gramStart"/>
            <w:r w:rsidRPr="69C207E9">
              <w:rPr>
                <w:rFonts w:eastAsia="Times New Roman"/>
                <w:color w:val="000000" w:themeColor="text1"/>
                <w:szCs w:val="24"/>
              </w:rPr>
              <w:t>where</w:t>
            </w:r>
            <w:proofErr w:type="gramEnd"/>
            <w:r w:rsidRPr="69C207E9">
              <w:rPr>
                <w:rFonts w:eastAsia="Times New Roman"/>
                <w:color w:val="000000" w:themeColor="text1"/>
                <w:szCs w:val="24"/>
              </w:rPr>
              <w:t xml:space="preserve"> given to third-party entities according to multiple filters </w:t>
            </w:r>
          </w:p>
        </w:tc>
      </w:tr>
      <w:tr w:rsidR="69C207E9" w14:paraId="0BF44242"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tcPr>
          <w:p w14:paraId="0D1C2B51" w14:textId="0E55E044" w:rsidR="69C207E9" w:rsidRDefault="69C207E9" w:rsidP="69C207E9">
            <w:pPr>
              <w:jc w:val="center"/>
              <w:rPr>
                <w:rFonts w:eastAsia="Times New Roman"/>
                <w:color w:val="000000" w:themeColor="text1"/>
              </w:rPr>
            </w:pPr>
            <w:r w:rsidRPr="69C207E9">
              <w:rPr>
                <w:rFonts w:eastAsia="Times New Roman"/>
                <w:color w:val="000000" w:themeColor="text1"/>
              </w:rPr>
              <w:t>1.8</w:t>
            </w:r>
          </w:p>
        </w:tc>
        <w:tc>
          <w:tcPr>
            <w:tcW w:w="2760" w:type="dxa"/>
            <w:tcBorders>
              <w:top w:val="single" w:sz="6" w:space="0" w:color="auto"/>
              <w:left w:val="single" w:sz="6" w:space="0" w:color="auto"/>
              <w:bottom w:val="single" w:sz="6" w:space="0" w:color="auto"/>
              <w:right w:val="single" w:sz="6" w:space="0" w:color="auto"/>
            </w:tcBorders>
          </w:tcPr>
          <w:p w14:paraId="097CD833" w14:textId="1EA83B59" w:rsidR="69C207E9" w:rsidRDefault="69C207E9" w:rsidP="69C207E9">
            <w:pPr>
              <w:rPr>
                <w:rFonts w:eastAsia="Times New Roman"/>
                <w:color w:val="000000" w:themeColor="text1"/>
              </w:rPr>
            </w:pPr>
            <w:r w:rsidRPr="69C207E9">
              <w:rPr>
                <w:rFonts w:eastAsia="Times New Roman"/>
                <w:color w:val="000000" w:themeColor="text1"/>
              </w:rPr>
              <w:t>Check for abuses on its health data </w:t>
            </w:r>
          </w:p>
        </w:tc>
        <w:tc>
          <w:tcPr>
            <w:tcW w:w="2445" w:type="dxa"/>
            <w:tcBorders>
              <w:top w:val="single" w:sz="6" w:space="0" w:color="auto"/>
              <w:left w:val="single" w:sz="6" w:space="0" w:color="auto"/>
              <w:bottom w:val="single" w:sz="6" w:space="0" w:color="auto"/>
              <w:right w:val="single" w:sz="6" w:space="0" w:color="auto"/>
            </w:tcBorders>
          </w:tcPr>
          <w:p w14:paraId="5D3BA851" w14:textId="51708E3B" w:rsidR="69C207E9" w:rsidRDefault="69C207E9" w:rsidP="69C207E9">
            <w:pPr>
              <w:rPr>
                <w:rFonts w:eastAsia="Times New Roman"/>
                <w:color w:val="000000" w:themeColor="text1"/>
              </w:rPr>
            </w:pPr>
            <w:r w:rsidRPr="69C207E9">
              <w:rPr>
                <w:rFonts w:eastAsia="Times New Roman"/>
                <w:color w:val="000000" w:themeColor="text1"/>
                <w:lang w:val="en-US"/>
              </w:rPr>
              <w:t>A</w:t>
            </w:r>
            <w:r w:rsidRPr="69C207E9">
              <w:rPr>
                <w:rFonts w:eastAsia="Times New Roman"/>
                <w:color w:val="000000" w:themeColor="text1"/>
              </w:rPr>
              <w:t>udit if the contracts are still valid </w:t>
            </w:r>
          </w:p>
        </w:tc>
        <w:tc>
          <w:tcPr>
            <w:tcW w:w="2820" w:type="dxa"/>
            <w:tcBorders>
              <w:top w:val="single" w:sz="6" w:space="0" w:color="auto"/>
              <w:left w:val="single" w:sz="6" w:space="0" w:color="auto"/>
              <w:bottom w:val="single" w:sz="6" w:space="0" w:color="auto"/>
              <w:right w:val="single" w:sz="6" w:space="0" w:color="auto"/>
            </w:tcBorders>
          </w:tcPr>
          <w:p w14:paraId="271CD0F1" w14:textId="45E55F7F" w:rsidR="69C207E9" w:rsidRDefault="69C207E9" w:rsidP="69C207E9">
            <w:pPr>
              <w:ind w:left="169"/>
              <w:rPr>
                <w:rFonts w:eastAsia="Times New Roman"/>
                <w:color w:val="000000" w:themeColor="text1"/>
              </w:rPr>
            </w:pPr>
            <w:r w:rsidRPr="69C207E9">
              <w:rPr>
                <w:rFonts w:eastAsia="Times New Roman"/>
                <w:color w:val="000000" w:themeColor="text1"/>
              </w:rPr>
              <w:t>The user: </w:t>
            </w:r>
          </w:p>
          <w:p w14:paraId="6FC45A8B" w14:textId="65A8CFB1" w:rsidR="69C207E9" w:rsidRDefault="69C207E9">
            <w:pPr>
              <w:pStyle w:val="ListParagraph"/>
              <w:numPr>
                <w:ilvl w:val="0"/>
                <w:numId w:val="8"/>
              </w:numPr>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7DF171B6" w14:textId="7020570F" w:rsidR="69C207E9" w:rsidRDefault="69C207E9">
            <w:pPr>
              <w:pStyle w:val="ListParagraph"/>
              <w:numPr>
                <w:ilvl w:val="0"/>
                <w:numId w:val="8"/>
              </w:numPr>
              <w:rPr>
                <w:rFonts w:eastAsia="Times New Roman"/>
                <w:color w:val="000000" w:themeColor="text1"/>
                <w:szCs w:val="24"/>
              </w:rPr>
            </w:pPr>
            <w:r w:rsidRPr="69C207E9">
              <w:rPr>
                <w:rFonts w:eastAsia="Times New Roman"/>
                <w:color w:val="000000" w:themeColor="text1"/>
                <w:szCs w:val="24"/>
              </w:rPr>
              <w:lastRenderedPageBreak/>
              <w:t>Consults the list of contracts and checks for its validity </w:t>
            </w:r>
          </w:p>
        </w:tc>
      </w:tr>
      <w:tr w:rsidR="69C207E9" w14:paraId="3E3F0634"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tcPr>
          <w:p w14:paraId="4F04D56F" w14:textId="54776D3B" w:rsidR="69C207E9" w:rsidRDefault="69C207E9" w:rsidP="69C207E9">
            <w:pPr>
              <w:jc w:val="center"/>
              <w:rPr>
                <w:rFonts w:eastAsia="Times New Roman"/>
                <w:color w:val="000000" w:themeColor="text1"/>
              </w:rPr>
            </w:pPr>
            <w:r w:rsidRPr="69C207E9">
              <w:rPr>
                <w:rFonts w:eastAsia="Times New Roman"/>
                <w:b/>
                <w:bCs/>
                <w:color w:val="000000" w:themeColor="text1"/>
              </w:rPr>
              <w:lastRenderedPageBreak/>
              <w:t>User-Story</w:t>
            </w:r>
          </w:p>
        </w:tc>
        <w:tc>
          <w:tcPr>
            <w:tcW w:w="2760" w:type="dxa"/>
            <w:tcBorders>
              <w:top w:val="single" w:sz="6" w:space="0" w:color="auto"/>
              <w:left w:val="single" w:sz="6" w:space="0" w:color="auto"/>
              <w:bottom w:val="single" w:sz="6" w:space="0" w:color="auto"/>
              <w:right w:val="single" w:sz="6" w:space="0" w:color="auto"/>
            </w:tcBorders>
          </w:tcPr>
          <w:p w14:paraId="4F7A7C72" w14:textId="257010E8" w:rsidR="69C207E9" w:rsidRDefault="69C207E9" w:rsidP="69C207E9">
            <w:pPr>
              <w:rPr>
                <w:rFonts w:eastAsia="Times New Roman"/>
                <w:color w:val="000000" w:themeColor="text1"/>
              </w:rPr>
            </w:pPr>
            <w:r w:rsidRPr="69C207E9">
              <w:rPr>
                <w:rFonts w:eastAsia="Times New Roman"/>
                <w:b/>
                <w:bCs/>
                <w:color w:val="000000" w:themeColor="text1"/>
              </w:rPr>
              <w:t xml:space="preserve">As a </w:t>
            </w:r>
          </w:p>
        </w:tc>
        <w:tc>
          <w:tcPr>
            <w:tcW w:w="526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tcPr>
          <w:p w14:paraId="2AEA8A9D" w14:textId="0D07EC23" w:rsidR="69C207E9" w:rsidRDefault="69C207E9" w:rsidP="69C207E9">
            <w:pPr>
              <w:rPr>
                <w:rFonts w:ascii="Calibri" w:eastAsia="Calibri" w:hAnsi="Calibri" w:cs="Calibri"/>
                <w:color w:val="FFFFFF" w:themeColor="background1"/>
                <w:sz w:val="22"/>
                <w:szCs w:val="22"/>
              </w:rPr>
            </w:pPr>
            <w:r w:rsidRPr="69C207E9">
              <w:rPr>
                <w:rFonts w:ascii="Calibri" w:eastAsia="Calibri" w:hAnsi="Calibri" w:cs="Calibri"/>
                <w:b/>
                <w:bCs/>
                <w:color w:val="FFFFFF" w:themeColor="background1"/>
                <w:sz w:val="22"/>
                <w:szCs w:val="22"/>
              </w:rPr>
              <w:t>Third-Part User</w:t>
            </w:r>
          </w:p>
        </w:tc>
      </w:tr>
      <w:tr w:rsidR="69C207E9" w14:paraId="72A0C598"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E57BDAD" w14:textId="3589F9BE" w:rsidR="69C207E9" w:rsidRDefault="69C207E9" w:rsidP="69C207E9">
            <w:pPr>
              <w:jc w:val="center"/>
              <w:rPr>
                <w:rFonts w:eastAsia="Times New Roman"/>
                <w:color w:val="000000" w:themeColor="text1"/>
              </w:rPr>
            </w:pPr>
            <w:r w:rsidRPr="69C207E9">
              <w:rPr>
                <w:rFonts w:eastAsia="Times New Roman"/>
                <w:b/>
                <w:bCs/>
                <w:color w:val="000000" w:themeColor="text1"/>
              </w:rPr>
              <w:t>Number</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4B2A52B5" w14:textId="6853DF74" w:rsidR="69C207E9" w:rsidRDefault="69C207E9" w:rsidP="69C207E9">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I want to…</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0C41C48E" w14:textId="2ADF580A" w:rsidR="69C207E9" w:rsidRDefault="69C207E9" w:rsidP="69C207E9">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To…</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1F59FD26" w14:textId="21B91C85" w:rsidR="69C207E9" w:rsidRDefault="69C207E9" w:rsidP="69C207E9">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Acceptance Criteria</w:t>
            </w:r>
          </w:p>
        </w:tc>
      </w:tr>
      <w:tr w:rsidR="69C207E9" w14:paraId="4322A246"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0B2AE9B6" w14:textId="05DAB796" w:rsidR="69C207E9" w:rsidRDefault="69C207E9" w:rsidP="69C207E9">
            <w:pPr>
              <w:jc w:val="center"/>
              <w:rPr>
                <w:rFonts w:eastAsia="Times New Roman"/>
                <w:color w:val="000000" w:themeColor="text1"/>
              </w:rPr>
            </w:pPr>
            <w:r w:rsidRPr="69C207E9">
              <w:rPr>
                <w:rFonts w:eastAsia="Times New Roman"/>
                <w:color w:val="000000" w:themeColor="text1"/>
              </w:rPr>
              <w:t>2.1</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0F7331F6" w14:textId="489B17F2" w:rsidR="69C207E9" w:rsidRDefault="69C207E9" w:rsidP="69C207E9">
            <w:pPr>
              <w:spacing w:line="259" w:lineRule="auto"/>
              <w:rPr>
                <w:rFonts w:eastAsia="Times New Roman"/>
                <w:color w:val="000000" w:themeColor="text1"/>
              </w:rPr>
            </w:pPr>
            <w:r w:rsidRPr="69C207E9">
              <w:rPr>
                <w:rFonts w:eastAsia="Times New Roman"/>
                <w:color w:val="000000" w:themeColor="text1"/>
              </w:rPr>
              <w:t>Access the health data catalogue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7C3721FF" w14:textId="2B779B1D" w:rsidR="69C207E9" w:rsidRDefault="69C207E9" w:rsidP="69C207E9">
            <w:pPr>
              <w:spacing w:line="259" w:lineRule="auto"/>
              <w:rPr>
                <w:rFonts w:eastAsia="Times New Roman"/>
                <w:color w:val="000000" w:themeColor="text1"/>
              </w:rPr>
            </w:pPr>
            <w:r w:rsidRPr="69C207E9">
              <w:rPr>
                <w:rFonts w:eastAsia="Times New Roman"/>
                <w:color w:val="000000" w:themeColor="text1"/>
              </w:rPr>
              <w:t>Select and filter the type of data that interests my needs</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6F5F478A" w14:textId="6A43C327" w:rsidR="69C207E9" w:rsidRDefault="69C207E9" w:rsidP="69C207E9">
            <w:pPr>
              <w:spacing w:line="259" w:lineRule="auto"/>
              <w:rPr>
                <w:rFonts w:eastAsia="Times New Roman"/>
                <w:color w:val="000000" w:themeColor="text1"/>
              </w:rPr>
            </w:pPr>
            <w:r w:rsidRPr="69C207E9">
              <w:rPr>
                <w:rFonts w:eastAsia="Times New Roman"/>
                <w:color w:val="000000" w:themeColor="text1"/>
              </w:rPr>
              <w:t>Assure that the user can:</w:t>
            </w:r>
          </w:p>
          <w:p w14:paraId="41547181" w14:textId="1F8CE54C" w:rsidR="69C207E9" w:rsidRDefault="69C207E9">
            <w:pPr>
              <w:pStyle w:val="ListParagraph"/>
              <w:numPr>
                <w:ilvl w:val="0"/>
                <w:numId w:val="7"/>
              </w:numPr>
              <w:spacing w:line="259" w:lineRule="auto"/>
              <w:rPr>
                <w:rFonts w:eastAsia="Times New Roman"/>
                <w:color w:val="000000" w:themeColor="text1"/>
                <w:szCs w:val="24"/>
              </w:rPr>
            </w:pPr>
            <w:r w:rsidRPr="69C207E9">
              <w:rPr>
                <w:rFonts w:eastAsia="Times New Roman"/>
                <w:color w:val="000000" w:themeColor="text1"/>
                <w:szCs w:val="24"/>
              </w:rPr>
              <w:t>Enter the system</w:t>
            </w:r>
          </w:p>
          <w:p w14:paraId="7408CBA5" w14:textId="48ECB0FA" w:rsidR="69C207E9" w:rsidRDefault="69C207E9">
            <w:pPr>
              <w:pStyle w:val="ListParagraph"/>
              <w:numPr>
                <w:ilvl w:val="0"/>
                <w:numId w:val="7"/>
              </w:numPr>
              <w:spacing w:line="259" w:lineRule="auto"/>
              <w:rPr>
                <w:rFonts w:eastAsia="Times New Roman"/>
                <w:color w:val="000000" w:themeColor="text1"/>
                <w:szCs w:val="24"/>
              </w:rPr>
            </w:pPr>
            <w:r w:rsidRPr="69C207E9">
              <w:rPr>
                <w:rFonts w:eastAsia="Times New Roman"/>
                <w:color w:val="000000" w:themeColor="text1"/>
                <w:szCs w:val="24"/>
              </w:rPr>
              <w:t>Look at the different types of data available</w:t>
            </w:r>
          </w:p>
          <w:p w14:paraId="041C5BE1" w14:textId="4FF98D03" w:rsidR="69C207E9" w:rsidRDefault="69C207E9">
            <w:pPr>
              <w:pStyle w:val="ListParagraph"/>
              <w:numPr>
                <w:ilvl w:val="0"/>
                <w:numId w:val="7"/>
              </w:numPr>
              <w:spacing w:line="259" w:lineRule="auto"/>
              <w:rPr>
                <w:rFonts w:eastAsia="Times New Roman"/>
                <w:color w:val="000000" w:themeColor="text1"/>
                <w:szCs w:val="24"/>
              </w:rPr>
            </w:pPr>
            <w:r w:rsidRPr="69C207E9">
              <w:rPr>
                <w:rFonts w:eastAsia="Times New Roman"/>
                <w:color w:val="000000" w:themeColor="text1"/>
                <w:szCs w:val="24"/>
              </w:rPr>
              <w:t>Filter data according to its preferences</w:t>
            </w:r>
          </w:p>
        </w:tc>
      </w:tr>
      <w:tr w:rsidR="69C207E9" w14:paraId="03D4675B"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FE2C013" w14:textId="5A61B5C6" w:rsidR="69C207E9" w:rsidRDefault="69C207E9" w:rsidP="69C207E9">
            <w:pPr>
              <w:jc w:val="center"/>
              <w:rPr>
                <w:rFonts w:eastAsia="Times New Roman"/>
                <w:color w:val="000000" w:themeColor="text1"/>
              </w:rPr>
            </w:pPr>
            <w:r w:rsidRPr="69C207E9">
              <w:rPr>
                <w:rFonts w:eastAsia="Times New Roman"/>
                <w:color w:val="000000" w:themeColor="text1"/>
              </w:rPr>
              <w:t>2.2</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474A6CA4" w14:textId="629F5D24" w:rsidR="69C207E9" w:rsidRDefault="69C207E9" w:rsidP="69C207E9">
            <w:pPr>
              <w:spacing w:line="259" w:lineRule="auto"/>
              <w:rPr>
                <w:rFonts w:eastAsia="Times New Roman"/>
                <w:color w:val="000000" w:themeColor="text1"/>
              </w:rPr>
            </w:pPr>
            <w:r w:rsidRPr="69C207E9">
              <w:rPr>
                <w:rFonts w:eastAsia="Times New Roman"/>
                <w:color w:val="000000" w:themeColor="text1"/>
              </w:rPr>
              <w:t>Register a new organization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7EBCC257" w14:textId="68FF9480" w:rsidR="69C207E9" w:rsidRDefault="69C207E9" w:rsidP="69C207E9">
            <w:pPr>
              <w:spacing w:line="259" w:lineRule="auto"/>
              <w:rPr>
                <w:rFonts w:eastAsia="Times New Roman"/>
                <w:color w:val="000000" w:themeColor="text1"/>
              </w:rPr>
            </w:pPr>
            <w:r w:rsidRPr="69C207E9">
              <w:rPr>
                <w:rFonts w:eastAsia="Times New Roman"/>
                <w:color w:val="000000" w:themeColor="text1"/>
              </w:rPr>
              <w:t>Enable organizations access to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0B1E61A8" w14:textId="4C49A322" w:rsidR="69C207E9" w:rsidRDefault="69C207E9" w:rsidP="69C207E9">
            <w:pPr>
              <w:spacing w:line="259" w:lineRule="auto"/>
              <w:rPr>
                <w:rFonts w:eastAsia="Times New Roman"/>
                <w:color w:val="000000" w:themeColor="text1"/>
              </w:rPr>
            </w:pPr>
            <w:r w:rsidRPr="69C207E9">
              <w:rPr>
                <w:rFonts w:eastAsia="Times New Roman"/>
                <w:color w:val="000000" w:themeColor="text1"/>
              </w:rPr>
              <w:t>Assure that a user can:</w:t>
            </w:r>
          </w:p>
          <w:p w14:paraId="44A77E35" w14:textId="455EE633" w:rsidR="69C207E9" w:rsidRDefault="69C207E9">
            <w:pPr>
              <w:pStyle w:val="ListParagraph"/>
              <w:numPr>
                <w:ilvl w:val="0"/>
                <w:numId w:val="6"/>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75C6C1EC" w14:textId="7983BB44" w:rsidR="69C207E9" w:rsidRDefault="69C207E9">
            <w:pPr>
              <w:pStyle w:val="ListParagraph"/>
              <w:numPr>
                <w:ilvl w:val="0"/>
                <w:numId w:val="6"/>
              </w:numPr>
              <w:spacing w:line="259" w:lineRule="auto"/>
              <w:rPr>
                <w:rFonts w:eastAsia="Times New Roman"/>
                <w:color w:val="000000" w:themeColor="text1"/>
                <w:szCs w:val="24"/>
              </w:rPr>
            </w:pPr>
            <w:r w:rsidRPr="69C207E9">
              <w:rPr>
                <w:rFonts w:eastAsia="Times New Roman"/>
                <w:color w:val="000000" w:themeColor="text1"/>
                <w:szCs w:val="24"/>
              </w:rPr>
              <w:t>Proceed with the organization registration</w:t>
            </w:r>
          </w:p>
          <w:p w14:paraId="00DCF311" w14:textId="4753E05B" w:rsidR="69C207E9" w:rsidRDefault="69C207E9">
            <w:pPr>
              <w:pStyle w:val="ListParagraph"/>
              <w:numPr>
                <w:ilvl w:val="0"/>
                <w:numId w:val="6"/>
              </w:numPr>
              <w:spacing w:line="259" w:lineRule="auto"/>
              <w:rPr>
                <w:rFonts w:eastAsia="Times New Roman"/>
                <w:color w:val="000000" w:themeColor="text1"/>
                <w:szCs w:val="24"/>
              </w:rPr>
            </w:pPr>
            <w:r w:rsidRPr="69C207E9">
              <w:rPr>
                <w:rFonts w:eastAsia="Times New Roman"/>
                <w:color w:val="000000" w:themeColor="text1"/>
                <w:szCs w:val="24"/>
              </w:rPr>
              <w:t>Visualize the organization registration results</w:t>
            </w:r>
          </w:p>
        </w:tc>
      </w:tr>
      <w:tr w:rsidR="69C207E9" w14:paraId="49DF2717"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FF4FA2D" w14:textId="135A7313" w:rsidR="69C207E9" w:rsidRDefault="69C207E9" w:rsidP="69C207E9">
            <w:pPr>
              <w:jc w:val="center"/>
              <w:rPr>
                <w:rFonts w:eastAsia="Times New Roman"/>
                <w:color w:val="000000" w:themeColor="text1"/>
              </w:rPr>
            </w:pPr>
            <w:r w:rsidRPr="69C207E9">
              <w:rPr>
                <w:rFonts w:eastAsia="Times New Roman"/>
                <w:color w:val="000000" w:themeColor="text1"/>
              </w:rPr>
              <w:t>2.3</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245306C8" w14:textId="200A6CD0" w:rsidR="69C207E9" w:rsidRDefault="69C207E9" w:rsidP="69C207E9">
            <w:pPr>
              <w:spacing w:line="259" w:lineRule="auto"/>
              <w:rPr>
                <w:rFonts w:eastAsia="Times New Roman"/>
                <w:color w:val="000000" w:themeColor="text1"/>
              </w:rPr>
            </w:pPr>
            <w:r w:rsidRPr="69C207E9">
              <w:rPr>
                <w:rFonts w:eastAsia="Times New Roman"/>
                <w:color w:val="000000" w:themeColor="text1"/>
              </w:rPr>
              <w:t>Register a new user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2D044536" w14:textId="624465BF" w:rsidR="69C207E9" w:rsidRDefault="69C207E9" w:rsidP="69C207E9">
            <w:pPr>
              <w:spacing w:line="259" w:lineRule="auto"/>
              <w:rPr>
                <w:rFonts w:eastAsia="Times New Roman"/>
                <w:color w:val="000000" w:themeColor="text1"/>
              </w:rPr>
            </w:pPr>
            <w:r w:rsidRPr="69C207E9">
              <w:rPr>
                <w:rFonts w:eastAsia="Times New Roman"/>
                <w:color w:val="000000" w:themeColor="text1"/>
              </w:rPr>
              <w:t>Enable users to access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26D1DC2C" w14:textId="192DC4F9" w:rsidR="69C207E9" w:rsidRDefault="69C207E9" w:rsidP="69C207E9">
            <w:pPr>
              <w:spacing w:line="259" w:lineRule="auto"/>
              <w:rPr>
                <w:rFonts w:eastAsia="Times New Roman"/>
                <w:color w:val="000000" w:themeColor="text1"/>
              </w:rPr>
            </w:pPr>
            <w:r w:rsidRPr="69C207E9">
              <w:rPr>
                <w:rFonts w:eastAsia="Times New Roman"/>
                <w:color w:val="000000" w:themeColor="text1"/>
              </w:rPr>
              <w:t>Assure that a user can:</w:t>
            </w:r>
          </w:p>
          <w:p w14:paraId="2A49DF34" w14:textId="6EFE37CC" w:rsidR="69C207E9" w:rsidRDefault="69C207E9">
            <w:pPr>
              <w:pStyle w:val="ListParagraph"/>
              <w:numPr>
                <w:ilvl w:val="0"/>
                <w:numId w:val="5"/>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764B8D92" w14:textId="1925C28E" w:rsidR="69C207E9" w:rsidRDefault="69C207E9">
            <w:pPr>
              <w:pStyle w:val="ListParagraph"/>
              <w:numPr>
                <w:ilvl w:val="0"/>
                <w:numId w:val="5"/>
              </w:numPr>
              <w:spacing w:line="259" w:lineRule="auto"/>
              <w:rPr>
                <w:rFonts w:eastAsia="Times New Roman"/>
                <w:color w:val="000000" w:themeColor="text1"/>
                <w:szCs w:val="24"/>
              </w:rPr>
            </w:pPr>
            <w:r w:rsidRPr="69C207E9">
              <w:rPr>
                <w:rFonts w:eastAsia="Times New Roman"/>
                <w:color w:val="000000" w:themeColor="text1"/>
                <w:szCs w:val="24"/>
              </w:rPr>
              <w:t>Proceed with its own registration</w:t>
            </w:r>
          </w:p>
          <w:p w14:paraId="09C0856C" w14:textId="7875F57C" w:rsidR="69C207E9" w:rsidRDefault="69C207E9">
            <w:pPr>
              <w:pStyle w:val="ListParagraph"/>
              <w:numPr>
                <w:ilvl w:val="0"/>
                <w:numId w:val="5"/>
              </w:numPr>
              <w:spacing w:line="259" w:lineRule="auto"/>
              <w:rPr>
                <w:rFonts w:eastAsia="Times New Roman"/>
                <w:color w:val="000000" w:themeColor="text1"/>
                <w:szCs w:val="24"/>
              </w:rPr>
            </w:pPr>
            <w:r w:rsidRPr="69C207E9">
              <w:rPr>
                <w:rFonts w:eastAsia="Times New Roman"/>
                <w:color w:val="000000" w:themeColor="text1"/>
                <w:szCs w:val="24"/>
              </w:rPr>
              <w:t>Visualize the registration results</w:t>
            </w:r>
          </w:p>
        </w:tc>
      </w:tr>
      <w:tr w:rsidR="69C207E9" w14:paraId="6605B5C2"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93B8FFB" w14:textId="69F09E51" w:rsidR="69C207E9" w:rsidRDefault="69C207E9" w:rsidP="69C207E9">
            <w:pPr>
              <w:jc w:val="center"/>
              <w:rPr>
                <w:rFonts w:eastAsia="Times New Roman"/>
                <w:color w:val="000000" w:themeColor="text1"/>
              </w:rPr>
            </w:pPr>
            <w:r w:rsidRPr="69C207E9">
              <w:rPr>
                <w:rFonts w:eastAsia="Times New Roman"/>
                <w:color w:val="000000" w:themeColor="text1"/>
              </w:rPr>
              <w:t>2.4</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4A236885" w14:textId="140DFA33" w:rsidR="69C207E9" w:rsidRDefault="69C207E9" w:rsidP="69C207E9">
            <w:pPr>
              <w:spacing w:line="259" w:lineRule="auto"/>
              <w:rPr>
                <w:rFonts w:eastAsia="Times New Roman"/>
                <w:color w:val="000000" w:themeColor="text1"/>
              </w:rPr>
            </w:pPr>
            <w:r w:rsidRPr="69C207E9">
              <w:rPr>
                <w:rFonts w:eastAsia="Times New Roman"/>
                <w:color w:val="000000" w:themeColor="text1"/>
              </w:rPr>
              <w:t>Authenticate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21A869EE" w14:textId="2CA72E23" w:rsidR="69C207E9" w:rsidRDefault="69C207E9" w:rsidP="69C207E9">
            <w:pPr>
              <w:spacing w:line="259" w:lineRule="auto"/>
              <w:rPr>
                <w:rFonts w:eastAsia="Times New Roman"/>
                <w:color w:val="000000" w:themeColor="text1"/>
              </w:rPr>
            </w:pPr>
            <w:r w:rsidRPr="69C207E9">
              <w:rPr>
                <w:rFonts w:eastAsia="Times New Roman"/>
                <w:color w:val="000000" w:themeColor="text1"/>
              </w:rPr>
              <w:t>Access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3986F720" w14:textId="17A42E1D" w:rsidR="69C207E9" w:rsidRDefault="69C207E9" w:rsidP="69C207E9">
            <w:pPr>
              <w:spacing w:line="259" w:lineRule="auto"/>
              <w:rPr>
                <w:rFonts w:eastAsia="Times New Roman"/>
                <w:color w:val="000000" w:themeColor="text1"/>
              </w:rPr>
            </w:pPr>
            <w:r w:rsidRPr="69C207E9">
              <w:rPr>
                <w:rFonts w:eastAsia="Times New Roman"/>
                <w:color w:val="000000" w:themeColor="text1"/>
              </w:rPr>
              <w:t>Assure that a user can:</w:t>
            </w:r>
          </w:p>
          <w:p w14:paraId="26CB6C5F" w14:textId="650B11A8" w:rsidR="69C207E9" w:rsidRDefault="69C207E9">
            <w:pPr>
              <w:pStyle w:val="ListParagraph"/>
              <w:numPr>
                <w:ilvl w:val="0"/>
                <w:numId w:val="4"/>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53D031B5" w14:textId="58811B68" w:rsidR="69C207E9" w:rsidRDefault="69C207E9">
            <w:pPr>
              <w:pStyle w:val="ListParagraph"/>
              <w:numPr>
                <w:ilvl w:val="0"/>
                <w:numId w:val="4"/>
              </w:numPr>
              <w:spacing w:line="259" w:lineRule="auto"/>
              <w:rPr>
                <w:rFonts w:eastAsia="Times New Roman"/>
                <w:color w:val="000000" w:themeColor="text1"/>
                <w:szCs w:val="24"/>
              </w:rPr>
            </w:pPr>
            <w:r w:rsidRPr="69C207E9">
              <w:rPr>
                <w:rFonts w:eastAsia="Times New Roman"/>
                <w:color w:val="000000" w:themeColor="text1"/>
                <w:szCs w:val="24"/>
              </w:rPr>
              <w:t>Present the access credentials</w:t>
            </w:r>
          </w:p>
          <w:p w14:paraId="334FE720" w14:textId="4F58BD3E" w:rsidR="69C207E9" w:rsidRDefault="69C207E9">
            <w:pPr>
              <w:pStyle w:val="ListParagraph"/>
              <w:numPr>
                <w:ilvl w:val="0"/>
                <w:numId w:val="4"/>
              </w:numPr>
              <w:spacing w:line="259" w:lineRule="auto"/>
              <w:rPr>
                <w:rFonts w:eastAsia="Times New Roman"/>
                <w:color w:val="000000" w:themeColor="text1"/>
                <w:szCs w:val="24"/>
              </w:rPr>
            </w:pPr>
            <w:r w:rsidRPr="69C207E9">
              <w:rPr>
                <w:rFonts w:eastAsia="Times New Roman"/>
                <w:color w:val="000000" w:themeColor="text1"/>
                <w:szCs w:val="24"/>
              </w:rPr>
              <w:t>Verify the authentication result</w:t>
            </w:r>
          </w:p>
        </w:tc>
      </w:tr>
      <w:tr w:rsidR="69C207E9" w14:paraId="0B3FBE87"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9900CD8" w14:textId="75A00E36" w:rsidR="69C207E9" w:rsidRDefault="69C207E9" w:rsidP="69C207E9">
            <w:pPr>
              <w:jc w:val="center"/>
              <w:rPr>
                <w:rFonts w:eastAsia="Times New Roman"/>
                <w:color w:val="000000" w:themeColor="text1"/>
              </w:rPr>
            </w:pPr>
            <w:r w:rsidRPr="69C207E9">
              <w:rPr>
                <w:rFonts w:eastAsia="Times New Roman"/>
                <w:color w:val="000000" w:themeColor="text1"/>
              </w:rPr>
              <w:t>2.5</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40CCFD46" w14:textId="0CC8F5BB" w:rsidR="69C207E9" w:rsidRDefault="69C207E9" w:rsidP="69C207E9">
            <w:pPr>
              <w:spacing w:line="259" w:lineRule="auto"/>
              <w:rPr>
                <w:rFonts w:eastAsia="Times New Roman"/>
                <w:color w:val="000000" w:themeColor="text1"/>
              </w:rPr>
            </w:pPr>
            <w:r w:rsidRPr="69C207E9">
              <w:rPr>
                <w:rFonts w:eastAsia="Times New Roman"/>
                <w:color w:val="000000" w:themeColor="text1"/>
              </w:rPr>
              <w:t>Request health data from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2BCB20BE" w14:textId="7E2787C5" w:rsidR="69C207E9" w:rsidRDefault="69C207E9" w:rsidP="69C207E9">
            <w:pPr>
              <w:spacing w:line="259" w:lineRule="auto"/>
              <w:rPr>
                <w:rFonts w:eastAsia="Times New Roman"/>
                <w:color w:val="000000" w:themeColor="text1"/>
              </w:rPr>
            </w:pPr>
            <w:r w:rsidRPr="69C207E9">
              <w:rPr>
                <w:rFonts w:eastAsia="Times New Roman"/>
                <w:color w:val="000000" w:themeColor="text1"/>
              </w:rPr>
              <w:t>Obtain data from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42F54547" w14:textId="5D92FB4B" w:rsidR="69C207E9" w:rsidRDefault="69C207E9" w:rsidP="69C207E9">
            <w:pPr>
              <w:spacing w:line="259" w:lineRule="auto"/>
              <w:rPr>
                <w:rFonts w:eastAsia="Times New Roman"/>
                <w:color w:val="000000" w:themeColor="text1"/>
              </w:rPr>
            </w:pPr>
            <w:r w:rsidRPr="69C207E9">
              <w:rPr>
                <w:rFonts w:eastAsia="Times New Roman"/>
                <w:color w:val="000000" w:themeColor="text1"/>
              </w:rPr>
              <w:t>Assure that a user can:</w:t>
            </w:r>
          </w:p>
          <w:p w14:paraId="10BFEF67" w14:textId="5CC55467" w:rsidR="69C207E9" w:rsidRDefault="69C207E9">
            <w:pPr>
              <w:pStyle w:val="ListParagraph"/>
              <w:numPr>
                <w:ilvl w:val="0"/>
                <w:numId w:val="3"/>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2CFC784A" w14:textId="712BDCA8" w:rsidR="69C207E9" w:rsidRDefault="69C207E9">
            <w:pPr>
              <w:pStyle w:val="ListParagraph"/>
              <w:numPr>
                <w:ilvl w:val="0"/>
                <w:numId w:val="3"/>
              </w:numPr>
              <w:spacing w:line="259" w:lineRule="auto"/>
              <w:rPr>
                <w:rFonts w:eastAsia="Times New Roman"/>
                <w:color w:val="000000" w:themeColor="text1"/>
                <w:szCs w:val="24"/>
              </w:rPr>
            </w:pPr>
            <w:r w:rsidRPr="69C207E9">
              <w:rPr>
                <w:rFonts w:eastAsia="Times New Roman"/>
                <w:color w:val="000000" w:themeColor="text1"/>
                <w:szCs w:val="24"/>
              </w:rPr>
              <w:t>Present the access credentials</w:t>
            </w:r>
          </w:p>
          <w:p w14:paraId="5FB8AEC8" w14:textId="187B5326" w:rsidR="69C207E9" w:rsidRDefault="69C207E9">
            <w:pPr>
              <w:pStyle w:val="ListParagraph"/>
              <w:numPr>
                <w:ilvl w:val="0"/>
                <w:numId w:val="3"/>
              </w:numPr>
              <w:spacing w:line="259" w:lineRule="auto"/>
              <w:rPr>
                <w:rFonts w:eastAsia="Times New Roman"/>
                <w:color w:val="000000" w:themeColor="text1"/>
                <w:szCs w:val="24"/>
              </w:rPr>
            </w:pPr>
            <w:r w:rsidRPr="69C207E9">
              <w:rPr>
                <w:rFonts w:eastAsia="Times New Roman"/>
                <w:color w:val="000000" w:themeColor="text1"/>
                <w:szCs w:val="24"/>
              </w:rPr>
              <w:t>Verify the authentication result</w:t>
            </w:r>
          </w:p>
          <w:p w14:paraId="1C3588EA" w14:textId="1C51FF12" w:rsidR="69C207E9" w:rsidRDefault="69C207E9">
            <w:pPr>
              <w:pStyle w:val="ListParagraph"/>
              <w:numPr>
                <w:ilvl w:val="0"/>
                <w:numId w:val="3"/>
              </w:numPr>
              <w:spacing w:line="259" w:lineRule="auto"/>
              <w:rPr>
                <w:rFonts w:eastAsia="Times New Roman"/>
                <w:color w:val="000000" w:themeColor="text1"/>
                <w:szCs w:val="24"/>
              </w:rPr>
            </w:pPr>
            <w:r w:rsidRPr="69C207E9">
              <w:rPr>
                <w:rFonts w:eastAsia="Times New Roman"/>
                <w:color w:val="000000" w:themeColor="text1"/>
                <w:szCs w:val="24"/>
              </w:rPr>
              <w:t>Select the data</w:t>
            </w:r>
          </w:p>
          <w:p w14:paraId="44009673" w14:textId="000C595A" w:rsidR="69C207E9" w:rsidRDefault="69C207E9">
            <w:pPr>
              <w:pStyle w:val="ListParagraph"/>
              <w:numPr>
                <w:ilvl w:val="0"/>
                <w:numId w:val="3"/>
              </w:numPr>
              <w:spacing w:line="259" w:lineRule="auto"/>
              <w:rPr>
                <w:rFonts w:eastAsia="Times New Roman"/>
                <w:color w:val="000000" w:themeColor="text1"/>
                <w:szCs w:val="24"/>
              </w:rPr>
            </w:pPr>
            <w:r w:rsidRPr="69C207E9">
              <w:rPr>
                <w:rFonts w:eastAsia="Times New Roman"/>
                <w:color w:val="000000" w:themeColor="text1"/>
                <w:szCs w:val="24"/>
              </w:rPr>
              <w:lastRenderedPageBreak/>
              <w:t>Request the data download</w:t>
            </w:r>
          </w:p>
          <w:p w14:paraId="41A50B00" w14:textId="777F36C7" w:rsidR="69C207E9" w:rsidRDefault="69C207E9">
            <w:pPr>
              <w:pStyle w:val="ListParagraph"/>
              <w:numPr>
                <w:ilvl w:val="0"/>
                <w:numId w:val="3"/>
              </w:numPr>
              <w:spacing w:line="259" w:lineRule="auto"/>
              <w:rPr>
                <w:rFonts w:eastAsia="Times New Roman"/>
                <w:color w:val="000000" w:themeColor="text1"/>
                <w:szCs w:val="24"/>
              </w:rPr>
            </w:pPr>
            <w:r w:rsidRPr="69C207E9">
              <w:rPr>
                <w:rFonts w:eastAsia="Times New Roman"/>
                <w:color w:val="000000" w:themeColor="text1"/>
                <w:szCs w:val="24"/>
              </w:rPr>
              <w:t>Create a usage license</w:t>
            </w:r>
          </w:p>
          <w:p w14:paraId="21AFC1D0" w14:textId="292E8134" w:rsidR="69C207E9" w:rsidRDefault="69C207E9">
            <w:pPr>
              <w:pStyle w:val="ListParagraph"/>
              <w:numPr>
                <w:ilvl w:val="0"/>
                <w:numId w:val="3"/>
              </w:numPr>
              <w:spacing w:line="259" w:lineRule="auto"/>
              <w:rPr>
                <w:rFonts w:eastAsia="Times New Roman"/>
                <w:color w:val="000000" w:themeColor="text1"/>
                <w:szCs w:val="24"/>
              </w:rPr>
            </w:pPr>
            <w:r w:rsidRPr="69C207E9">
              <w:rPr>
                <w:rFonts w:eastAsia="Times New Roman"/>
                <w:color w:val="000000" w:themeColor="text1"/>
                <w:szCs w:val="24"/>
              </w:rPr>
              <w:t>Download the data file</w:t>
            </w:r>
          </w:p>
        </w:tc>
      </w:tr>
      <w:tr w:rsidR="69C207E9" w14:paraId="5061528C" w14:textId="77777777" w:rsidTr="69C207E9">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81B2B1C" w14:textId="4B206D97" w:rsidR="69C207E9" w:rsidRDefault="69C207E9" w:rsidP="69C207E9">
            <w:pPr>
              <w:jc w:val="center"/>
              <w:rPr>
                <w:rFonts w:eastAsia="Times New Roman"/>
                <w:color w:val="000000" w:themeColor="text1"/>
              </w:rPr>
            </w:pPr>
            <w:r w:rsidRPr="69C207E9">
              <w:rPr>
                <w:rFonts w:eastAsia="Times New Roman"/>
                <w:color w:val="000000" w:themeColor="text1"/>
              </w:rPr>
              <w:lastRenderedPageBreak/>
              <w:t>2.6</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4980D01D" w14:textId="71D4A4DC" w:rsidR="69C207E9" w:rsidRDefault="69C207E9" w:rsidP="69C207E9">
            <w:pPr>
              <w:spacing w:line="259" w:lineRule="auto"/>
              <w:rPr>
                <w:rFonts w:eastAsia="Times New Roman"/>
                <w:color w:val="000000" w:themeColor="text1"/>
              </w:rPr>
            </w:pPr>
            <w:r w:rsidRPr="69C207E9">
              <w:rPr>
                <w:rFonts w:eastAsia="Times New Roman"/>
                <w:color w:val="000000" w:themeColor="text1"/>
              </w:rPr>
              <w:t>Create a license to use data</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57819537" w14:textId="2208A7B6" w:rsidR="69C207E9" w:rsidRDefault="69C207E9" w:rsidP="69C207E9">
            <w:pPr>
              <w:spacing w:line="259" w:lineRule="auto"/>
              <w:rPr>
                <w:rFonts w:eastAsia="Times New Roman"/>
                <w:color w:val="000000" w:themeColor="text1"/>
              </w:rPr>
            </w:pPr>
            <w:r w:rsidRPr="69C207E9">
              <w:rPr>
                <w:rFonts w:eastAsia="Times New Roman"/>
                <w:color w:val="000000" w:themeColor="text1"/>
              </w:rPr>
              <w:t>Establish a usage license to use the data</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200328C4" w14:textId="3E122953" w:rsidR="69C207E9" w:rsidRDefault="69C207E9" w:rsidP="69C207E9">
            <w:pPr>
              <w:spacing w:line="259" w:lineRule="auto"/>
              <w:rPr>
                <w:rFonts w:eastAsia="Times New Roman"/>
                <w:color w:val="000000" w:themeColor="text1"/>
              </w:rPr>
            </w:pPr>
            <w:r w:rsidRPr="69C207E9">
              <w:rPr>
                <w:rFonts w:eastAsia="Times New Roman"/>
                <w:color w:val="000000" w:themeColor="text1"/>
              </w:rPr>
              <w:t>Assure that:</w:t>
            </w:r>
          </w:p>
          <w:p w14:paraId="617E9A54" w14:textId="1A1ADF62" w:rsidR="69C207E9" w:rsidRDefault="69C207E9">
            <w:pPr>
              <w:pStyle w:val="ListParagraph"/>
              <w:numPr>
                <w:ilvl w:val="0"/>
                <w:numId w:val="2"/>
              </w:numPr>
              <w:spacing w:line="259" w:lineRule="auto"/>
              <w:rPr>
                <w:rFonts w:eastAsia="Times New Roman"/>
                <w:color w:val="000000" w:themeColor="text1"/>
                <w:szCs w:val="24"/>
              </w:rPr>
            </w:pPr>
            <w:r w:rsidRPr="69C207E9">
              <w:rPr>
                <w:rFonts w:eastAsia="Times New Roman"/>
                <w:color w:val="000000" w:themeColor="text1"/>
                <w:szCs w:val="24"/>
              </w:rPr>
              <w:t>After the user is authenticated</w:t>
            </w:r>
          </w:p>
          <w:p w14:paraId="15EA483C" w14:textId="1E2FDF59" w:rsidR="69C207E9" w:rsidRDefault="69C207E9">
            <w:pPr>
              <w:pStyle w:val="ListParagraph"/>
              <w:numPr>
                <w:ilvl w:val="0"/>
                <w:numId w:val="2"/>
              </w:numPr>
              <w:spacing w:line="259" w:lineRule="auto"/>
              <w:rPr>
                <w:rFonts w:eastAsia="Times New Roman"/>
                <w:color w:val="000000" w:themeColor="text1"/>
                <w:szCs w:val="24"/>
              </w:rPr>
            </w:pPr>
            <w:r w:rsidRPr="69C207E9">
              <w:rPr>
                <w:rFonts w:eastAsia="Times New Roman"/>
                <w:color w:val="000000" w:themeColor="text1"/>
                <w:szCs w:val="24"/>
              </w:rPr>
              <w:t>It is possible to identify which data that is going to be selected</w:t>
            </w:r>
          </w:p>
          <w:p w14:paraId="16248B12" w14:textId="12DBDBED" w:rsidR="69C207E9" w:rsidRDefault="69C207E9">
            <w:pPr>
              <w:pStyle w:val="ListParagraph"/>
              <w:numPr>
                <w:ilvl w:val="0"/>
                <w:numId w:val="2"/>
              </w:numPr>
              <w:spacing w:line="259" w:lineRule="auto"/>
              <w:rPr>
                <w:rFonts w:eastAsia="Times New Roman"/>
                <w:color w:val="000000" w:themeColor="text1"/>
                <w:szCs w:val="24"/>
              </w:rPr>
            </w:pPr>
            <w:r w:rsidRPr="69C207E9">
              <w:rPr>
                <w:rFonts w:eastAsia="Times New Roman"/>
                <w:color w:val="000000" w:themeColor="text1"/>
                <w:szCs w:val="24"/>
              </w:rPr>
              <w:t xml:space="preserve">Create a license that bounds the users, data and </w:t>
            </w:r>
            <w:proofErr w:type="gramStart"/>
            <w:r w:rsidRPr="69C207E9">
              <w:rPr>
                <w:rFonts w:eastAsia="Times New Roman"/>
                <w:color w:val="000000" w:themeColor="text1"/>
                <w:szCs w:val="24"/>
              </w:rPr>
              <w:t>requester</w:t>
            </w:r>
            <w:proofErr w:type="gramEnd"/>
          </w:p>
          <w:p w14:paraId="0A4A81B5" w14:textId="23D0EE9F" w:rsidR="69C207E9" w:rsidRDefault="69C207E9">
            <w:pPr>
              <w:pStyle w:val="ListParagraph"/>
              <w:numPr>
                <w:ilvl w:val="0"/>
                <w:numId w:val="2"/>
              </w:numPr>
              <w:spacing w:line="259" w:lineRule="auto"/>
              <w:rPr>
                <w:rFonts w:eastAsia="Times New Roman"/>
                <w:color w:val="000000" w:themeColor="text1"/>
                <w:szCs w:val="24"/>
              </w:rPr>
            </w:pPr>
            <w:r w:rsidRPr="69C207E9">
              <w:rPr>
                <w:rFonts w:eastAsia="Times New Roman"/>
                <w:color w:val="000000" w:themeColor="text1"/>
                <w:szCs w:val="24"/>
              </w:rPr>
              <w:t>Register the license on the blockchain</w:t>
            </w:r>
          </w:p>
          <w:p w14:paraId="223D63DF" w14:textId="39BE5D42" w:rsidR="69C207E9" w:rsidRDefault="69C207E9">
            <w:pPr>
              <w:pStyle w:val="ListParagraph"/>
              <w:numPr>
                <w:ilvl w:val="0"/>
                <w:numId w:val="2"/>
              </w:numPr>
              <w:spacing w:line="259" w:lineRule="auto"/>
              <w:rPr>
                <w:rFonts w:eastAsia="Times New Roman"/>
                <w:color w:val="000000" w:themeColor="text1"/>
                <w:szCs w:val="24"/>
              </w:rPr>
            </w:pPr>
            <w:r w:rsidRPr="69C207E9">
              <w:rPr>
                <w:rFonts w:eastAsia="Times New Roman"/>
                <w:color w:val="000000" w:themeColor="text1"/>
                <w:szCs w:val="24"/>
              </w:rPr>
              <w:t>Check the result of the license creation</w:t>
            </w:r>
          </w:p>
        </w:tc>
      </w:tr>
      <w:tr w:rsidR="69C207E9" w14:paraId="137460E9" w14:textId="77777777" w:rsidTr="69C207E9">
        <w:trPr>
          <w:trHeight w:val="4665"/>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8C47824" w14:textId="13B31433" w:rsidR="69C207E9" w:rsidRDefault="69C207E9" w:rsidP="69C207E9">
            <w:pPr>
              <w:jc w:val="center"/>
              <w:rPr>
                <w:rFonts w:eastAsia="Times New Roman"/>
                <w:color w:val="000000" w:themeColor="text1"/>
              </w:rPr>
            </w:pPr>
            <w:r w:rsidRPr="69C207E9">
              <w:rPr>
                <w:rFonts w:eastAsia="Times New Roman"/>
                <w:color w:val="000000" w:themeColor="text1"/>
              </w:rPr>
              <w:t>2.7</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435CA11D" w14:textId="7E42A6C3" w:rsidR="69C207E9" w:rsidRDefault="69C207E9" w:rsidP="69C207E9">
            <w:pPr>
              <w:spacing w:line="259" w:lineRule="auto"/>
              <w:rPr>
                <w:rFonts w:eastAsia="Times New Roman"/>
                <w:color w:val="000000" w:themeColor="text1"/>
              </w:rPr>
            </w:pPr>
            <w:r w:rsidRPr="69C207E9">
              <w:rPr>
                <w:rFonts w:eastAsia="Times New Roman"/>
                <w:color w:val="000000" w:themeColor="text1"/>
              </w:rPr>
              <w:t>Download the user health data</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0479CC58" w14:textId="229E8A7F" w:rsidR="69C207E9" w:rsidRDefault="69C207E9" w:rsidP="69C207E9">
            <w:pPr>
              <w:spacing w:line="259" w:lineRule="auto"/>
              <w:rPr>
                <w:rFonts w:eastAsia="Times New Roman"/>
                <w:color w:val="000000" w:themeColor="text1"/>
              </w:rPr>
            </w:pPr>
            <w:r w:rsidRPr="69C207E9">
              <w:rPr>
                <w:rFonts w:eastAsia="Times New Roman"/>
                <w:color w:val="000000" w:themeColor="text1"/>
              </w:rPr>
              <w:t xml:space="preserve">Access the health data </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0803EF6D" w14:textId="659BE1F4" w:rsidR="69C207E9" w:rsidRDefault="69C207E9" w:rsidP="69C207E9">
            <w:pPr>
              <w:spacing w:line="259" w:lineRule="auto"/>
              <w:rPr>
                <w:rFonts w:eastAsia="Times New Roman"/>
                <w:color w:val="000000" w:themeColor="text1"/>
              </w:rPr>
            </w:pPr>
            <w:r w:rsidRPr="69C207E9">
              <w:rPr>
                <w:rFonts w:eastAsia="Times New Roman"/>
                <w:color w:val="000000" w:themeColor="text1"/>
              </w:rPr>
              <w:t>Assure that:</w:t>
            </w:r>
          </w:p>
          <w:p w14:paraId="5D06C63F" w14:textId="39A120B6" w:rsidR="69C207E9" w:rsidRDefault="69C207E9">
            <w:pPr>
              <w:pStyle w:val="ListParagraph"/>
              <w:numPr>
                <w:ilvl w:val="0"/>
                <w:numId w:val="1"/>
              </w:numPr>
              <w:spacing w:line="259" w:lineRule="auto"/>
              <w:rPr>
                <w:rFonts w:eastAsia="Times New Roman"/>
                <w:color w:val="000000" w:themeColor="text1"/>
                <w:szCs w:val="24"/>
              </w:rPr>
            </w:pPr>
            <w:r w:rsidRPr="69C207E9">
              <w:rPr>
                <w:rFonts w:eastAsia="Times New Roman"/>
                <w:color w:val="000000" w:themeColor="text1"/>
                <w:szCs w:val="24"/>
              </w:rPr>
              <w:t>After the user is authenticated</w:t>
            </w:r>
          </w:p>
          <w:p w14:paraId="35AEAEBB" w14:textId="2B391CE7" w:rsidR="69C207E9" w:rsidRDefault="69C207E9">
            <w:pPr>
              <w:pStyle w:val="ListParagraph"/>
              <w:numPr>
                <w:ilvl w:val="0"/>
                <w:numId w:val="1"/>
              </w:numPr>
              <w:spacing w:line="259" w:lineRule="auto"/>
              <w:rPr>
                <w:rFonts w:eastAsia="Times New Roman"/>
                <w:color w:val="000000" w:themeColor="text1"/>
                <w:szCs w:val="24"/>
              </w:rPr>
            </w:pPr>
            <w:r w:rsidRPr="69C207E9">
              <w:rPr>
                <w:rFonts w:eastAsia="Times New Roman"/>
                <w:color w:val="000000" w:themeColor="text1"/>
                <w:szCs w:val="24"/>
              </w:rPr>
              <w:t>After the user creates a license for a set of data</w:t>
            </w:r>
          </w:p>
          <w:p w14:paraId="377A5798" w14:textId="12D1E40D" w:rsidR="69C207E9" w:rsidRDefault="69C207E9">
            <w:pPr>
              <w:pStyle w:val="ListParagraph"/>
              <w:numPr>
                <w:ilvl w:val="0"/>
                <w:numId w:val="1"/>
              </w:numPr>
              <w:spacing w:line="259" w:lineRule="auto"/>
              <w:rPr>
                <w:rFonts w:eastAsia="Times New Roman"/>
                <w:color w:val="000000" w:themeColor="text1"/>
                <w:szCs w:val="24"/>
              </w:rPr>
            </w:pPr>
            <w:r w:rsidRPr="69C207E9">
              <w:rPr>
                <w:rFonts w:eastAsia="Times New Roman"/>
                <w:color w:val="000000" w:themeColor="text1"/>
                <w:szCs w:val="24"/>
              </w:rPr>
              <w:t>It is possible to select the data file to download</w:t>
            </w:r>
          </w:p>
          <w:p w14:paraId="1AF12C96" w14:textId="4EFDEB22" w:rsidR="69C207E9" w:rsidRDefault="69C207E9">
            <w:pPr>
              <w:pStyle w:val="ListParagraph"/>
              <w:numPr>
                <w:ilvl w:val="0"/>
                <w:numId w:val="1"/>
              </w:numPr>
              <w:spacing w:line="259" w:lineRule="auto"/>
              <w:rPr>
                <w:rFonts w:eastAsia="Times New Roman"/>
                <w:color w:val="000000" w:themeColor="text1"/>
                <w:szCs w:val="24"/>
              </w:rPr>
            </w:pPr>
            <w:r w:rsidRPr="69C207E9">
              <w:rPr>
                <w:rFonts w:eastAsia="Times New Roman"/>
                <w:color w:val="000000" w:themeColor="text1"/>
                <w:szCs w:val="24"/>
              </w:rPr>
              <w:t>It is possible to download the data file</w:t>
            </w:r>
          </w:p>
          <w:p w14:paraId="1BCDFB84" w14:textId="2B02E32A" w:rsidR="69C207E9" w:rsidRDefault="69C207E9">
            <w:pPr>
              <w:pStyle w:val="ListParagraph"/>
              <w:numPr>
                <w:ilvl w:val="0"/>
                <w:numId w:val="1"/>
              </w:numPr>
              <w:spacing w:line="259" w:lineRule="auto"/>
              <w:rPr>
                <w:rFonts w:eastAsia="Times New Roman"/>
                <w:color w:val="000000" w:themeColor="text1"/>
                <w:szCs w:val="24"/>
              </w:rPr>
            </w:pPr>
            <w:r w:rsidRPr="69C207E9">
              <w:rPr>
                <w:rFonts w:eastAsia="Times New Roman"/>
                <w:color w:val="000000" w:themeColor="text1"/>
                <w:szCs w:val="24"/>
              </w:rPr>
              <w:t>Check the result of the download operation</w:t>
            </w:r>
          </w:p>
        </w:tc>
      </w:tr>
    </w:tbl>
    <w:p w14:paraId="3B90B00F" w14:textId="76823990" w:rsidR="00A56D82" w:rsidRPr="00A56D82" w:rsidRDefault="00A56D82" w:rsidP="69C207E9"/>
    <w:p w14:paraId="6EAE4BB3" w14:textId="486F4514" w:rsidR="005B2F56" w:rsidRDefault="73EA2513" w:rsidP="005B2F56">
      <w:pPr>
        <w:pStyle w:val="Heading2"/>
        <w:rPr>
          <w:lang w:val="en-US"/>
        </w:rPr>
      </w:pPr>
      <w:bookmarkStart w:id="26" w:name="_Toc126925920"/>
      <w:r w:rsidRPr="69C207E9">
        <w:rPr>
          <w:lang w:val="en-US"/>
        </w:rPr>
        <w:t>Intelligent processing of healthcare data</w:t>
      </w:r>
      <w:bookmarkEnd w:id="25"/>
      <w:bookmarkEnd w:id="26"/>
    </w:p>
    <w:p w14:paraId="2F9AF994" w14:textId="77777777" w:rsidR="005B2F56" w:rsidRDefault="005B2F56" w:rsidP="005B2F56">
      <w:pPr>
        <w:jc w:val="both"/>
        <w:rPr>
          <w:lang w:val="en-US"/>
        </w:rPr>
      </w:pPr>
      <w:r w:rsidRPr="40B047F7">
        <w:rPr>
          <w:lang w:val="en-US"/>
        </w:rPr>
        <w:t xml:space="preserve">There are two categories of intelligent processing of healthcare data: processing which happens in the front-end, and in the AIH </w:t>
      </w:r>
      <w:r>
        <w:rPr>
          <w:lang w:val="en-US"/>
        </w:rPr>
        <w:t>Platform</w:t>
      </w:r>
      <w:r w:rsidRPr="40B047F7">
        <w:rPr>
          <w:lang w:val="en-US"/>
        </w:rPr>
        <w:t xml:space="preserve"> </w:t>
      </w:r>
      <w:r>
        <w:rPr>
          <w:lang w:val="en-US"/>
        </w:rPr>
        <w:t xml:space="preserve">Back-end </w:t>
      </w:r>
      <w:r w:rsidRPr="40B047F7">
        <w:rPr>
          <w:lang w:val="en-US"/>
        </w:rPr>
        <w:t>at the request of an External Party. Intelligent processing of healthcare data follows best practices and state-of-the-art machine learning techniques. It must be technically and socially robust, that is, accurate and reproducible, and able to deal with and inform about possible failures, inaccuracies</w:t>
      </w:r>
      <w:r>
        <w:rPr>
          <w:lang w:val="en-US"/>
        </w:rPr>
        <w:t>,</w:t>
      </w:r>
      <w:r w:rsidRPr="40B047F7">
        <w:rPr>
          <w:lang w:val="en-US"/>
        </w:rPr>
        <w:t xml:space="preserve"> and errors, aware of the potential repercussions of false positive (resp. negative) responses, and adopting privacy and security-preserving techniques, and allow for adequate knowledge sharing. In summary, it must comply with the seven </w:t>
      </w:r>
      <w:r w:rsidRPr="40B047F7">
        <w:rPr>
          <w:lang w:val="en-US"/>
        </w:rPr>
        <w:lastRenderedPageBreak/>
        <w:t>principles and requirements for trustworthy AI: respect for human agency; privacy, personal data protection and data governance; fairness; individual, social, and environmental well-being; transparency; accountability and oversight.</w:t>
      </w:r>
    </w:p>
    <w:p w14:paraId="67657DCD" w14:textId="77777777" w:rsidR="005B2F56" w:rsidRDefault="005B2F56" w:rsidP="005B2F56">
      <w:pPr>
        <w:jc w:val="both"/>
        <w:rPr>
          <w:lang w:val="en-US"/>
        </w:rPr>
      </w:pPr>
    </w:p>
    <w:p w14:paraId="3B9815E9" w14:textId="77777777" w:rsidR="005B2F56" w:rsidRDefault="005B2F56">
      <w:pPr>
        <w:pStyle w:val="ListParagraph"/>
        <w:numPr>
          <w:ilvl w:val="0"/>
          <w:numId w:val="26"/>
        </w:numPr>
        <w:suppressAutoHyphens/>
        <w:autoSpaceDN/>
        <w:jc w:val="both"/>
        <w:rPr>
          <w:rFonts w:eastAsia="Times New Roman"/>
          <w:lang w:val="en-US"/>
        </w:rPr>
      </w:pPr>
      <w:r>
        <w:rPr>
          <w:rFonts w:eastAsia="SimSun"/>
          <w:lang w:val="en-US"/>
        </w:rPr>
        <w:t>State of the art machine learning: This includes the dimensions of efficient computational processing with the proper trade-offs between computational cost and accuracy; the adoption and identification of techniques to identify bias-free and representative datasets, use of algorithmically unbiased models.</w:t>
      </w:r>
    </w:p>
    <w:p w14:paraId="548D6FD3" w14:textId="77777777" w:rsidR="005B2F56" w:rsidRDefault="005B2F56">
      <w:pPr>
        <w:pStyle w:val="ListParagraph"/>
        <w:numPr>
          <w:ilvl w:val="0"/>
          <w:numId w:val="26"/>
        </w:numPr>
        <w:suppressAutoHyphens/>
        <w:autoSpaceDN/>
        <w:jc w:val="both"/>
        <w:rPr>
          <w:lang w:val="en-US"/>
        </w:rPr>
      </w:pPr>
      <w:r w:rsidRPr="40B047F7">
        <w:rPr>
          <w:rFonts w:eastAsia="SimSun"/>
          <w:lang w:val="en-US"/>
        </w:rPr>
        <w:t>Efficient Implementation Architecture: This addresses the search for the computational organization best adapted to the task at hand in resource utilization, namely execution hardware resources, and energy and computational requirements. The alternatives include the adoption of centralized server organizations that concentrate processing and distribute global knowledge, as well as distributed and continuously-learning models.</w:t>
      </w:r>
    </w:p>
    <w:p w14:paraId="5107C5DF" w14:textId="77777777" w:rsidR="005B2F56" w:rsidRDefault="005B2F56">
      <w:pPr>
        <w:pStyle w:val="ListParagraph"/>
        <w:numPr>
          <w:ilvl w:val="0"/>
          <w:numId w:val="26"/>
        </w:numPr>
        <w:suppressAutoHyphens/>
        <w:autoSpaceDN/>
        <w:jc w:val="both"/>
        <w:rPr>
          <w:szCs w:val="24"/>
          <w:lang w:val="en-US"/>
        </w:rPr>
      </w:pPr>
      <w:r>
        <w:rPr>
          <w:rFonts w:eastAsia="SimSun"/>
          <w:szCs w:val="24"/>
          <w:lang w:val="en-US"/>
        </w:rPr>
        <w:t>Explainable Artificial Intelligence: The communication of the results of intelligent processing of healthcare data must strive to adopt techniques that provide a rationale for computer-generated decisions, along with reasonable estimates of the accuracy of a particular response, as well as a relative ranking of plausible alternatives.</w:t>
      </w:r>
    </w:p>
    <w:p w14:paraId="323EDC25" w14:textId="77777777" w:rsidR="005B2F56" w:rsidRDefault="005B2F56">
      <w:pPr>
        <w:pStyle w:val="ListParagraph"/>
        <w:numPr>
          <w:ilvl w:val="0"/>
          <w:numId w:val="26"/>
        </w:numPr>
        <w:suppressAutoHyphens/>
        <w:autoSpaceDN/>
        <w:jc w:val="both"/>
        <w:rPr>
          <w:rFonts w:eastAsia="Times New Roman"/>
          <w:szCs w:val="24"/>
          <w:lang w:val="en-US"/>
        </w:rPr>
      </w:pPr>
      <w:r>
        <w:rPr>
          <w:szCs w:val="24"/>
          <w:lang w:val="en-US"/>
        </w:rPr>
        <w:t xml:space="preserve">Security and Privacy preservation: The intelligent of large health-related datasets is done in such a way as to preserve the privacy of individuals, namely via the adoption of anonymization techniques and the use of security-preserving communication and storage methods. </w:t>
      </w:r>
    </w:p>
    <w:p w14:paraId="30905301" w14:textId="77777777" w:rsidR="005B2F56" w:rsidRDefault="005B2F56">
      <w:pPr>
        <w:pStyle w:val="ListParagraph"/>
        <w:numPr>
          <w:ilvl w:val="0"/>
          <w:numId w:val="26"/>
        </w:numPr>
        <w:suppressAutoHyphens/>
        <w:autoSpaceDN/>
        <w:jc w:val="both"/>
        <w:rPr>
          <w:rFonts w:eastAsia="Times New Roman"/>
          <w:szCs w:val="24"/>
          <w:lang w:val="en-US"/>
        </w:rPr>
      </w:pPr>
      <w:r>
        <w:rPr>
          <w:szCs w:val="24"/>
          <w:lang w:val="en-US"/>
        </w:rPr>
        <w:t>Knowledge Sharing: This point focuses on how learning from one user can be transferred and aggregated with learning from another user, while maintaining user’s privacy.</w:t>
      </w:r>
    </w:p>
    <w:p w14:paraId="2BCD25DB" w14:textId="77777777" w:rsidR="005B2F56" w:rsidRDefault="005B2F56" w:rsidP="005B2F56">
      <w:pPr>
        <w:jc w:val="both"/>
        <w:rPr>
          <w:lang w:val="en-US"/>
        </w:rPr>
      </w:pPr>
    </w:p>
    <w:p w14:paraId="783209E3" w14:textId="77777777" w:rsidR="005B2F56" w:rsidRDefault="005B2F56" w:rsidP="005B2F56">
      <w:pPr>
        <w:jc w:val="both"/>
        <w:rPr>
          <w:lang w:val="en-US"/>
        </w:rPr>
      </w:pPr>
      <w:r>
        <w:rPr>
          <w:lang w:val="en-US"/>
        </w:rPr>
        <w:t>In practical terms, the processing of AIH data includes:</w:t>
      </w:r>
    </w:p>
    <w:p w14:paraId="32B246AC" w14:textId="1C8B610F" w:rsidR="005B2F56" w:rsidRDefault="005B2F56">
      <w:pPr>
        <w:pStyle w:val="ListParagraph"/>
        <w:numPr>
          <w:ilvl w:val="0"/>
          <w:numId w:val="25"/>
        </w:numPr>
        <w:suppressAutoHyphens/>
        <w:autoSpaceDN/>
        <w:jc w:val="both"/>
        <w:rPr>
          <w:lang w:val="en-US"/>
        </w:rPr>
      </w:pPr>
      <w:r>
        <w:rPr>
          <w:rFonts w:eastAsia="SimSun"/>
          <w:lang w:val="en-US"/>
        </w:rPr>
        <w:t xml:space="preserve"> an AIW (AI Workflow) is selected to process the AIH </w:t>
      </w:r>
      <w:r w:rsidR="00AA05B6">
        <w:rPr>
          <w:rFonts w:eastAsia="SimSun"/>
          <w:lang w:val="en-US"/>
        </w:rPr>
        <w:t>data,</w:t>
      </w:r>
      <w:r>
        <w:rPr>
          <w:rFonts w:eastAsia="SimSun"/>
          <w:lang w:val="en-US"/>
        </w:rPr>
        <w:t xml:space="preserve"> and the AIMs (AI Modules) load the AIH data as needed and may store the AIH data in the “AIM Storage”. </w:t>
      </w:r>
    </w:p>
    <w:p w14:paraId="7C4DFC0A" w14:textId="77777777" w:rsidR="005B2F56" w:rsidRDefault="005B2F56">
      <w:pPr>
        <w:pStyle w:val="ListParagraph"/>
        <w:numPr>
          <w:ilvl w:val="0"/>
          <w:numId w:val="25"/>
        </w:numPr>
        <w:suppressAutoHyphens/>
        <w:autoSpaceDN/>
        <w:jc w:val="both"/>
        <w:rPr>
          <w:lang w:val="en-US"/>
        </w:rPr>
      </w:pPr>
      <w:r>
        <w:rPr>
          <w:rFonts w:eastAsia="SimSun"/>
          <w:lang w:val="en-US"/>
        </w:rPr>
        <w:t xml:space="preserve">The AIW orchestrates the execution of the AIMs, which operate over the AIH data. </w:t>
      </w:r>
      <w:proofErr w:type="gramStart"/>
      <w:r>
        <w:rPr>
          <w:rFonts w:eastAsia="SimSun"/>
          <w:lang w:val="en-US"/>
        </w:rPr>
        <w:t>All of</w:t>
      </w:r>
      <w:proofErr w:type="gramEnd"/>
      <w:r>
        <w:rPr>
          <w:rFonts w:eastAsia="SimSun"/>
          <w:lang w:val="en-US"/>
        </w:rPr>
        <w:t xml:space="preserve"> these AIMs can be downloaded or updated from the “MPAI Store”, if necessary.</w:t>
      </w:r>
    </w:p>
    <w:p w14:paraId="56CAF761" w14:textId="77777777" w:rsidR="005B2F56" w:rsidRDefault="005B2F56">
      <w:pPr>
        <w:pStyle w:val="ListParagraph"/>
        <w:numPr>
          <w:ilvl w:val="0"/>
          <w:numId w:val="25"/>
        </w:numPr>
        <w:suppressAutoHyphens/>
        <w:autoSpaceDN/>
        <w:jc w:val="both"/>
        <w:rPr>
          <w:lang w:val="en-US"/>
        </w:rPr>
      </w:pPr>
      <w:r>
        <w:rPr>
          <w:lang w:val="en-US"/>
        </w:rPr>
        <w:t>The data is processed based on the AIW and stored in the Secure Data Vault (</w:t>
      </w:r>
      <w:r>
        <w:rPr>
          <w:lang w:val="en-US"/>
        </w:rPr>
        <w:fldChar w:fldCharType="begin"/>
      </w:r>
      <w:r>
        <w:rPr>
          <w:lang w:val="en-US"/>
        </w:rPr>
        <w:instrText xml:space="preserve"> REF _Ref106381400 \h </w:instrText>
      </w:r>
      <w:r>
        <w:rPr>
          <w:lang w:val="en-US"/>
        </w:rPr>
      </w:r>
      <w:r>
        <w:rPr>
          <w:lang w:val="en-US"/>
        </w:rPr>
        <w:fldChar w:fldCharType="separate"/>
      </w:r>
      <w:r>
        <w:rPr>
          <w:szCs w:val="24"/>
          <w:lang w:val="en-US"/>
        </w:rPr>
        <w:t xml:space="preserve">Figure </w:t>
      </w:r>
      <w:r>
        <w:rPr>
          <w:noProof/>
          <w:szCs w:val="24"/>
          <w:lang w:val="en-US"/>
        </w:rPr>
        <w:t>1</w:t>
      </w:r>
      <w:r>
        <w:rPr>
          <w:lang w:val="en-US"/>
        </w:rPr>
        <w:fldChar w:fldCharType="end"/>
      </w:r>
      <w:r>
        <w:rPr>
          <w:lang w:val="en-US"/>
        </w:rPr>
        <w:t>).</w:t>
      </w:r>
    </w:p>
    <w:p w14:paraId="438125DF" w14:textId="77777777" w:rsidR="005B2F56" w:rsidRDefault="73EA2513" w:rsidP="005B2F56">
      <w:pPr>
        <w:pStyle w:val="Heading2"/>
        <w:rPr>
          <w:lang w:val="en-US"/>
        </w:rPr>
      </w:pPr>
      <w:bookmarkStart w:id="27" w:name="_Toc324178289"/>
      <w:bookmarkStart w:id="28" w:name="_Toc126925921"/>
      <w:r w:rsidRPr="69C207E9">
        <w:rPr>
          <w:lang w:val="en-US"/>
        </w:rPr>
        <w:t>Verification of AIH data access</w:t>
      </w:r>
      <w:bookmarkEnd w:id="27"/>
      <w:bookmarkEnd w:id="28"/>
    </w:p>
    <w:p w14:paraId="4C96A97D" w14:textId="10228907" w:rsidR="005B2F56" w:rsidRDefault="005B2F56" w:rsidP="005B2F56">
      <w:pPr>
        <w:jc w:val="both"/>
        <w:rPr>
          <w:lang w:val="en-US"/>
        </w:rPr>
      </w:pPr>
      <w:r w:rsidRPr="40B047F7">
        <w:rPr>
          <w:lang w:val="en-US"/>
        </w:rPr>
        <w:t xml:space="preserve">This is a system mechanism that allows users to </w:t>
      </w:r>
      <w:r>
        <w:rPr>
          <w:lang w:val="en-US"/>
        </w:rPr>
        <w:t>verify</w:t>
      </w:r>
      <w:r w:rsidRPr="40B047F7">
        <w:rPr>
          <w:lang w:val="en-US"/>
        </w:rPr>
        <w:t xml:space="preserve"> their </w:t>
      </w:r>
      <w:r>
        <w:rPr>
          <w:lang w:val="en-US"/>
        </w:rPr>
        <w:t>AIH</w:t>
      </w:r>
      <w:r w:rsidRPr="40B047F7">
        <w:rPr>
          <w:lang w:val="en-US"/>
        </w:rPr>
        <w:t xml:space="preserve"> data</w:t>
      </w:r>
      <w:r>
        <w:rPr>
          <w:lang w:val="en-US"/>
        </w:rPr>
        <w:t xml:space="preserve"> access</w:t>
      </w:r>
      <w:r w:rsidRPr="40B047F7">
        <w:rPr>
          <w:lang w:val="en-US"/>
        </w:rPr>
        <w:t xml:space="preserve">. To accomplish this, the users </w:t>
      </w:r>
      <w:r>
        <w:rPr>
          <w:lang w:val="en-US"/>
        </w:rPr>
        <w:t xml:space="preserve">access their AIH data to verify the logs of processing of their AIH data.  </w:t>
      </w:r>
    </w:p>
    <w:p w14:paraId="4369F067" w14:textId="77777777" w:rsidR="005A36BB" w:rsidRDefault="005A36BB" w:rsidP="005B2F56">
      <w:pPr>
        <w:jc w:val="both"/>
        <w:rPr>
          <w:lang w:val="en-US"/>
        </w:rPr>
      </w:pPr>
    </w:p>
    <w:p w14:paraId="027E9F1B" w14:textId="77777777" w:rsidR="001B6575" w:rsidRDefault="2F448D9D" w:rsidP="001B6575">
      <w:pPr>
        <w:pStyle w:val="Heading1"/>
        <w:rPr>
          <w:lang w:val="en-US"/>
        </w:rPr>
      </w:pPr>
      <w:bookmarkStart w:id="29" w:name="_Toc126925922"/>
      <w:r w:rsidRPr="69C207E9">
        <w:rPr>
          <w:lang w:val="en-US"/>
        </w:rPr>
        <w:t>Intelligent Computational Service Organization</w:t>
      </w:r>
      <w:bookmarkEnd w:id="29"/>
    </w:p>
    <w:p w14:paraId="7D6C26AA" w14:textId="6E5AE2D6" w:rsidR="001B6575" w:rsidRDefault="001B6575" w:rsidP="001B6575">
      <w:pPr>
        <w:rPr>
          <w:lang w:val="en-US"/>
        </w:rPr>
      </w:pPr>
      <w:r>
        <w:rPr>
          <w:lang w:val="en-US"/>
        </w:rPr>
        <w:t>This section discusses the potential organization of intelligent computational services, which are classified as Centralized server-slave architectures, or based on Federated Learning.</w:t>
      </w:r>
    </w:p>
    <w:p w14:paraId="3914530D" w14:textId="77777777" w:rsidR="001B6575" w:rsidRDefault="2F448D9D" w:rsidP="00682A90">
      <w:pPr>
        <w:pStyle w:val="Heading2"/>
        <w:rPr>
          <w:rFonts w:eastAsia="Times New Roman"/>
        </w:rPr>
      </w:pPr>
      <w:bookmarkStart w:id="30" w:name="_Toc126925923"/>
      <w:r>
        <w:t>Centralized Services</w:t>
      </w:r>
      <w:bookmarkEnd w:id="30"/>
    </w:p>
    <w:p w14:paraId="5F23C2B6" w14:textId="75003AFB" w:rsidR="001B6575" w:rsidRPr="00B23DA1" w:rsidRDefault="001B6575" w:rsidP="00B23DA1">
      <w:pPr>
        <w:suppressAutoHyphens/>
        <w:rPr>
          <w:rFonts w:eastAsia="Times New Roman"/>
          <w:sz w:val="28"/>
          <w:szCs w:val="28"/>
          <w:lang w:val="en-US"/>
        </w:rPr>
      </w:pPr>
      <w:r w:rsidRPr="00682A90">
        <w:rPr>
          <w:lang w:val="en-US"/>
        </w:rPr>
        <w:t xml:space="preserve">This section discusses the centralized learning processes and services offered by </w:t>
      </w:r>
      <w:r w:rsidR="00682A90">
        <w:rPr>
          <w:lang w:val="en-US"/>
        </w:rPr>
        <w:t>the AIH Platform B</w:t>
      </w:r>
      <w:r w:rsidRPr="00682A90">
        <w:rPr>
          <w:lang w:val="en-US"/>
        </w:rPr>
        <w:t>ack-end. Chief among those are centralized master-slave architectures driven by a high-resource master in charge or controlling and distributing intelligent models to slave processing.</w:t>
      </w:r>
    </w:p>
    <w:p w14:paraId="1479490A" w14:textId="408B9FB7" w:rsidR="001B6575" w:rsidRPr="000D3A07" w:rsidRDefault="2F448D9D" w:rsidP="001B6575">
      <w:pPr>
        <w:pStyle w:val="Heading2"/>
        <w:ind w:left="0" w:firstLine="0"/>
        <w:jc w:val="both"/>
        <w:rPr>
          <w:lang w:val="en-US"/>
        </w:rPr>
      </w:pPr>
      <w:bookmarkStart w:id="31" w:name="_Toc873320644"/>
      <w:bookmarkStart w:id="32" w:name="_Toc126925924"/>
      <w:r w:rsidRPr="69C207E9">
        <w:rPr>
          <w:lang w:val="en-US"/>
        </w:rPr>
        <w:t>Federated Learning Mobile applications</w:t>
      </w:r>
      <w:bookmarkEnd w:id="31"/>
      <w:bookmarkEnd w:id="32"/>
    </w:p>
    <w:p w14:paraId="0BF3B75D" w14:textId="77777777" w:rsidR="001B6575" w:rsidRDefault="001B6575" w:rsidP="001B6575">
      <w:pPr>
        <w:jc w:val="both"/>
        <w:rPr>
          <w:rFonts w:eastAsia="Times New Roman"/>
          <w:lang w:val="en-US"/>
        </w:rPr>
      </w:pPr>
      <w:r>
        <w:rPr>
          <w:rFonts w:eastAsia="Times New Roman"/>
          <w:lang w:val="en-US"/>
        </w:rPr>
        <w:t xml:space="preserve">Federated Learning (also known as collaborative learning) is a technique that enables machine learning algorithms deployed across multiple decentralized edge devices or servers holding local data samples to collaboratively train a global model. This is done without exchanging user data: </w:t>
      </w:r>
      <w:r>
        <w:rPr>
          <w:rFonts w:eastAsia="Times New Roman"/>
          <w:lang w:val="en-US"/>
        </w:rPr>
        <w:lastRenderedPageBreak/>
        <w:t xml:space="preserve">only (incremental) changes from the local machine learning model are uploaded to the global machine learning model and, eventually, upon authorization, a new (updated) model is downloaded into the edge devices, in an exchange between the decentralized devices and a server. </w:t>
      </w:r>
    </w:p>
    <w:p w14:paraId="1FCE1D24" w14:textId="1E83672C" w:rsidR="001B6575" w:rsidRDefault="2F448D9D" w:rsidP="69C207E9">
      <w:pPr>
        <w:pStyle w:val="Heading3"/>
        <w:rPr>
          <w:rFonts w:eastAsia="Times New Roman"/>
          <w:lang w:val="en-US"/>
        </w:rPr>
      </w:pPr>
      <w:bookmarkStart w:id="33" w:name="_Toc1516999671"/>
      <w:bookmarkStart w:id="34" w:name="_Toc126925925"/>
      <w:r w:rsidRPr="69C207E9">
        <w:rPr>
          <w:lang w:val="en-US"/>
        </w:rPr>
        <w:t>Federated Learning</w:t>
      </w:r>
      <w:r w:rsidR="64ADB5AE" w:rsidRPr="69C207E9">
        <w:rPr>
          <w:lang w:val="en-US"/>
        </w:rPr>
        <w:t xml:space="preserve"> in the </w:t>
      </w:r>
      <w:r w:rsidRPr="69C207E9">
        <w:rPr>
          <w:lang w:val="en-US"/>
        </w:rPr>
        <w:t>Healthcare Application Use Case</w:t>
      </w:r>
      <w:bookmarkEnd w:id="33"/>
      <w:bookmarkEnd w:id="34"/>
    </w:p>
    <w:p w14:paraId="4140A3F4" w14:textId="74C6FFF1" w:rsidR="001B6575" w:rsidRPr="00A37131" w:rsidRDefault="001B6575" w:rsidP="001B6575">
      <w:pPr>
        <w:jc w:val="both"/>
      </w:pPr>
      <w:r>
        <w:rPr>
          <w:lang w:val="en-US"/>
        </w:rPr>
        <w:t xml:space="preserve">Healthcare and the health insurance industry may leverage federated learning systems since it allows for the protection of sensitive user data in the original edge device. </w:t>
      </w:r>
      <w:r>
        <w:rPr>
          <w:rFonts w:eastAsia="Times New Roman"/>
          <w:lang w:val="en-US"/>
        </w:rPr>
        <w:t xml:space="preserve">Because data is kept locally, </w:t>
      </w:r>
      <w:r>
        <w:rPr>
          <w:lang w:val="en-US"/>
        </w:rPr>
        <w:t>Federated Learning may be used to build AI models on user’s health information from a data pool of smartphones without leaking personal data. Federated learning models can provide for improved data diversity by gathering data from various locations and use cases (e.g., hospitals, electronic health record databases), for instance, to diagnose rare diseases.</w:t>
      </w:r>
      <w:r w:rsidR="00A37131">
        <w:rPr>
          <w:lang w:val="en-US"/>
        </w:rPr>
        <w:t xml:space="preserve"> [2]</w:t>
      </w:r>
    </w:p>
    <w:p w14:paraId="03F34170" w14:textId="77777777" w:rsidR="001B6575" w:rsidRDefault="2F448D9D" w:rsidP="001B6575">
      <w:pPr>
        <w:pStyle w:val="Heading3"/>
        <w:rPr>
          <w:rFonts w:eastAsia="Times New Roman"/>
        </w:rPr>
      </w:pPr>
      <w:bookmarkStart w:id="35" w:name="_Toc55272088"/>
      <w:bookmarkStart w:id="36" w:name="_Toc126925926"/>
      <w:r>
        <w:t>Federated Learning Processes</w:t>
      </w:r>
      <w:bookmarkEnd w:id="35"/>
      <w:bookmarkEnd w:id="36"/>
    </w:p>
    <w:p w14:paraId="26222A79" w14:textId="77777777" w:rsidR="001B6575" w:rsidRDefault="001B6575" w:rsidP="001B6575">
      <w:pPr>
        <w:jc w:val="both"/>
        <w:rPr>
          <w:lang w:val="en-US"/>
        </w:rPr>
      </w:pPr>
      <w:r>
        <w:rPr>
          <w:lang w:val="en-US"/>
        </w:rPr>
        <w:t>Federated learning is composed of two processes: training and inference.</w:t>
      </w:r>
    </w:p>
    <w:p w14:paraId="07C4340F" w14:textId="77777777" w:rsidR="001B6575" w:rsidRDefault="001B6575" w:rsidP="00BF1F22">
      <w:pPr>
        <w:pStyle w:val="Heading4"/>
        <w:rPr>
          <w:rFonts w:eastAsia="Times New Roman"/>
          <w:szCs w:val="24"/>
          <w:lang w:val="en-US"/>
        </w:rPr>
      </w:pPr>
      <w:bookmarkStart w:id="37" w:name="_Toc363057441"/>
      <w:r w:rsidRPr="29D27D30">
        <w:rPr>
          <w:lang w:val="en-US"/>
        </w:rPr>
        <w:t>Training process</w:t>
      </w:r>
      <w:bookmarkEnd w:id="37"/>
    </w:p>
    <w:p w14:paraId="0D0DDD99" w14:textId="028212D9" w:rsidR="001B6575" w:rsidRDefault="001B6575" w:rsidP="001B6575">
      <w:pPr>
        <w:jc w:val="both"/>
        <w:rPr>
          <w:rFonts w:eastAsia="Times New Roman"/>
          <w:lang w:val="en-US"/>
        </w:rPr>
      </w:pPr>
      <w:r w:rsidRPr="40B047F7">
        <w:rPr>
          <w:lang w:val="en-US"/>
        </w:rPr>
        <w:t xml:space="preserve">In the most common approach, presented by </w:t>
      </w:r>
      <w:r w:rsidRPr="40B047F7">
        <w:rPr>
          <w:rFonts w:eastAsia="Times New Roman"/>
          <w:lang w:val="en-US"/>
        </w:rPr>
        <w:t>McMahan</w:t>
      </w:r>
      <w:r w:rsidRPr="40B047F7">
        <w:rPr>
          <w:lang w:val="en-US"/>
        </w:rPr>
        <w:t xml:space="preserve"> </w:t>
      </w:r>
      <w:r w:rsidRPr="40B047F7">
        <w:rPr>
          <w:i/>
          <w:iCs/>
          <w:lang w:val="en-US"/>
        </w:rPr>
        <w:t>et al.</w:t>
      </w:r>
      <w:r w:rsidRPr="40B047F7">
        <w:rPr>
          <w:lang w:val="en-US"/>
        </w:rPr>
        <w:t xml:space="preserve"> [1], the training is done using a client-server architecture, as illustrated in Figure 3. </w:t>
      </w:r>
      <w:r w:rsidRPr="40B047F7">
        <w:rPr>
          <w:rFonts w:eastAsia="Times New Roman"/>
          <w:lang w:val="en-US"/>
        </w:rPr>
        <w:t xml:space="preserve">A shared global model is defined by a central controller, also referred to as server (the backend system). Each client who participates in collaborative learning has a copy of the shared global model </w:t>
      </w:r>
      <w:r w:rsidRPr="40B047F7">
        <w:rPr>
          <w:lang w:val="en-US"/>
        </w:rPr>
        <w:t>(their local machine learning model)</w:t>
      </w:r>
      <w:r w:rsidRPr="40B047F7">
        <w:rPr>
          <w:rFonts w:eastAsia="Times New Roman"/>
          <w:lang w:val="en-US"/>
        </w:rPr>
        <w:t xml:space="preserve"> and their private data set. The shared global model training is </w:t>
      </w:r>
      <w:r w:rsidR="1A996B53" w:rsidRPr="40B047F7">
        <w:rPr>
          <w:rFonts w:eastAsia="Times New Roman"/>
          <w:lang w:val="en-US"/>
        </w:rPr>
        <w:t>performed by</w:t>
      </w:r>
      <w:r w:rsidRPr="40B047F7">
        <w:rPr>
          <w:rFonts w:eastAsia="Times New Roman"/>
          <w:lang w:val="en-US"/>
        </w:rPr>
        <w:t xml:space="preserve"> rounds. At each round, the following steps are performed:</w:t>
      </w:r>
    </w:p>
    <w:p w14:paraId="67FAE842" w14:textId="77777777" w:rsidR="001B6575" w:rsidRDefault="001B6575">
      <w:pPr>
        <w:pStyle w:val="ListParagraph"/>
        <w:numPr>
          <w:ilvl w:val="0"/>
          <w:numId w:val="29"/>
        </w:numPr>
        <w:suppressAutoHyphens/>
        <w:autoSpaceDN/>
        <w:jc w:val="both"/>
        <w:rPr>
          <w:rFonts w:eastAsia="Times New Roman"/>
          <w:szCs w:val="24"/>
          <w:lang w:val="en-US"/>
        </w:rPr>
      </w:pPr>
      <w:r>
        <w:rPr>
          <w:rFonts w:eastAsia="SimSun"/>
          <w:szCs w:val="24"/>
          <w:lang w:val="en-US"/>
        </w:rPr>
        <w:t xml:space="preserve">Groups of clients are </w:t>
      </w:r>
      <w:r>
        <w:rPr>
          <w:rFonts w:eastAsia="Times New Roman"/>
          <w:szCs w:val="24"/>
          <w:lang w:val="en-US"/>
        </w:rPr>
        <w:t>selected in sequence by the server and sent a copy of the global model parameters</w:t>
      </w:r>
      <w:r>
        <w:rPr>
          <w:rFonts w:eastAsia="Times New Roman"/>
          <w:lang w:val="en-US"/>
        </w:rPr>
        <w:t xml:space="preserve"> (W).</w:t>
      </w:r>
    </w:p>
    <w:p w14:paraId="1FAD163A" w14:textId="77777777" w:rsidR="001B6575" w:rsidRDefault="001B6575">
      <w:pPr>
        <w:pStyle w:val="ListParagraph"/>
        <w:numPr>
          <w:ilvl w:val="0"/>
          <w:numId w:val="29"/>
        </w:numPr>
        <w:suppressAutoHyphens/>
        <w:autoSpaceDN/>
        <w:jc w:val="both"/>
        <w:rPr>
          <w:rFonts w:eastAsia="Times New Roman"/>
          <w:szCs w:val="24"/>
          <w:lang w:val="en-US"/>
        </w:rPr>
      </w:pPr>
      <w:r>
        <w:rPr>
          <w:rFonts w:eastAsia="Times New Roman"/>
          <w:szCs w:val="24"/>
          <w:lang w:val="en-US"/>
        </w:rPr>
        <w:t>The selected clients load the received parameters into their respective models and train them with their respective private datasets for a defined number of iterations/epochs. At the end, each client sends its parameters to the server (Δw).</w:t>
      </w:r>
    </w:p>
    <w:p w14:paraId="4E3A7846" w14:textId="77777777" w:rsidR="001B6575" w:rsidRDefault="001B6575">
      <w:pPr>
        <w:pStyle w:val="ListParagraph"/>
        <w:numPr>
          <w:ilvl w:val="0"/>
          <w:numId w:val="29"/>
        </w:numPr>
        <w:suppressAutoHyphens/>
        <w:autoSpaceDN/>
        <w:jc w:val="both"/>
        <w:rPr>
          <w:rFonts w:eastAsia="Times New Roman"/>
          <w:szCs w:val="24"/>
          <w:lang w:val="en-US"/>
        </w:rPr>
      </w:pPr>
      <w:r>
        <w:rPr>
          <w:rFonts w:eastAsia="Times New Roman"/>
          <w:szCs w:val="24"/>
          <w:lang w:val="en-US"/>
        </w:rPr>
        <w:t>Using an aggregation algorithm, the server combines the parameters received from the various clients and updates the global model.</w:t>
      </w:r>
    </w:p>
    <w:p w14:paraId="34250107" w14:textId="77777777" w:rsidR="001B6575" w:rsidRDefault="001B6575">
      <w:pPr>
        <w:pStyle w:val="ListParagraph"/>
        <w:numPr>
          <w:ilvl w:val="0"/>
          <w:numId w:val="29"/>
        </w:numPr>
        <w:suppressAutoHyphens/>
        <w:autoSpaceDN/>
        <w:jc w:val="both"/>
        <w:rPr>
          <w:szCs w:val="24"/>
          <w:lang w:val="en-US"/>
        </w:rPr>
      </w:pPr>
      <w:r>
        <w:rPr>
          <w:rFonts w:eastAsia="Times New Roman"/>
          <w:szCs w:val="24"/>
          <w:lang w:val="en-US"/>
        </w:rPr>
        <w:t>The executions are then repeated until the model reaches convergence. In this way, sensitive data is not sent directly to the server, guaranteeing a certain level of privacy for clients</w:t>
      </w:r>
    </w:p>
    <w:p w14:paraId="0AA53D17" w14:textId="77777777" w:rsidR="001B6575" w:rsidRDefault="001B6575" w:rsidP="001B6575">
      <w:pPr>
        <w:jc w:val="both"/>
        <w:rPr>
          <w:lang w:val="en-US"/>
        </w:rPr>
      </w:pPr>
      <w:r>
        <w:rPr>
          <w:lang w:val="en-US"/>
        </w:rPr>
        <w:t xml:space="preserve">It is worth noticing that, even when the global shared model reaches convergence, it can be incrementally trained as the client’s data sets grow, </w:t>
      </w:r>
      <w:proofErr w:type="gramStart"/>
      <w:r>
        <w:rPr>
          <w:lang w:val="en-US"/>
        </w:rPr>
        <w:t>in order to</w:t>
      </w:r>
      <w:proofErr w:type="gramEnd"/>
      <w:r>
        <w:rPr>
          <w:lang w:val="en-US"/>
        </w:rPr>
        <w:t xml:space="preserve"> be more robust. </w:t>
      </w:r>
    </w:p>
    <w:p w14:paraId="00256324" w14:textId="7F082E49" w:rsidR="001B6575" w:rsidRDefault="4973F7E2" w:rsidP="001B6575">
      <w:pPr>
        <w:jc w:val="both"/>
        <w:rPr>
          <w:lang w:val="en-US"/>
        </w:rPr>
      </w:pPr>
      <w:r w:rsidRPr="40B047F7">
        <w:rPr>
          <w:lang w:val="en-US"/>
        </w:rPr>
        <w:t>For example, end-users may have external devices connected to their smartphones which periodically exchange vital information to train their local machine learning models to alert of any anomaly.</w:t>
      </w:r>
      <w:r w:rsidR="001B6575" w:rsidRPr="40B047F7">
        <w:rPr>
          <w:lang w:val="en-US"/>
        </w:rPr>
        <w:t xml:space="preserve"> The model can be incrementally improved and extended by aggregation the knowledge of other models, from other users.</w:t>
      </w:r>
    </w:p>
    <w:p w14:paraId="35591001" w14:textId="77777777" w:rsidR="001B6575" w:rsidRDefault="001B6575" w:rsidP="001B6575">
      <w:pPr>
        <w:jc w:val="center"/>
        <w:rPr>
          <w:lang w:val="en-US"/>
        </w:rPr>
      </w:pPr>
    </w:p>
    <w:p w14:paraId="34C7CB7C" w14:textId="77777777" w:rsidR="001B6575" w:rsidRDefault="001B6575" w:rsidP="001B6575">
      <w:pPr>
        <w:jc w:val="center"/>
      </w:pPr>
      <w:r>
        <w:rPr>
          <w:noProof/>
        </w:rPr>
        <w:lastRenderedPageBreak/>
        <w:drawing>
          <wp:inline distT="0" distB="0" distL="0" distR="0" wp14:anchorId="22D19220" wp14:editId="443B353B">
            <wp:extent cx="4278936" cy="4020820"/>
            <wp:effectExtent l="0" t="0" r="0" b="0"/>
            <wp:docPr id="3" name="Picture 66918916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189169"/>
                    <pic:cNvPicPr/>
                  </pic:nvPicPr>
                  <pic:blipFill>
                    <a:blip r:embed="rId16">
                      <a:extLst>
                        <a:ext uri="{28A0092B-C50C-407E-A947-70E740481C1C}">
                          <a14:useLocalDpi xmlns:a14="http://schemas.microsoft.com/office/drawing/2010/main" val="0"/>
                        </a:ext>
                      </a:extLst>
                    </a:blip>
                    <a:stretch>
                      <a:fillRect/>
                    </a:stretch>
                  </pic:blipFill>
                  <pic:spPr>
                    <a:xfrm>
                      <a:off x="0" y="0"/>
                      <a:ext cx="4278936" cy="4020820"/>
                    </a:xfrm>
                    <a:prstGeom prst="rect">
                      <a:avLst/>
                    </a:prstGeom>
                  </pic:spPr>
                </pic:pic>
              </a:graphicData>
            </a:graphic>
          </wp:inline>
        </w:drawing>
      </w:r>
    </w:p>
    <w:p w14:paraId="6FD62318" w14:textId="77777777" w:rsidR="001B6575" w:rsidRDefault="001B6575" w:rsidP="001B6575">
      <w:pPr>
        <w:pStyle w:val="Caption"/>
        <w:jc w:val="center"/>
        <w:rPr>
          <w:color w:val="auto"/>
          <w:sz w:val="24"/>
          <w:szCs w:val="24"/>
          <w:lang w:val="en-US"/>
        </w:rPr>
      </w:pPr>
      <w:r>
        <w:rPr>
          <w:color w:val="auto"/>
          <w:sz w:val="24"/>
          <w:szCs w:val="24"/>
          <w:lang w:val="en-US"/>
        </w:rPr>
        <w:t>Figure 3 - Federated Learning training process.</w:t>
      </w:r>
    </w:p>
    <w:p w14:paraId="68A09AFF" w14:textId="77777777" w:rsidR="001B6575" w:rsidRDefault="001B6575" w:rsidP="00BF1F22">
      <w:pPr>
        <w:pStyle w:val="Heading4"/>
        <w:rPr>
          <w:rFonts w:eastAsia="Times New Roman"/>
          <w:szCs w:val="24"/>
          <w:lang w:val="en-US"/>
        </w:rPr>
      </w:pPr>
      <w:bookmarkStart w:id="38" w:name="_Toc2090461296"/>
      <w:r w:rsidRPr="29D27D30">
        <w:rPr>
          <w:lang w:val="en-US"/>
        </w:rPr>
        <w:t>Inference Process</w:t>
      </w:r>
      <w:bookmarkEnd w:id="38"/>
    </w:p>
    <w:p w14:paraId="74671B93" w14:textId="46290F74" w:rsidR="001B6575" w:rsidRDefault="001B6575" w:rsidP="001B6575">
      <w:pPr>
        <w:jc w:val="both"/>
        <w:rPr>
          <w:lang w:val="en-US"/>
        </w:rPr>
      </w:pPr>
      <w:r w:rsidRPr="40B047F7">
        <w:rPr>
          <w:lang w:val="en-US"/>
        </w:rPr>
        <w:t xml:space="preserve">For inference, each client simply uses the weights received from the global model and runs it on the desired data. </w:t>
      </w:r>
      <w:r w:rsidR="199B48D6" w:rsidRPr="40B047F7">
        <w:rPr>
          <w:lang w:val="en-US"/>
        </w:rPr>
        <w:t>Depending on the problem, sometimes the client may wish to fine-tune in their local model to improve the accuracy and customization of the model for herself/ himself.</w:t>
      </w:r>
    </w:p>
    <w:p w14:paraId="3299C8AB" w14:textId="77777777" w:rsidR="001B6575" w:rsidRDefault="2F448D9D" w:rsidP="001B6575">
      <w:pPr>
        <w:pStyle w:val="Heading2"/>
        <w:rPr>
          <w:lang w:val="en-US"/>
        </w:rPr>
      </w:pPr>
      <w:bookmarkStart w:id="39" w:name="_Toc596840872"/>
      <w:bookmarkStart w:id="40" w:name="_Toc126925927"/>
      <w:r w:rsidRPr="69C207E9">
        <w:rPr>
          <w:lang w:val="en-US"/>
        </w:rPr>
        <w:t>MPAI-AIH Federated Components</w:t>
      </w:r>
      <w:bookmarkEnd w:id="39"/>
      <w:bookmarkEnd w:id="40"/>
    </w:p>
    <w:p w14:paraId="50B4221C" w14:textId="7A02C2B6" w:rsidR="001B6575" w:rsidRDefault="00133DA9" w:rsidP="001B6575">
      <w:pPr>
        <w:jc w:val="both"/>
        <w:rPr>
          <w:lang w:val="en-US"/>
        </w:rPr>
      </w:pPr>
      <w:r w:rsidRPr="60909D26">
        <w:rPr>
          <w:lang w:val="en-US"/>
        </w:rPr>
        <w:t>The AIH Platform Font-ends</w:t>
      </w:r>
      <w:r w:rsidR="001B6575" w:rsidRPr="60909D26">
        <w:rPr>
          <w:lang w:val="en-US"/>
        </w:rPr>
        <w:t xml:space="preserve"> and </w:t>
      </w:r>
      <w:r w:rsidRPr="60909D26">
        <w:rPr>
          <w:lang w:val="en-US"/>
        </w:rPr>
        <w:t>External Parti</w:t>
      </w:r>
      <w:r w:rsidR="00C73A92" w:rsidRPr="60909D26">
        <w:rPr>
          <w:lang w:val="en-US"/>
        </w:rPr>
        <w:t>es</w:t>
      </w:r>
      <w:r w:rsidR="001B6575" w:rsidRPr="60909D26">
        <w:rPr>
          <w:lang w:val="en-US"/>
        </w:rPr>
        <w:t xml:space="preserve"> communicate with the AIH Platform </w:t>
      </w:r>
      <w:r w:rsidR="00C73A92" w:rsidRPr="60909D26">
        <w:rPr>
          <w:lang w:val="en-US"/>
        </w:rPr>
        <w:t>Back-end</w:t>
      </w:r>
      <w:r w:rsidR="01310C09" w:rsidRPr="60909D26">
        <w:rPr>
          <w:lang w:val="en-US"/>
        </w:rPr>
        <w:t xml:space="preserve"> </w:t>
      </w:r>
      <w:r w:rsidR="001B6575" w:rsidRPr="60909D26">
        <w:rPr>
          <w:lang w:val="en-US"/>
        </w:rPr>
        <w:t xml:space="preserve">using secure APIs, to provide and request data. </w:t>
      </w:r>
    </w:p>
    <w:p w14:paraId="298D6BC8" w14:textId="77777777" w:rsidR="001B6575" w:rsidRDefault="001B6575" w:rsidP="001B6575">
      <w:pPr>
        <w:jc w:val="both"/>
        <w:rPr>
          <w:lang w:val="en-US"/>
        </w:rPr>
      </w:pPr>
      <w:r>
        <w:rPr>
          <w:lang w:val="en-US"/>
        </w:rPr>
        <w:t xml:space="preserve">The AIWs describes the process used to handle healthcare data. These AIWs orchestrate the usage of the AIMs, which are responsible for performing the computational operations, including transformations, </w:t>
      </w:r>
      <w:proofErr w:type="gramStart"/>
      <w:r>
        <w:rPr>
          <w:lang w:val="en-US"/>
        </w:rPr>
        <w:t>training</w:t>
      </w:r>
      <w:proofErr w:type="gramEnd"/>
      <w:r>
        <w:rPr>
          <w:lang w:val="en-US"/>
        </w:rPr>
        <w:t xml:space="preserve"> and inferences. For example, an AIW used to detect the presence of COVID-19 from a given user may have two AIMs, one for select, load and pre-process (e.g., apply normalization and cleaning) and another to load the deep learning model and perform the inference. </w:t>
      </w:r>
    </w:p>
    <w:p w14:paraId="316CA8CE" w14:textId="77777777" w:rsidR="001B6575" w:rsidRDefault="001B6575" w:rsidP="001B6575">
      <w:pPr>
        <w:jc w:val="both"/>
        <w:rPr>
          <w:lang w:val="en-US"/>
        </w:rPr>
      </w:pPr>
      <w:r>
        <w:rPr>
          <w:lang w:val="en-US"/>
        </w:rPr>
        <w:t>The MPAI Store is responsible for providing these AIWs and their AIMs. The AIMs are stored in the end-user devices, at “AIM Storage”. This process is orchestrated by the controller which may use the different components (e.g., “communication”, “global store” and “access”) to communicate with the backend and perform desired operations.</w:t>
      </w:r>
    </w:p>
    <w:p w14:paraId="3094B5D0" w14:textId="77777777" w:rsidR="001B6575" w:rsidRDefault="001B6575" w:rsidP="001B6575">
      <w:pPr>
        <w:jc w:val="both"/>
        <w:rPr>
          <w:lang w:val="en-US"/>
        </w:rPr>
      </w:pPr>
      <w:r>
        <w:rPr>
          <w:lang w:val="en-US"/>
        </w:rPr>
        <w:t>It is worth mentioning that multiple instances of AIWs can exist at the end-user device, and they can have the same or different objectives and may work with the same or different data, data sets or versions.</w:t>
      </w:r>
    </w:p>
    <w:p w14:paraId="540FB145" w14:textId="77777777" w:rsidR="001B6575" w:rsidRDefault="001B6575" w:rsidP="001B6575">
      <w:pPr>
        <w:jc w:val="both"/>
        <w:rPr>
          <w:lang w:val="en-US"/>
        </w:rPr>
      </w:pPr>
    </w:p>
    <w:p w14:paraId="7910938E" w14:textId="77777777" w:rsidR="001B6575" w:rsidRDefault="2F448D9D" w:rsidP="00F66227">
      <w:pPr>
        <w:pStyle w:val="Heading1"/>
        <w:rPr>
          <w:lang w:val="en-US"/>
        </w:rPr>
      </w:pPr>
      <w:bookmarkStart w:id="41" w:name="_Toc126925928"/>
      <w:r w:rsidRPr="69C207E9">
        <w:rPr>
          <w:lang w:val="en-US"/>
        </w:rPr>
        <w:lastRenderedPageBreak/>
        <w:t>MPAI-AIH Requirements</w:t>
      </w:r>
      <w:bookmarkEnd w:id="41"/>
    </w:p>
    <w:p w14:paraId="4BCEA557" w14:textId="015ADBE0" w:rsidR="00C9768F" w:rsidRDefault="208F3B12" w:rsidP="69C207E9">
      <w:pPr>
        <w:pStyle w:val="Heading2"/>
        <w:rPr>
          <w:lang w:val="en-GB"/>
        </w:rPr>
      </w:pPr>
      <w:bookmarkStart w:id="42" w:name="_Toc126925929"/>
      <w:r w:rsidRPr="69C207E9">
        <w:rPr>
          <w:lang w:val="en-GB"/>
        </w:rPr>
        <w:t>Methodology</w:t>
      </w:r>
      <w:bookmarkEnd w:id="42"/>
    </w:p>
    <w:p w14:paraId="06513A83" w14:textId="383E5EFB" w:rsidR="001B6575" w:rsidRDefault="001B6575" w:rsidP="001B6575">
      <w:pPr>
        <w:rPr>
          <w:lang w:val="en-US"/>
        </w:rPr>
      </w:pPr>
      <w:r>
        <w:rPr>
          <w:lang w:val="en-US"/>
        </w:rPr>
        <w:t>Requirements are categorized as: Legal Requirements, Functional Requirements and AIH-Related Requirements.</w:t>
      </w:r>
    </w:p>
    <w:p w14:paraId="753E5B99" w14:textId="77777777" w:rsidR="001B6575" w:rsidRDefault="001B6575" w:rsidP="001B6575">
      <w:pPr>
        <w:jc w:val="both"/>
        <w:rPr>
          <w:rFonts w:eastAsia="Times New Roman"/>
        </w:rPr>
      </w:pPr>
      <w:r>
        <w:rPr>
          <w:rFonts w:eastAsia="Times New Roman"/>
        </w:rPr>
        <w:t>For the identification of the requirements, the following notation was used:</w:t>
      </w:r>
    </w:p>
    <w:p w14:paraId="744CFCA2" w14:textId="77777777" w:rsidR="001B6575" w:rsidRDefault="001B6575">
      <w:pPr>
        <w:pStyle w:val="ListParagraph"/>
        <w:numPr>
          <w:ilvl w:val="0"/>
          <w:numId w:val="33"/>
        </w:numPr>
        <w:suppressAutoHyphens/>
        <w:autoSpaceDN/>
        <w:jc w:val="both"/>
        <w:rPr>
          <w:rFonts w:eastAsia="Times New Roman"/>
        </w:rPr>
      </w:pPr>
      <w:r>
        <w:rPr>
          <w:rFonts w:eastAsia="Times New Roman"/>
          <w:b/>
          <w:bCs/>
        </w:rPr>
        <w:t>Requirement Identification Number (RIN)</w:t>
      </w:r>
      <w:r>
        <w:rPr>
          <w:rFonts w:eastAsia="Times New Roman"/>
        </w:rPr>
        <w:t xml:space="preserve">: a unique identification number that identifies each of the requirements in the requirements identification process. This number will use the following format: [R-LEG|FUN|NFUN-XXXX]. LEG = Legal Requirement | FUN = Functional Requirement | NFUN = Non-Functional </w:t>
      </w:r>
      <w:proofErr w:type="gramStart"/>
      <w:r>
        <w:rPr>
          <w:rFonts w:eastAsia="Times New Roman"/>
        </w:rPr>
        <w:t>Requirement;</w:t>
      </w:r>
      <w:proofErr w:type="gramEnd"/>
    </w:p>
    <w:p w14:paraId="4884BD06" w14:textId="77777777" w:rsidR="001B6575" w:rsidRDefault="001B6575">
      <w:pPr>
        <w:pStyle w:val="ListParagraph"/>
        <w:numPr>
          <w:ilvl w:val="0"/>
          <w:numId w:val="33"/>
        </w:numPr>
        <w:suppressAutoHyphens/>
        <w:autoSpaceDN/>
        <w:jc w:val="both"/>
        <w:rPr>
          <w:rFonts w:eastAsia="Times New Roman"/>
        </w:rPr>
      </w:pPr>
      <w:r>
        <w:rPr>
          <w:rFonts w:eastAsia="Times New Roman"/>
          <w:b/>
          <w:bCs/>
        </w:rPr>
        <w:t>Requirement Title</w:t>
      </w:r>
      <w:r>
        <w:rPr>
          <w:rFonts w:eastAsia="Times New Roman"/>
        </w:rPr>
        <w:t xml:space="preserve">: a title that resumes and identifies the </w:t>
      </w:r>
      <w:proofErr w:type="gramStart"/>
      <w:r>
        <w:rPr>
          <w:rFonts w:eastAsia="Times New Roman"/>
        </w:rPr>
        <w:t>requirement;</w:t>
      </w:r>
      <w:proofErr w:type="gramEnd"/>
    </w:p>
    <w:p w14:paraId="275477DB" w14:textId="77777777" w:rsidR="001B6575" w:rsidRDefault="001B6575">
      <w:pPr>
        <w:pStyle w:val="ListParagraph"/>
        <w:numPr>
          <w:ilvl w:val="0"/>
          <w:numId w:val="33"/>
        </w:numPr>
        <w:suppressAutoHyphens/>
        <w:autoSpaceDN/>
        <w:jc w:val="both"/>
        <w:rPr>
          <w:rFonts w:eastAsia="Times New Roman"/>
        </w:rPr>
      </w:pPr>
      <w:r>
        <w:rPr>
          <w:rFonts w:eastAsia="Times New Roman"/>
          <w:b/>
          <w:bCs/>
        </w:rPr>
        <w:t>Requirement Description</w:t>
      </w:r>
      <w:r>
        <w:rPr>
          <w:rFonts w:eastAsia="Times New Roman"/>
        </w:rPr>
        <w:t xml:space="preserve">: a detailed description of the </w:t>
      </w:r>
      <w:proofErr w:type="gramStart"/>
      <w:r>
        <w:rPr>
          <w:rFonts w:eastAsia="Times New Roman"/>
        </w:rPr>
        <w:t>requirement;</w:t>
      </w:r>
      <w:proofErr w:type="gramEnd"/>
    </w:p>
    <w:p w14:paraId="6E86DCE1" w14:textId="77777777" w:rsidR="001B6575" w:rsidRDefault="001B6575">
      <w:pPr>
        <w:pStyle w:val="ListParagraph"/>
        <w:numPr>
          <w:ilvl w:val="0"/>
          <w:numId w:val="33"/>
        </w:numPr>
        <w:suppressAutoHyphens/>
        <w:autoSpaceDN/>
        <w:jc w:val="both"/>
        <w:rPr>
          <w:rFonts w:eastAsia="Times New Roman"/>
        </w:rPr>
      </w:pPr>
      <w:r>
        <w:rPr>
          <w:rFonts w:eastAsia="Times New Roman"/>
          <w:b/>
          <w:bCs/>
        </w:rPr>
        <w:t>Requirement Type</w:t>
      </w:r>
      <w:r>
        <w:rPr>
          <w:rFonts w:eastAsia="Times New Roman"/>
        </w:rPr>
        <w:t xml:space="preserve"> (Optional, Mandatory): the type of requirement, including its obligation to be included or not. This is also related to the way the requirement should be expressed (using expressions such as “shall”, “should”, “may”, or others</w:t>
      </w:r>
      <w:proofErr w:type="gramStart"/>
      <w:r>
        <w:rPr>
          <w:rFonts w:eastAsia="Times New Roman"/>
        </w:rPr>
        <w:t>);</w:t>
      </w:r>
      <w:proofErr w:type="gramEnd"/>
    </w:p>
    <w:p w14:paraId="46D49927" w14:textId="77777777" w:rsidR="001B6575" w:rsidRDefault="001B6575">
      <w:pPr>
        <w:pStyle w:val="ListParagraph"/>
        <w:numPr>
          <w:ilvl w:val="0"/>
          <w:numId w:val="33"/>
        </w:numPr>
        <w:suppressAutoHyphens/>
        <w:autoSpaceDN/>
        <w:jc w:val="both"/>
        <w:rPr>
          <w:rFonts w:eastAsia="Times New Roman"/>
        </w:rPr>
      </w:pPr>
      <w:r>
        <w:rPr>
          <w:rFonts w:eastAsia="Times New Roman"/>
          <w:b/>
          <w:bCs/>
        </w:rPr>
        <w:t xml:space="preserve">Requirement Dependencies or </w:t>
      </w:r>
      <w:proofErr w:type="gramStart"/>
      <w:r>
        <w:rPr>
          <w:rFonts w:eastAsia="Times New Roman"/>
          <w:b/>
          <w:bCs/>
        </w:rPr>
        <w:t>Relations</w:t>
      </w:r>
      <w:r>
        <w:rPr>
          <w:rFonts w:eastAsia="Times New Roman"/>
        </w:rPr>
        <w:t>:</w:t>
      </w:r>
      <w:proofErr w:type="gramEnd"/>
      <w:r>
        <w:rPr>
          <w:rFonts w:eastAsia="Times New Roman"/>
        </w:rPr>
        <w:t xml:space="preserve"> identifies any relations or dependencies to other requirements. This contains the RINs of other existing </w:t>
      </w:r>
      <w:proofErr w:type="gramStart"/>
      <w:r>
        <w:rPr>
          <w:rFonts w:eastAsia="Times New Roman"/>
        </w:rPr>
        <w:t>requirements;</w:t>
      </w:r>
      <w:proofErr w:type="gramEnd"/>
      <w:r>
        <w:rPr>
          <w:rFonts w:eastAsia="Times New Roman"/>
        </w:rPr>
        <w:t xml:space="preserve"> </w:t>
      </w:r>
    </w:p>
    <w:p w14:paraId="650438EB" w14:textId="77777777" w:rsidR="001B6575" w:rsidRDefault="001B6575">
      <w:pPr>
        <w:pStyle w:val="ListParagraph"/>
        <w:numPr>
          <w:ilvl w:val="0"/>
          <w:numId w:val="33"/>
        </w:numPr>
        <w:suppressAutoHyphens/>
        <w:autoSpaceDN/>
        <w:jc w:val="both"/>
        <w:rPr>
          <w:rFonts w:eastAsia="Times New Roman"/>
        </w:rPr>
      </w:pPr>
      <w:r>
        <w:rPr>
          <w:rFonts w:eastAsia="Times New Roman"/>
          <w:b/>
          <w:bCs/>
        </w:rPr>
        <w:t>Requirement Notes</w:t>
      </w:r>
      <w:r>
        <w:rPr>
          <w:rFonts w:eastAsia="Times New Roman"/>
        </w:rPr>
        <w:t>: Any other notes that might be relevant for the description of the requirement itself.</w:t>
      </w:r>
    </w:p>
    <w:p w14:paraId="6E0881B6" w14:textId="77777777" w:rsidR="001B6575" w:rsidRDefault="001B6575" w:rsidP="001B6575">
      <w:pPr>
        <w:jc w:val="both"/>
        <w:rPr>
          <w:rFonts w:eastAsia="Times New Roman"/>
        </w:rPr>
      </w:pPr>
      <w:r>
        <w:rPr>
          <w:rFonts w:eastAsia="Times New Roman"/>
        </w:rPr>
        <w:t>Each of the requirements is identified using the following table format.</w:t>
      </w:r>
    </w:p>
    <w:p w14:paraId="57650400" w14:textId="77777777" w:rsidR="001B6575" w:rsidRDefault="001B6575" w:rsidP="001B6575">
      <w:pPr>
        <w:jc w:val="both"/>
        <w:rPr>
          <w:rFonts w:eastAsia="Times New Roman"/>
        </w:rPr>
      </w:pPr>
    </w:p>
    <w:tbl>
      <w:tblPr>
        <w:tblStyle w:val="TableGrid"/>
        <w:tblW w:w="9345" w:type="dxa"/>
        <w:tblLayout w:type="fixed"/>
        <w:tblLook w:val="04A0" w:firstRow="1" w:lastRow="0" w:firstColumn="1" w:lastColumn="0" w:noHBand="0" w:noVBand="1"/>
      </w:tblPr>
      <w:tblGrid>
        <w:gridCol w:w="2688"/>
        <w:gridCol w:w="6657"/>
      </w:tblGrid>
      <w:tr w:rsidR="001B6575" w14:paraId="0F007157" w14:textId="77777777" w:rsidTr="00C818AD">
        <w:tc>
          <w:tcPr>
            <w:tcW w:w="2688" w:type="dxa"/>
          </w:tcPr>
          <w:p w14:paraId="59574898" w14:textId="77777777" w:rsidR="001B6575" w:rsidRDefault="001B6575" w:rsidP="00C818AD">
            <w:pPr>
              <w:jc w:val="both"/>
              <w:rPr>
                <w:rFonts w:eastAsia="Times New Roman"/>
                <w:b/>
                <w:bCs/>
              </w:rPr>
            </w:pPr>
            <w:r>
              <w:rPr>
                <w:rFonts w:eastAsia="Times New Roman"/>
                <w:b/>
                <w:bCs/>
              </w:rPr>
              <w:t>RIN</w:t>
            </w:r>
          </w:p>
        </w:tc>
        <w:tc>
          <w:tcPr>
            <w:tcW w:w="6656" w:type="dxa"/>
          </w:tcPr>
          <w:p w14:paraId="0488CBD6" w14:textId="77777777" w:rsidR="001B6575" w:rsidRDefault="001B6575" w:rsidP="00C818AD">
            <w:pPr>
              <w:jc w:val="both"/>
              <w:rPr>
                <w:rFonts w:eastAsia="Times New Roman"/>
              </w:rPr>
            </w:pPr>
            <w:r>
              <w:rPr>
                <w:rFonts w:eastAsia="Times New Roman"/>
              </w:rPr>
              <w:t>Requirement Title</w:t>
            </w:r>
          </w:p>
        </w:tc>
      </w:tr>
      <w:tr w:rsidR="001B6575" w14:paraId="2F517866" w14:textId="77777777" w:rsidTr="00C818AD">
        <w:tc>
          <w:tcPr>
            <w:tcW w:w="9344" w:type="dxa"/>
            <w:gridSpan w:val="2"/>
          </w:tcPr>
          <w:p w14:paraId="1F08CA9C" w14:textId="77777777" w:rsidR="001B6575" w:rsidRDefault="001B6575" w:rsidP="00C818AD">
            <w:pPr>
              <w:jc w:val="both"/>
              <w:rPr>
                <w:rFonts w:eastAsia="Times New Roman"/>
              </w:rPr>
            </w:pPr>
            <w:r>
              <w:rPr>
                <w:rFonts w:eastAsia="Times New Roman"/>
              </w:rPr>
              <w:t>Requirement Description</w:t>
            </w:r>
          </w:p>
        </w:tc>
      </w:tr>
      <w:tr w:rsidR="001B6575" w14:paraId="7355A06C" w14:textId="77777777" w:rsidTr="00C818AD">
        <w:tc>
          <w:tcPr>
            <w:tcW w:w="2688" w:type="dxa"/>
          </w:tcPr>
          <w:p w14:paraId="63849D98" w14:textId="77777777" w:rsidR="001B6575" w:rsidRDefault="001B6575" w:rsidP="00C818AD">
            <w:pPr>
              <w:jc w:val="both"/>
              <w:rPr>
                <w:rFonts w:eastAsia="Times New Roman"/>
              </w:rPr>
            </w:pPr>
            <w:r>
              <w:rPr>
                <w:rFonts w:eastAsia="Times New Roman"/>
              </w:rPr>
              <w:t>Requirement Type</w:t>
            </w:r>
          </w:p>
        </w:tc>
        <w:tc>
          <w:tcPr>
            <w:tcW w:w="6656" w:type="dxa"/>
          </w:tcPr>
          <w:p w14:paraId="719EC76D" w14:textId="77777777" w:rsidR="001B6575" w:rsidRDefault="001B6575" w:rsidP="00C818AD">
            <w:pPr>
              <w:jc w:val="both"/>
              <w:rPr>
                <w:rFonts w:eastAsia="Times New Roman"/>
              </w:rPr>
            </w:pPr>
            <w:r>
              <w:rPr>
                <w:rFonts w:eastAsia="Times New Roman"/>
              </w:rPr>
              <w:t>Requirement Dependencies or Relations</w:t>
            </w:r>
          </w:p>
        </w:tc>
      </w:tr>
      <w:tr w:rsidR="001B6575" w14:paraId="6E5FD531" w14:textId="77777777" w:rsidTr="00C818AD">
        <w:tc>
          <w:tcPr>
            <w:tcW w:w="9344" w:type="dxa"/>
            <w:gridSpan w:val="2"/>
          </w:tcPr>
          <w:p w14:paraId="36F84AF1" w14:textId="77777777" w:rsidR="001B6575" w:rsidRDefault="001B6575" w:rsidP="00C818AD">
            <w:pPr>
              <w:jc w:val="both"/>
              <w:rPr>
                <w:rFonts w:eastAsia="Times New Roman"/>
              </w:rPr>
            </w:pPr>
            <w:r>
              <w:rPr>
                <w:rFonts w:eastAsia="Times New Roman"/>
              </w:rPr>
              <w:t>Requirement Notes</w:t>
            </w:r>
          </w:p>
        </w:tc>
      </w:tr>
    </w:tbl>
    <w:p w14:paraId="04A2CF05" w14:textId="56E2DE4A" w:rsidR="001B6575" w:rsidRDefault="2F448D9D" w:rsidP="004B2096">
      <w:pPr>
        <w:pStyle w:val="Heading2"/>
      </w:pPr>
      <w:bookmarkStart w:id="43" w:name="_Toc126925930"/>
      <w:r>
        <w:t>Legal Requirements</w:t>
      </w:r>
      <w:bookmarkEnd w:id="43"/>
    </w:p>
    <w:p w14:paraId="74EC9C53" w14:textId="77777777" w:rsidR="001B6575" w:rsidRDefault="2F448D9D" w:rsidP="001B6575">
      <w:pPr>
        <w:jc w:val="both"/>
        <w:rPr>
          <w:rFonts w:eastAsia="Times New Roman"/>
        </w:rPr>
      </w:pPr>
      <w:r w:rsidRPr="69C207E9">
        <w:rPr>
          <w:rFonts w:eastAsia="Times New Roman"/>
        </w:rPr>
        <w:t>Th</w:t>
      </w:r>
      <w:commentRangeStart w:id="44"/>
      <w:commentRangeStart w:id="45"/>
      <w:commentRangeStart w:id="46"/>
      <w:r w:rsidRPr="69C207E9">
        <w:rPr>
          <w:rFonts w:eastAsia="Times New Roman"/>
        </w:rPr>
        <w:t>is chapter lists the Rights and Duties of Users, Operators, and Participants in AIH:</w:t>
      </w:r>
      <w:commentRangeEnd w:id="44"/>
      <w:r w:rsidR="001B6575">
        <w:rPr>
          <w:rStyle w:val="CommentReference"/>
        </w:rPr>
        <w:commentReference w:id="44"/>
      </w:r>
      <w:commentRangeEnd w:id="45"/>
      <w:r w:rsidR="001B6575">
        <w:rPr>
          <w:rStyle w:val="CommentReference"/>
        </w:rPr>
        <w:commentReference w:id="45"/>
      </w:r>
      <w:commentRangeEnd w:id="46"/>
      <w:r w:rsidR="001B6575">
        <w:rPr>
          <w:rStyle w:val="CommentReference"/>
        </w:rPr>
        <w:commentReference w:id="46"/>
      </w:r>
    </w:p>
    <w:p w14:paraId="34360E1F" w14:textId="77777777" w:rsidR="001B6575" w:rsidRDefault="001B6575" w:rsidP="001B6575">
      <w:pPr>
        <w:jc w:val="both"/>
        <w:rPr>
          <w:rFonts w:eastAsia="Times New Roman"/>
        </w:rPr>
      </w:pPr>
    </w:p>
    <w:tbl>
      <w:tblPr>
        <w:tblStyle w:val="TableGrid"/>
        <w:tblW w:w="9345" w:type="dxa"/>
        <w:tblLayout w:type="fixed"/>
        <w:tblLook w:val="04A0" w:firstRow="1" w:lastRow="0" w:firstColumn="1" w:lastColumn="0" w:noHBand="0" w:noVBand="1"/>
      </w:tblPr>
      <w:tblGrid>
        <w:gridCol w:w="2688"/>
        <w:gridCol w:w="6657"/>
      </w:tblGrid>
      <w:tr w:rsidR="001B6575" w14:paraId="4006C4BE" w14:textId="77777777" w:rsidTr="00C818AD">
        <w:tc>
          <w:tcPr>
            <w:tcW w:w="2688" w:type="dxa"/>
          </w:tcPr>
          <w:p w14:paraId="18C87961" w14:textId="77777777" w:rsidR="001B6575" w:rsidRDefault="001B6575" w:rsidP="00C818AD">
            <w:pPr>
              <w:jc w:val="both"/>
              <w:rPr>
                <w:rFonts w:eastAsia="Times New Roman"/>
                <w:b/>
                <w:bCs/>
              </w:rPr>
            </w:pPr>
            <w:r>
              <w:rPr>
                <w:rFonts w:eastAsia="Times New Roman"/>
                <w:b/>
                <w:bCs/>
              </w:rPr>
              <w:t>R-LEG-0001</w:t>
            </w:r>
          </w:p>
        </w:tc>
        <w:tc>
          <w:tcPr>
            <w:tcW w:w="6656" w:type="dxa"/>
          </w:tcPr>
          <w:p w14:paraId="5DE547F7" w14:textId="77777777" w:rsidR="001B6575" w:rsidRDefault="001B6575" w:rsidP="00C818AD">
            <w:pPr>
              <w:jc w:val="both"/>
              <w:rPr>
                <w:rFonts w:eastAsia="Times New Roman"/>
              </w:rPr>
            </w:pPr>
            <w:r>
              <w:rPr>
                <w:rFonts w:eastAsia="Times New Roman"/>
              </w:rPr>
              <w:t>Rights and Duties of Operators</w:t>
            </w:r>
          </w:p>
        </w:tc>
      </w:tr>
      <w:tr w:rsidR="001B6575" w14:paraId="22B1D2CE" w14:textId="77777777" w:rsidTr="00C818AD">
        <w:tc>
          <w:tcPr>
            <w:tcW w:w="9344" w:type="dxa"/>
            <w:gridSpan w:val="2"/>
          </w:tcPr>
          <w:p w14:paraId="5EB68A15" w14:textId="77777777" w:rsidR="001B6575" w:rsidRDefault="001B6575" w:rsidP="00C818AD">
            <w:pPr>
              <w:jc w:val="both"/>
              <w:rPr>
                <w:rFonts w:eastAsia="Times New Roman"/>
              </w:rPr>
            </w:pPr>
            <w:r>
              <w:rPr>
                <w:rFonts w:eastAsia="Times New Roman"/>
              </w:rPr>
              <w:t>The users that will use the AIH platform shall be informed, in a readable format of the following information:</w:t>
            </w:r>
          </w:p>
          <w:p w14:paraId="1BDC3866" w14:textId="77777777" w:rsidR="001B6575" w:rsidRDefault="001B6575">
            <w:pPr>
              <w:pStyle w:val="ListParagraph"/>
              <w:numPr>
                <w:ilvl w:val="0"/>
                <w:numId w:val="34"/>
              </w:numPr>
              <w:suppressAutoHyphens/>
              <w:autoSpaceDN/>
              <w:jc w:val="both"/>
              <w:rPr>
                <w:rFonts w:eastAsia="Times New Roman"/>
              </w:rPr>
            </w:pPr>
            <w:r>
              <w:rPr>
                <w:rFonts w:eastAsia="Times New Roman"/>
              </w:rPr>
              <w:t xml:space="preserve">The jurisdiction of </w:t>
            </w:r>
          </w:p>
          <w:p w14:paraId="6A6C62B1" w14:textId="3B465949" w:rsidR="001B6575" w:rsidRDefault="001B6575">
            <w:pPr>
              <w:pStyle w:val="ListParagraph"/>
              <w:numPr>
                <w:ilvl w:val="1"/>
                <w:numId w:val="34"/>
              </w:numPr>
              <w:suppressAutoHyphens/>
              <w:autoSpaceDN/>
              <w:jc w:val="both"/>
              <w:rPr>
                <w:rFonts w:eastAsia="Times New Roman"/>
              </w:rPr>
            </w:pPr>
            <w:r>
              <w:rPr>
                <w:rFonts w:eastAsia="Times New Roman"/>
              </w:rPr>
              <w:t>A</w:t>
            </w:r>
            <w:r w:rsidR="00627469">
              <w:rPr>
                <w:rFonts w:eastAsia="Times New Roman"/>
              </w:rPr>
              <w:t>n</w:t>
            </w:r>
            <w:r>
              <w:rPr>
                <w:rFonts w:eastAsia="Times New Roman"/>
              </w:rPr>
              <w:t xml:space="preserve"> AIH instance</w:t>
            </w:r>
          </w:p>
          <w:p w14:paraId="5B12FEA2" w14:textId="77777777" w:rsidR="001B6575" w:rsidRDefault="001B6575">
            <w:pPr>
              <w:pStyle w:val="ListParagraph"/>
              <w:numPr>
                <w:ilvl w:val="1"/>
                <w:numId w:val="34"/>
              </w:numPr>
              <w:suppressAutoHyphens/>
              <w:autoSpaceDN/>
              <w:jc w:val="both"/>
              <w:rPr>
                <w:rFonts w:eastAsia="Times New Roman"/>
              </w:rPr>
            </w:pPr>
            <w:r>
              <w:rPr>
                <w:rFonts w:eastAsia="Times New Roman"/>
              </w:rPr>
              <w:t>Multiple connected AIH instances.</w:t>
            </w:r>
          </w:p>
          <w:p w14:paraId="02BF80FF" w14:textId="77777777" w:rsidR="001B6575" w:rsidRDefault="001B6575">
            <w:pPr>
              <w:pStyle w:val="ListParagraph"/>
              <w:numPr>
                <w:ilvl w:val="0"/>
                <w:numId w:val="34"/>
              </w:numPr>
              <w:suppressAutoHyphens/>
              <w:autoSpaceDN/>
              <w:jc w:val="both"/>
              <w:rPr>
                <w:rFonts w:eastAsia="Times New Roman"/>
              </w:rPr>
            </w:pPr>
            <w:r>
              <w:rPr>
                <w:rFonts w:eastAsia="Times New Roman"/>
              </w:rPr>
              <w:t>Which data are collected:</w:t>
            </w:r>
          </w:p>
          <w:p w14:paraId="07C45895" w14:textId="77777777" w:rsidR="001B6575" w:rsidRDefault="001B6575">
            <w:pPr>
              <w:pStyle w:val="ListParagraph"/>
              <w:numPr>
                <w:ilvl w:val="1"/>
                <w:numId w:val="34"/>
              </w:numPr>
              <w:suppressAutoHyphens/>
              <w:autoSpaceDN/>
              <w:jc w:val="both"/>
              <w:rPr>
                <w:rFonts w:eastAsia="Times New Roman"/>
              </w:rPr>
            </w:pPr>
            <w:r>
              <w:rPr>
                <w:rFonts w:eastAsia="Times New Roman"/>
              </w:rPr>
              <w:t>Biometric</w:t>
            </w:r>
          </w:p>
          <w:p w14:paraId="12870A7A" w14:textId="77777777" w:rsidR="001B6575" w:rsidRDefault="001B6575">
            <w:pPr>
              <w:pStyle w:val="ListParagraph"/>
              <w:numPr>
                <w:ilvl w:val="1"/>
                <w:numId w:val="34"/>
              </w:numPr>
              <w:suppressAutoHyphens/>
              <w:autoSpaceDN/>
              <w:jc w:val="both"/>
              <w:rPr>
                <w:rFonts w:eastAsia="Times New Roman"/>
              </w:rPr>
            </w:pPr>
            <w:r>
              <w:rPr>
                <w:rFonts w:eastAsia="Times New Roman"/>
              </w:rPr>
              <w:t>Behavioural</w:t>
            </w:r>
          </w:p>
          <w:p w14:paraId="61A99338" w14:textId="77777777" w:rsidR="001B6575" w:rsidRDefault="001B6575">
            <w:pPr>
              <w:pStyle w:val="ListParagraph"/>
              <w:numPr>
                <w:ilvl w:val="1"/>
                <w:numId w:val="34"/>
              </w:numPr>
              <w:suppressAutoHyphens/>
              <w:autoSpaceDN/>
              <w:jc w:val="both"/>
              <w:rPr>
                <w:rFonts w:eastAsia="Times New Roman"/>
              </w:rPr>
            </w:pPr>
            <w:r>
              <w:rPr>
                <w:rFonts w:eastAsia="Times New Roman"/>
              </w:rPr>
              <w:t>Emotional</w:t>
            </w:r>
          </w:p>
          <w:p w14:paraId="4181C30B" w14:textId="77777777" w:rsidR="001B6575" w:rsidRDefault="001B6575">
            <w:pPr>
              <w:pStyle w:val="ListParagraph"/>
              <w:numPr>
                <w:ilvl w:val="0"/>
                <w:numId w:val="34"/>
              </w:numPr>
              <w:suppressAutoHyphens/>
              <w:autoSpaceDN/>
              <w:jc w:val="both"/>
              <w:rPr>
                <w:rFonts w:eastAsia="Times New Roman"/>
              </w:rPr>
            </w:pPr>
            <w:r>
              <w:rPr>
                <w:rFonts w:eastAsia="Times New Roman"/>
              </w:rPr>
              <w:t>For what purposes</w:t>
            </w:r>
          </w:p>
          <w:p w14:paraId="2A244A2D" w14:textId="77777777" w:rsidR="001B6575" w:rsidRDefault="001B6575">
            <w:pPr>
              <w:pStyle w:val="ListParagraph"/>
              <w:numPr>
                <w:ilvl w:val="1"/>
                <w:numId w:val="34"/>
              </w:numPr>
              <w:suppressAutoHyphens/>
              <w:autoSpaceDN/>
              <w:jc w:val="both"/>
              <w:rPr>
                <w:rFonts w:eastAsia="Times New Roman"/>
              </w:rPr>
            </w:pPr>
            <w:r>
              <w:rPr>
                <w:rFonts w:eastAsia="Times New Roman"/>
              </w:rPr>
              <w:t>Advertisements</w:t>
            </w:r>
          </w:p>
          <w:p w14:paraId="4D3E5745" w14:textId="77777777" w:rsidR="001B6575" w:rsidRDefault="001B6575">
            <w:pPr>
              <w:pStyle w:val="ListParagraph"/>
              <w:numPr>
                <w:ilvl w:val="1"/>
                <w:numId w:val="34"/>
              </w:numPr>
              <w:suppressAutoHyphens/>
              <w:autoSpaceDN/>
              <w:jc w:val="both"/>
              <w:rPr>
                <w:rFonts w:eastAsia="Times New Roman"/>
              </w:rPr>
            </w:pPr>
            <w:r>
              <w:rPr>
                <w:rFonts w:eastAsia="Times New Roman"/>
              </w:rPr>
              <w:t>Diagnostics</w:t>
            </w:r>
          </w:p>
          <w:p w14:paraId="6BA6D15F" w14:textId="77777777" w:rsidR="001B6575" w:rsidRDefault="001B6575">
            <w:pPr>
              <w:pStyle w:val="ListParagraph"/>
              <w:numPr>
                <w:ilvl w:val="1"/>
                <w:numId w:val="34"/>
              </w:numPr>
              <w:suppressAutoHyphens/>
              <w:autoSpaceDN/>
              <w:jc w:val="both"/>
              <w:rPr>
                <w:rFonts w:eastAsia="Times New Roman"/>
              </w:rPr>
            </w:pPr>
            <w:r>
              <w:rPr>
                <w:rFonts w:eastAsia="Times New Roman"/>
              </w:rPr>
              <w:t>Statistics</w:t>
            </w:r>
          </w:p>
          <w:p w14:paraId="79BB2B82" w14:textId="77777777" w:rsidR="001B6575" w:rsidRDefault="001B6575">
            <w:pPr>
              <w:pStyle w:val="ListParagraph"/>
              <w:numPr>
                <w:ilvl w:val="0"/>
                <w:numId w:val="34"/>
              </w:numPr>
              <w:suppressAutoHyphens/>
              <w:autoSpaceDN/>
              <w:jc w:val="both"/>
              <w:rPr>
                <w:rFonts w:eastAsia="Times New Roman"/>
              </w:rPr>
            </w:pPr>
            <w:r>
              <w:rPr>
                <w:rFonts w:eastAsia="Times New Roman"/>
              </w:rPr>
              <w:t>By whom:</w:t>
            </w:r>
          </w:p>
          <w:p w14:paraId="1C812020" w14:textId="77777777" w:rsidR="001B6575" w:rsidRDefault="001B6575">
            <w:pPr>
              <w:pStyle w:val="ListParagraph"/>
              <w:numPr>
                <w:ilvl w:val="1"/>
                <w:numId w:val="34"/>
              </w:numPr>
              <w:suppressAutoHyphens/>
              <w:autoSpaceDN/>
              <w:jc w:val="both"/>
              <w:rPr>
                <w:rFonts w:eastAsia="Times New Roman"/>
              </w:rPr>
            </w:pPr>
            <w:r>
              <w:rPr>
                <w:rFonts w:eastAsia="Times New Roman"/>
              </w:rPr>
              <w:t>The local platform</w:t>
            </w:r>
          </w:p>
          <w:p w14:paraId="20BA35E2" w14:textId="77777777" w:rsidR="001B6575" w:rsidRDefault="001B6575">
            <w:pPr>
              <w:pStyle w:val="ListParagraph"/>
              <w:numPr>
                <w:ilvl w:val="1"/>
                <w:numId w:val="34"/>
              </w:numPr>
              <w:suppressAutoHyphens/>
              <w:autoSpaceDN/>
              <w:jc w:val="both"/>
              <w:rPr>
                <w:rFonts w:eastAsia="Times New Roman"/>
              </w:rPr>
            </w:pPr>
            <w:r>
              <w:rPr>
                <w:rFonts w:eastAsia="Times New Roman"/>
              </w:rPr>
              <w:t>Via access to Smart Contract.</w:t>
            </w:r>
          </w:p>
        </w:tc>
      </w:tr>
      <w:tr w:rsidR="001B6575" w14:paraId="7A0AE919" w14:textId="77777777" w:rsidTr="00C818AD">
        <w:tc>
          <w:tcPr>
            <w:tcW w:w="2688" w:type="dxa"/>
          </w:tcPr>
          <w:p w14:paraId="1AF0E90D" w14:textId="77777777" w:rsidR="001B6575" w:rsidRDefault="001B6575" w:rsidP="00C818AD">
            <w:pPr>
              <w:jc w:val="both"/>
              <w:rPr>
                <w:rFonts w:eastAsia="Times New Roman"/>
              </w:rPr>
            </w:pPr>
            <w:r>
              <w:rPr>
                <w:rFonts w:eastAsia="Times New Roman"/>
              </w:rPr>
              <w:t>MANDATORY</w:t>
            </w:r>
          </w:p>
        </w:tc>
        <w:tc>
          <w:tcPr>
            <w:tcW w:w="6656" w:type="dxa"/>
          </w:tcPr>
          <w:p w14:paraId="272964C0" w14:textId="77777777" w:rsidR="001B6575" w:rsidRDefault="001B6575" w:rsidP="00C818AD">
            <w:pPr>
              <w:jc w:val="both"/>
              <w:rPr>
                <w:rFonts w:eastAsia="Times New Roman"/>
              </w:rPr>
            </w:pPr>
          </w:p>
        </w:tc>
      </w:tr>
      <w:tr w:rsidR="001B6575" w14:paraId="206B60E4" w14:textId="77777777" w:rsidTr="00C818AD">
        <w:tc>
          <w:tcPr>
            <w:tcW w:w="9344" w:type="dxa"/>
            <w:gridSpan w:val="2"/>
          </w:tcPr>
          <w:p w14:paraId="0F9D4BA3" w14:textId="77777777" w:rsidR="001B6575" w:rsidRDefault="001B6575" w:rsidP="00C818AD">
            <w:pPr>
              <w:jc w:val="both"/>
              <w:rPr>
                <w:rFonts w:eastAsia="Times New Roman"/>
              </w:rPr>
            </w:pPr>
          </w:p>
        </w:tc>
      </w:tr>
    </w:tbl>
    <w:p w14:paraId="4E3DFA19" w14:textId="77777777" w:rsidR="001B6575" w:rsidRDefault="001B6575" w:rsidP="001B6575">
      <w:pPr>
        <w:jc w:val="both"/>
        <w:rPr>
          <w:rFonts w:eastAsia="Times New Roman"/>
        </w:rPr>
      </w:pPr>
    </w:p>
    <w:p w14:paraId="1C2B1B1C" w14:textId="646FE542" w:rsidR="001B6575" w:rsidRPr="004B47CB" w:rsidRDefault="001B6575">
      <w:pPr>
        <w:pStyle w:val="ListParagraph"/>
        <w:numPr>
          <w:ilvl w:val="0"/>
          <w:numId w:val="24"/>
        </w:numPr>
        <w:tabs>
          <w:tab w:val="clear" w:pos="0"/>
          <w:tab w:val="num" w:pos="-360"/>
        </w:tabs>
        <w:suppressAutoHyphens/>
        <w:autoSpaceDN/>
        <w:ind w:left="360"/>
        <w:jc w:val="both"/>
        <w:rPr>
          <w:rFonts w:eastAsia="Times New Roman"/>
        </w:rPr>
      </w:pPr>
      <w:r>
        <w:rPr>
          <w:rFonts w:eastAsia="Times New Roman"/>
          <w:szCs w:val="24"/>
        </w:rPr>
        <w:lastRenderedPageBreak/>
        <w:t>Rights of</w:t>
      </w:r>
      <w:r w:rsidR="004B47CB" w:rsidRPr="004B47CB">
        <w:rPr>
          <w:rFonts w:eastAsia="Times New Roman"/>
          <w:szCs w:val="24"/>
        </w:rPr>
        <w:t xml:space="preserve"> </w:t>
      </w:r>
      <w:r w:rsidR="00686DF9">
        <w:rPr>
          <w:rFonts w:eastAsia="Times New Roman"/>
          <w:szCs w:val="24"/>
        </w:rPr>
        <w:t>End-</w:t>
      </w:r>
      <w:r w:rsidR="004B47CB">
        <w:rPr>
          <w:rFonts w:eastAsia="Times New Roman"/>
          <w:szCs w:val="24"/>
        </w:rPr>
        <w:t>User</w:t>
      </w:r>
    </w:p>
    <w:p w14:paraId="3CBBB65F" w14:textId="77777777" w:rsidR="001B6575" w:rsidRDefault="001B6575">
      <w:pPr>
        <w:pStyle w:val="ListParagraph"/>
        <w:numPr>
          <w:ilvl w:val="2"/>
          <w:numId w:val="24"/>
        </w:numPr>
        <w:tabs>
          <w:tab w:val="clear" w:pos="0"/>
          <w:tab w:val="num" w:pos="-1620"/>
        </w:tabs>
        <w:suppressAutoHyphens/>
        <w:autoSpaceDN/>
        <w:ind w:left="540"/>
        <w:jc w:val="both"/>
        <w:rPr>
          <w:rFonts w:eastAsia="Times New Roman"/>
        </w:rPr>
      </w:pPr>
      <w:r>
        <w:rPr>
          <w:rFonts w:eastAsia="Times New Roman"/>
          <w:szCs w:val="24"/>
        </w:rPr>
        <w:t xml:space="preserve">To be made aware (in a machine-readable form) of </w:t>
      </w:r>
    </w:p>
    <w:p w14:paraId="08503301" w14:textId="77777777" w:rsidR="001B6575" w:rsidRDefault="001B6575">
      <w:pPr>
        <w:pStyle w:val="ListParagraph"/>
        <w:numPr>
          <w:ilvl w:val="3"/>
          <w:numId w:val="24"/>
        </w:numPr>
        <w:tabs>
          <w:tab w:val="clear" w:pos="0"/>
          <w:tab w:val="num" w:pos="-1980"/>
        </w:tabs>
        <w:suppressAutoHyphens/>
        <w:autoSpaceDN/>
        <w:ind w:left="900"/>
        <w:jc w:val="both"/>
        <w:rPr>
          <w:rFonts w:eastAsia="Times New Roman"/>
        </w:rPr>
      </w:pPr>
      <w:r>
        <w:rPr>
          <w:rFonts w:eastAsia="Times New Roman"/>
          <w:szCs w:val="24"/>
        </w:rPr>
        <w:t xml:space="preserve">The jurisdiction of </w:t>
      </w:r>
    </w:p>
    <w:p w14:paraId="07C174B3" w14:textId="77777777" w:rsidR="001B6575" w:rsidRDefault="001B6575">
      <w:pPr>
        <w:pStyle w:val="ListParagraph"/>
        <w:numPr>
          <w:ilvl w:val="4"/>
          <w:numId w:val="24"/>
        </w:numPr>
        <w:tabs>
          <w:tab w:val="clear" w:pos="0"/>
          <w:tab w:val="num" w:pos="-1980"/>
        </w:tabs>
        <w:suppressAutoHyphens/>
        <w:autoSpaceDN/>
        <w:ind w:left="1620"/>
        <w:jc w:val="both"/>
        <w:rPr>
          <w:rFonts w:eastAsia="Times New Roman"/>
        </w:rPr>
      </w:pPr>
      <w:r>
        <w:rPr>
          <w:rFonts w:eastAsia="Times New Roman"/>
          <w:szCs w:val="24"/>
        </w:rPr>
        <w:t>A AIH instance</w:t>
      </w:r>
    </w:p>
    <w:p w14:paraId="23A6A782" w14:textId="77777777" w:rsidR="001B6575" w:rsidRDefault="001B6575">
      <w:pPr>
        <w:pStyle w:val="ListParagraph"/>
        <w:numPr>
          <w:ilvl w:val="4"/>
          <w:numId w:val="24"/>
        </w:numPr>
        <w:tabs>
          <w:tab w:val="clear" w:pos="0"/>
          <w:tab w:val="num" w:pos="-1980"/>
        </w:tabs>
        <w:suppressAutoHyphens/>
        <w:autoSpaceDN/>
        <w:ind w:left="1620"/>
        <w:jc w:val="both"/>
        <w:rPr>
          <w:rFonts w:eastAsia="Times New Roman"/>
        </w:rPr>
      </w:pPr>
      <w:r>
        <w:rPr>
          <w:rFonts w:eastAsia="Times New Roman"/>
          <w:szCs w:val="24"/>
        </w:rPr>
        <w:t>Multiple connected AIH instances.</w:t>
      </w:r>
    </w:p>
    <w:p w14:paraId="4B74EDB5" w14:textId="77777777" w:rsidR="001B6575" w:rsidRDefault="001B6575">
      <w:pPr>
        <w:pStyle w:val="ListParagraph"/>
        <w:numPr>
          <w:ilvl w:val="3"/>
          <w:numId w:val="24"/>
        </w:numPr>
        <w:tabs>
          <w:tab w:val="clear" w:pos="0"/>
          <w:tab w:val="num" w:pos="-1980"/>
        </w:tabs>
        <w:suppressAutoHyphens/>
        <w:autoSpaceDN/>
        <w:ind w:left="900"/>
        <w:jc w:val="both"/>
        <w:rPr>
          <w:rFonts w:eastAsia="Times New Roman"/>
        </w:rPr>
      </w:pPr>
      <w:r>
        <w:rPr>
          <w:rFonts w:eastAsia="Times New Roman"/>
          <w:szCs w:val="24"/>
        </w:rPr>
        <w:t>Which data are collected:</w:t>
      </w:r>
    </w:p>
    <w:p w14:paraId="5FD01D88" w14:textId="77777777" w:rsidR="001B6575" w:rsidRDefault="001B6575">
      <w:pPr>
        <w:pStyle w:val="ListParagraph"/>
        <w:numPr>
          <w:ilvl w:val="4"/>
          <w:numId w:val="24"/>
        </w:numPr>
        <w:tabs>
          <w:tab w:val="clear" w:pos="0"/>
          <w:tab w:val="num" w:pos="-1980"/>
        </w:tabs>
        <w:suppressAutoHyphens/>
        <w:autoSpaceDN/>
        <w:ind w:left="1620"/>
        <w:jc w:val="both"/>
        <w:rPr>
          <w:rFonts w:eastAsia="Times New Roman"/>
        </w:rPr>
      </w:pPr>
      <w:r>
        <w:rPr>
          <w:rFonts w:eastAsia="Times New Roman"/>
          <w:szCs w:val="24"/>
        </w:rPr>
        <w:t>Biometric</w:t>
      </w:r>
    </w:p>
    <w:p w14:paraId="4E09D002" w14:textId="77777777" w:rsidR="001B6575" w:rsidRDefault="001B6575">
      <w:pPr>
        <w:pStyle w:val="ListParagraph"/>
        <w:numPr>
          <w:ilvl w:val="4"/>
          <w:numId w:val="24"/>
        </w:numPr>
        <w:tabs>
          <w:tab w:val="clear" w:pos="0"/>
          <w:tab w:val="num" w:pos="-1980"/>
        </w:tabs>
        <w:suppressAutoHyphens/>
        <w:autoSpaceDN/>
        <w:ind w:left="1620"/>
        <w:jc w:val="both"/>
        <w:rPr>
          <w:rFonts w:eastAsia="Times New Roman"/>
        </w:rPr>
      </w:pPr>
      <w:r>
        <w:rPr>
          <w:rFonts w:eastAsia="Times New Roman"/>
          <w:szCs w:val="24"/>
        </w:rPr>
        <w:t>Behavioural</w:t>
      </w:r>
    </w:p>
    <w:p w14:paraId="697DC241" w14:textId="77777777" w:rsidR="001B6575" w:rsidRDefault="001B6575">
      <w:pPr>
        <w:pStyle w:val="ListParagraph"/>
        <w:numPr>
          <w:ilvl w:val="4"/>
          <w:numId w:val="24"/>
        </w:numPr>
        <w:tabs>
          <w:tab w:val="clear" w:pos="0"/>
          <w:tab w:val="num" w:pos="-1980"/>
        </w:tabs>
        <w:suppressAutoHyphens/>
        <w:autoSpaceDN/>
        <w:ind w:left="1620"/>
        <w:jc w:val="both"/>
        <w:rPr>
          <w:rFonts w:eastAsia="Times New Roman"/>
        </w:rPr>
      </w:pPr>
      <w:r>
        <w:rPr>
          <w:rFonts w:eastAsia="Times New Roman"/>
          <w:szCs w:val="24"/>
        </w:rPr>
        <w:t>Emotional</w:t>
      </w:r>
    </w:p>
    <w:p w14:paraId="1892162D" w14:textId="77777777" w:rsidR="001B6575" w:rsidRDefault="001B6575">
      <w:pPr>
        <w:pStyle w:val="ListParagraph"/>
        <w:numPr>
          <w:ilvl w:val="3"/>
          <w:numId w:val="24"/>
        </w:numPr>
        <w:tabs>
          <w:tab w:val="clear" w:pos="0"/>
          <w:tab w:val="num" w:pos="-1980"/>
        </w:tabs>
        <w:suppressAutoHyphens/>
        <w:autoSpaceDN/>
        <w:ind w:left="900"/>
        <w:jc w:val="both"/>
        <w:rPr>
          <w:rFonts w:eastAsia="Times New Roman"/>
        </w:rPr>
      </w:pPr>
      <w:r>
        <w:rPr>
          <w:rFonts w:eastAsia="Times New Roman"/>
          <w:szCs w:val="24"/>
        </w:rPr>
        <w:t>For what purposes</w:t>
      </w:r>
    </w:p>
    <w:p w14:paraId="376978AA" w14:textId="77777777" w:rsidR="001B6575" w:rsidRDefault="001B6575">
      <w:pPr>
        <w:pStyle w:val="ListParagraph"/>
        <w:numPr>
          <w:ilvl w:val="0"/>
          <w:numId w:val="23"/>
        </w:numPr>
        <w:tabs>
          <w:tab w:val="clear" w:pos="0"/>
          <w:tab w:val="num" w:pos="-1980"/>
        </w:tabs>
        <w:suppressAutoHyphens/>
        <w:autoSpaceDN/>
        <w:ind w:left="1620"/>
        <w:jc w:val="both"/>
        <w:rPr>
          <w:rFonts w:eastAsia="Times New Roman"/>
        </w:rPr>
      </w:pPr>
      <w:r>
        <w:rPr>
          <w:rFonts w:eastAsia="Times New Roman"/>
          <w:szCs w:val="24"/>
        </w:rPr>
        <w:t>Advertisements</w:t>
      </w:r>
    </w:p>
    <w:p w14:paraId="6446F410" w14:textId="77777777" w:rsidR="001B6575" w:rsidRDefault="001B6575">
      <w:pPr>
        <w:pStyle w:val="ListParagraph"/>
        <w:numPr>
          <w:ilvl w:val="0"/>
          <w:numId w:val="23"/>
        </w:numPr>
        <w:tabs>
          <w:tab w:val="clear" w:pos="0"/>
          <w:tab w:val="num" w:pos="-1980"/>
        </w:tabs>
        <w:suppressAutoHyphens/>
        <w:autoSpaceDN/>
        <w:ind w:left="1620"/>
        <w:jc w:val="both"/>
        <w:rPr>
          <w:rFonts w:eastAsia="Times New Roman"/>
        </w:rPr>
      </w:pPr>
      <w:r>
        <w:rPr>
          <w:rFonts w:eastAsia="Times New Roman"/>
          <w:szCs w:val="24"/>
        </w:rPr>
        <w:t>Diagnostics</w:t>
      </w:r>
    </w:p>
    <w:p w14:paraId="110DEFA5" w14:textId="77777777" w:rsidR="001B6575" w:rsidRDefault="001B6575">
      <w:pPr>
        <w:pStyle w:val="ListParagraph"/>
        <w:numPr>
          <w:ilvl w:val="0"/>
          <w:numId w:val="23"/>
        </w:numPr>
        <w:tabs>
          <w:tab w:val="clear" w:pos="0"/>
          <w:tab w:val="num" w:pos="-1980"/>
        </w:tabs>
        <w:suppressAutoHyphens/>
        <w:autoSpaceDN/>
        <w:ind w:left="1620"/>
        <w:jc w:val="both"/>
        <w:rPr>
          <w:rFonts w:eastAsia="Times New Roman"/>
        </w:rPr>
      </w:pPr>
      <w:r>
        <w:rPr>
          <w:rFonts w:eastAsia="Times New Roman"/>
          <w:szCs w:val="24"/>
        </w:rPr>
        <w:t>Statistics</w:t>
      </w:r>
    </w:p>
    <w:p w14:paraId="5EAF3AA5" w14:textId="77777777" w:rsidR="001B6575" w:rsidRDefault="001B6575">
      <w:pPr>
        <w:pStyle w:val="ListParagraph"/>
        <w:numPr>
          <w:ilvl w:val="3"/>
          <w:numId w:val="24"/>
        </w:numPr>
        <w:tabs>
          <w:tab w:val="clear" w:pos="0"/>
          <w:tab w:val="num" w:pos="-1980"/>
        </w:tabs>
        <w:suppressAutoHyphens/>
        <w:autoSpaceDN/>
        <w:ind w:left="900"/>
        <w:jc w:val="both"/>
        <w:rPr>
          <w:rFonts w:eastAsia="Times New Roman"/>
        </w:rPr>
      </w:pPr>
      <w:r>
        <w:rPr>
          <w:rFonts w:eastAsia="Times New Roman"/>
          <w:szCs w:val="24"/>
        </w:rPr>
        <w:t>By whom:</w:t>
      </w:r>
    </w:p>
    <w:p w14:paraId="0369C481" w14:textId="77777777" w:rsidR="001B6575" w:rsidRDefault="001B6575">
      <w:pPr>
        <w:pStyle w:val="ListParagraph"/>
        <w:numPr>
          <w:ilvl w:val="4"/>
          <w:numId w:val="22"/>
        </w:numPr>
        <w:tabs>
          <w:tab w:val="clear" w:pos="0"/>
          <w:tab w:val="num" w:pos="-1980"/>
        </w:tabs>
        <w:suppressAutoHyphens/>
        <w:autoSpaceDN/>
        <w:ind w:left="1620"/>
        <w:jc w:val="both"/>
        <w:rPr>
          <w:rFonts w:eastAsia="Times New Roman"/>
        </w:rPr>
      </w:pPr>
      <w:r>
        <w:rPr>
          <w:rFonts w:eastAsia="Times New Roman"/>
          <w:szCs w:val="24"/>
        </w:rPr>
        <w:t>The local platform</w:t>
      </w:r>
    </w:p>
    <w:p w14:paraId="0BA4464F" w14:textId="77777777" w:rsidR="001B6575" w:rsidRDefault="001B6575">
      <w:pPr>
        <w:pStyle w:val="ListParagraph"/>
        <w:numPr>
          <w:ilvl w:val="4"/>
          <w:numId w:val="22"/>
        </w:numPr>
        <w:tabs>
          <w:tab w:val="clear" w:pos="0"/>
          <w:tab w:val="num" w:pos="-1980"/>
        </w:tabs>
        <w:suppressAutoHyphens/>
        <w:autoSpaceDN/>
        <w:ind w:left="1620"/>
        <w:jc w:val="both"/>
        <w:rPr>
          <w:rFonts w:eastAsia="Times New Roman"/>
        </w:rPr>
      </w:pPr>
      <w:r>
        <w:rPr>
          <w:rFonts w:eastAsia="Times New Roman"/>
          <w:szCs w:val="24"/>
        </w:rPr>
        <w:t>Via access to Smart Contract.</w:t>
      </w:r>
    </w:p>
    <w:p w14:paraId="3829F614" w14:textId="77777777" w:rsidR="001B6575" w:rsidRDefault="001B6575">
      <w:pPr>
        <w:pStyle w:val="ListParagraph"/>
        <w:numPr>
          <w:ilvl w:val="0"/>
          <w:numId w:val="24"/>
        </w:numPr>
        <w:suppressAutoHyphens/>
        <w:autoSpaceDN/>
        <w:jc w:val="both"/>
        <w:rPr>
          <w:rFonts w:eastAsia="Times New Roman"/>
        </w:rPr>
      </w:pPr>
      <w:r>
        <w:rPr>
          <w:rFonts w:eastAsia="Times New Roman"/>
          <w:szCs w:val="24"/>
        </w:rPr>
        <w:t>To give informed consent to the applicable law.</w:t>
      </w:r>
    </w:p>
    <w:p w14:paraId="3CD22BA4" w14:textId="77777777" w:rsidR="001B6575" w:rsidRPr="000C62FE" w:rsidRDefault="001B6575">
      <w:pPr>
        <w:pStyle w:val="ListParagraph"/>
        <w:numPr>
          <w:ilvl w:val="0"/>
          <w:numId w:val="24"/>
        </w:numPr>
        <w:tabs>
          <w:tab w:val="clear" w:pos="0"/>
        </w:tabs>
        <w:suppressAutoHyphens/>
        <w:autoSpaceDN/>
        <w:jc w:val="both"/>
        <w:rPr>
          <w:rFonts w:eastAsia="Times New Roman"/>
          <w:szCs w:val="24"/>
        </w:rPr>
      </w:pPr>
      <w:r>
        <w:rPr>
          <w:rFonts w:eastAsia="Times New Roman"/>
          <w:szCs w:val="24"/>
        </w:rPr>
        <w:t>To be anonymous.</w:t>
      </w:r>
    </w:p>
    <w:p w14:paraId="65E10C44" w14:textId="77777777" w:rsidR="001B6575" w:rsidRPr="000C62FE" w:rsidRDefault="001B6575">
      <w:pPr>
        <w:pStyle w:val="ListParagraph"/>
        <w:numPr>
          <w:ilvl w:val="0"/>
          <w:numId w:val="24"/>
        </w:numPr>
        <w:tabs>
          <w:tab w:val="clear" w:pos="0"/>
        </w:tabs>
        <w:suppressAutoHyphens/>
        <w:autoSpaceDN/>
        <w:jc w:val="both"/>
        <w:rPr>
          <w:rFonts w:eastAsia="Times New Roman"/>
          <w:szCs w:val="24"/>
        </w:rPr>
      </w:pPr>
      <w:r>
        <w:rPr>
          <w:rFonts w:eastAsia="Times New Roman"/>
          <w:szCs w:val="24"/>
        </w:rPr>
        <w:t>To have privacy preserved</w:t>
      </w:r>
    </w:p>
    <w:p w14:paraId="05A076CE" w14:textId="77777777" w:rsidR="001B6575" w:rsidRPr="000C62FE" w:rsidRDefault="001B6575">
      <w:pPr>
        <w:pStyle w:val="ListParagraph"/>
        <w:numPr>
          <w:ilvl w:val="0"/>
          <w:numId w:val="24"/>
        </w:numPr>
        <w:tabs>
          <w:tab w:val="clear" w:pos="0"/>
        </w:tabs>
        <w:suppressAutoHyphens/>
        <w:autoSpaceDN/>
        <w:jc w:val="both"/>
        <w:rPr>
          <w:rFonts w:eastAsia="Times New Roman"/>
          <w:szCs w:val="24"/>
        </w:rPr>
      </w:pPr>
      <w:r>
        <w:rPr>
          <w:rFonts w:eastAsia="Times New Roman"/>
          <w:szCs w:val="24"/>
        </w:rPr>
        <w:t>To have properly represented the User Metadata items that the user wants to present.</w:t>
      </w:r>
    </w:p>
    <w:p w14:paraId="77FA781A" w14:textId="77777777" w:rsidR="001B6575" w:rsidRDefault="001B6575">
      <w:pPr>
        <w:pStyle w:val="ListParagraph"/>
        <w:numPr>
          <w:ilvl w:val="0"/>
          <w:numId w:val="24"/>
        </w:numPr>
        <w:tabs>
          <w:tab w:val="clear" w:pos="0"/>
        </w:tabs>
        <w:suppressAutoHyphens/>
        <w:autoSpaceDN/>
        <w:jc w:val="both"/>
        <w:rPr>
          <w:rFonts w:eastAsia="Times New Roman"/>
        </w:rPr>
      </w:pPr>
      <w:r>
        <w:rPr>
          <w:rFonts w:eastAsia="Times New Roman"/>
          <w:szCs w:val="24"/>
        </w:rPr>
        <w:t>To register an objection to a User Metadata Item not properly represented in the AIH.</w:t>
      </w:r>
    </w:p>
    <w:p w14:paraId="7EC641FD" w14:textId="77777777" w:rsidR="001B6575" w:rsidRDefault="001B6575" w:rsidP="001B6575">
      <w:pPr>
        <w:jc w:val="both"/>
        <w:rPr>
          <w:rFonts w:eastAsia="Times New Roman"/>
        </w:rPr>
      </w:pPr>
    </w:p>
    <w:p w14:paraId="16DE822C" w14:textId="35170056" w:rsidR="001B6575" w:rsidRPr="003B7F0F" w:rsidRDefault="001B6575">
      <w:pPr>
        <w:pStyle w:val="ListParagraph"/>
        <w:numPr>
          <w:ilvl w:val="0"/>
          <w:numId w:val="37"/>
        </w:numPr>
        <w:suppressAutoHyphens/>
        <w:autoSpaceDN/>
        <w:jc w:val="both"/>
        <w:rPr>
          <w:rFonts w:eastAsia="Times New Roman"/>
          <w:szCs w:val="24"/>
        </w:rPr>
      </w:pPr>
      <w:r>
        <w:rPr>
          <w:rFonts w:eastAsia="Times New Roman"/>
          <w:szCs w:val="24"/>
        </w:rPr>
        <w:t>Duties of</w:t>
      </w:r>
      <w:r w:rsidR="004A18EE">
        <w:rPr>
          <w:rFonts w:eastAsia="Times New Roman"/>
          <w:szCs w:val="24"/>
        </w:rPr>
        <w:t xml:space="preserve"> </w:t>
      </w:r>
      <w:r w:rsidR="00686DF9">
        <w:rPr>
          <w:rFonts w:eastAsia="Times New Roman"/>
          <w:szCs w:val="24"/>
        </w:rPr>
        <w:t>End-</w:t>
      </w:r>
      <w:r w:rsidR="004A18EE">
        <w:rPr>
          <w:rFonts w:eastAsia="Times New Roman"/>
          <w:szCs w:val="24"/>
        </w:rPr>
        <w:t>User</w:t>
      </w:r>
    </w:p>
    <w:p w14:paraId="05CB9EBC" w14:textId="77777777" w:rsidR="001B6575" w:rsidRDefault="001B6575">
      <w:pPr>
        <w:pStyle w:val="ListParagraph"/>
        <w:numPr>
          <w:ilvl w:val="0"/>
          <w:numId w:val="36"/>
        </w:numPr>
        <w:suppressAutoHyphens/>
        <w:autoSpaceDN/>
        <w:jc w:val="both"/>
        <w:rPr>
          <w:rFonts w:eastAsia="Times New Roman"/>
        </w:rPr>
      </w:pPr>
      <w:r>
        <w:rPr>
          <w:rFonts w:eastAsia="Times New Roman"/>
          <w:szCs w:val="24"/>
        </w:rPr>
        <w:t>To respect the laws of their jurisdiction.</w:t>
      </w:r>
    </w:p>
    <w:p w14:paraId="6F9543AC" w14:textId="77777777" w:rsidR="001B6575" w:rsidRDefault="001B6575">
      <w:pPr>
        <w:pStyle w:val="ListParagraph"/>
        <w:numPr>
          <w:ilvl w:val="0"/>
          <w:numId w:val="36"/>
        </w:numPr>
        <w:suppressAutoHyphens/>
        <w:autoSpaceDN/>
        <w:jc w:val="both"/>
        <w:rPr>
          <w:rFonts w:eastAsia="Times New Roman"/>
        </w:rPr>
      </w:pPr>
      <w:r>
        <w:rPr>
          <w:rFonts w:eastAsia="Times New Roman"/>
          <w:szCs w:val="24"/>
        </w:rPr>
        <w:t>To respect the laws of the jurisdiction of the AIH.</w:t>
      </w:r>
    </w:p>
    <w:p w14:paraId="4C521239" w14:textId="77777777" w:rsidR="001B6575" w:rsidRDefault="001B6575">
      <w:pPr>
        <w:pStyle w:val="ListParagraph"/>
        <w:numPr>
          <w:ilvl w:val="0"/>
          <w:numId w:val="36"/>
        </w:numPr>
        <w:suppressAutoHyphens/>
        <w:autoSpaceDN/>
        <w:jc w:val="both"/>
        <w:rPr>
          <w:rFonts w:eastAsia="Times New Roman"/>
        </w:rPr>
      </w:pPr>
      <w:r>
        <w:rPr>
          <w:rFonts w:eastAsia="Times New Roman"/>
          <w:szCs w:val="24"/>
        </w:rPr>
        <w:t>To accept the legal requirements of the AIH.</w:t>
      </w:r>
    </w:p>
    <w:p w14:paraId="0391EE8D" w14:textId="77777777" w:rsidR="001B6575" w:rsidRDefault="001B6575">
      <w:pPr>
        <w:pStyle w:val="ListParagraph"/>
        <w:numPr>
          <w:ilvl w:val="0"/>
          <w:numId w:val="36"/>
        </w:numPr>
        <w:suppressAutoHyphens/>
        <w:autoSpaceDN/>
        <w:jc w:val="both"/>
        <w:rPr>
          <w:rFonts w:eastAsia="Times New Roman"/>
        </w:rPr>
      </w:pPr>
      <w:r>
        <w:rPr>
          <w:rFonts w:eastAsia="Times New Roman"/>
          <w:szCs w:val="24"/>
        </w:rPr>
        <w:t>To act in good faith in the AIH.</w:t>
      </w:r>
    </w:p>
    <w:p w14:paraId="10794289" w14:textId="77777777" w:rsidR="001B6575" w:rsidRDefault="001B6575">
      <w:pPr>
        <w:pStyle w:val="ListParagraph"/>
        <w:numPr>
          <w:ilvl w:val="0"/>
          <w:numId w:val="36"/>
        </w:numPr>
        <w:suppressAutoHyphens/>
        <w:autoSpaceDN/>
        <w:jc w:val="both"/>
        <w:rPr>
          <w:rFonts w:eastAsia="Times New Roman"/>
        </w:rPr>
      </w:pPr>
      <w:r>
        <w:rPr>
          <w:rFonts w:eastAsia="Times New Roman"/>
          <w:szCs w:val="24"/>
        </w:rPr>
        <w:t>To avoid harm to other Users.</w:t>
      </w:r>
    </w:p>
    <w:p w14:paraId="16FA34CC" w14:textId="77777777" w:rsidR="001B6575" w:rsidRDefault="001B6575">
      <w:pPr>
        <w:pStyle w:val="ListParagraph"/>
        <w:numPr>
          <w:ilvl w:val="0"/>
          <w:numId w:val="36"/>
        </w:numPr>
        <w:suppressAutoHyphens/>
        <w:autoSpaceDN/>
        <w:jc w:val="both"/>
        <w:rPr>
          <w:rFonts w:eastAsia="Times New Roman"/>
        </w:rPr>
      </w:pPr>
      <w:r>
        <w:rPr>
          <w:rFonts w:eastAsia="Times New Roman"/>
          <w:szCs w:val="24"/>
        </w:rPr>
        <w:t>To declare whether their displayed identity corresponds to a real human or is fictitious.</w:t>
      </w:r>
    </w:p>
    <w:p w14:paraId="78F262FE" w14:textId="5D113942" w:rsidR="001B6575" w:rsidRDefault="001B6575" w:rsidP="001B6575">
      <w:pPr>
        <w:jc w:val="both"/>
        <w:rPr>
          <w:rFonts w:eastAsia="Times New Roman"/>
        </w:rPr>
      </w:pPr>
    </w:p>
    <w:p w14:paraId="5315B00B" w14:textId="20E537BF" w:rsidR="003B7F0F" w:rsidRPr="003B7F0F" w:rsidRDefault="7370E64D">
      <w:pPr>
        <w:pStyle w:val="ListParagraph"/>
        <w:numPr>
          <w:ilvl w:val="0"/>
          <w:numId w:val="37"/>
        </w:numPr>
        <w:suppressAutoHyphens/>
        <w:autoSpaceDN/>
        <w:jc w:val="both"/>
        <w:rPr>
          <w:rFonts w:eastAsia="Times New Roman"/>
          <w:highlight w:val="yellow"/>
        </w:rPr>
      </w:pPr>
      <w:r w:rsidRPr="69C207E9">
        <w:rPr>
          <w:rFonts w:eastAsia="Times New Roman"/>
          <w:highlight w:val="yellow"/>
        </w:rPr>
        <w:t xml:space="preserve">Rights of </w:t>
      </w:r>
      <w:r w:rsidR="00F65949">
        <w:rPr>
          <w:rFonts w:eastAsia="Times New Roman"/>
          <w:highlight w:val="yellow"/>
        </w:rPr>
        <w:t>Third Parties</w:t>
      </w:r>
    </w:p>
    <w:p w14:paraId="3D83F82D" w14:textId="59EA1EA7" w:rsidR="3B812C92" w:rsidRDefault="3B812C92" w:rsidP="69C207E9">
      <w:pPr>
        <w:jc w:val="both"/>
        <w:rPr>
          <w:rFonts w:eastAsia="Times New Roman"/>
          <w:highlight w:val="yellow"/>
        </w:rPr>
      </w:pPr>
      <w:r w:rsidRPr="69C207E9">
        <w:rPr>
          <w:rFonts w:eastAsia="Times New Roman"/>
          <w:highlight w:val="yellow"/>
        </w:rPr>
        <w:t>TBD</w:t>
      </w:r>
    </w:p>
    <w:p w14:paraId="227C5495" w14:textId="4C685976" w:rsidR="003B7F0F" w:rsidRDefault="7370E64D">
      <w:pPr>
        <w:pStyle w:val="ListParagraph"/>
        <w:numPr>
          <w:ilvl w:val="0"/>
          <w:numId w:val="37"/>
        </w:numPr>
        <w:suppressAutoHyphens/>
        <w:autoSpaceDN/>
        <w:jc w:val="both"/>
        <w:rPr>
          <w:rFonts w:eastAsia="Times New Roman"/>
          <w:highlight w:val="yellow"/>
        </w:rPr>
      </w:pPr>
      <w:r w:rsidRPr="69C207E9">
        <w:rPr>
          <w:rFonts w:eastAsia="Times New Roman"/>
          <w:highlight w:val="yellow"/>
        </w:rPr>
        <w:t xml:space="preserve">Duties of </w:t>
      </w:r>
      <w:r w:rsidR="00F65949">
        <w:rPr>
          <w:rFonts w:eastAsia="Times New Roman"/>
          <w:highlight w:val="yellow"/>
        </w:rPr>
        <w:t xml:space="preserve">Third </w:t>
      </w:r>
      <w:r w:rsidR="007E1483">
        <w:rPr>
          <w:rFonts w:eastAsia="Times New Roman"/>
          <w:highlight w:val="yellow"/>
        </w:rPr>
        <w:t>Parties</w:t>
      </w:r>
    </w:p>
    <w:p w14:paraId="16C5A9E1" w14:textId="53C64114" w:rsidR="003B7F0F" w:rsidRDefault="7370E64D">
      <w:pPr>
        <w:pStyle w:val="ListParagraph"/>
        <w:numPr>
          <w:ilvl w:val="0"/>
          <w:numId w:val="38"/>
        </w:numPr>
        <w:suppressAutoHyphens/>
        <w:autoSpaceDN/>
        <w:jc w:val="both"/>
        <w:rPr>
          <w:rFonts w:eastAsia="Times New Roman"/>
        </w:rPr>
      </w:pPr>
      <w:r w:rsidRPr="69C207E9">
        <w:rPr>
          <w:rFonts w:eastAsia="Times New Roman"/>
        </w:rPr>
        <w:t>Manages privacy data of User, according to characteristics, e.g.</w:t>
      </w:r>
      <w:r w:rsidR="348757A1" w:rsidRPr="69C207E9">
        <w:rPr>
          <w:rFonts w:eastAsia="Times New Roman"/>
        </w:rPr>
        <w:t>,</w:t>
      </w:r>
      <w:r w:rsidRPr="69C207E9">
        <w:rPr>
          <w:rFonts w:eastAsia="Times New Roman"/>
        </w:rPr>
        <w:t xml:space="preserve"> nationality, maintaining compliance with the country’s laws.</w:t>
      </w:r>
    </w:p>
    <w:p w14:paraId="78CE6EC4" w14:textId="77777777" w:rsidR="003B7F0F" w:rsidRDefault="003B7F0F" w:rsidP="001B6575">
      <w:pPr>
        <w:jc w:val="both"/>
        <w:rPr>
          <w:rFonts w:eastAsia="Times New Roman"/>
        </w:rPr>
      </w:pPr>
    </w:p>
    <w:p w14:paraId="05CC9C9E" w14:textId="281FC707" w:rsidR="001B6575" w:rsidRDefault="2F448D9D">
      <w:pPr>
        <w:pStyle w:val="ListParagraph"/>
        <w:numPr>
          <w:ilvl w:val="0"/>
          <w:numId w:val="37"/>
        </w:numPr>
        <w:suppressAutoHyphens/>
        <w:autoSpaceDN/>
        <w:jc w:val="both"/>
        <w:rPr>
          <w:rFonts w:eastAsia="Times New Roman"/>
          <w:highlight w:val="yellow"/>
        </w:rPr>
      </w:pPr>
      <w:r w:rsidRPr="69C207E9">
        <w:rPr>
          <w:rFonts w:eastAsia="Times New Roman"/>
          <w:highlight w:val="yellow"/>
        </w:rPr>
        <w:t>Governance.</w:t>
      </w:r>
    </w:p>
    <w:p w14:paraId="662317FB" w14:textId="20F8254D" w:rsidR="00695DAB" w:rsidRDefault="00695DAB" w:rsidP="00695DAB">
      <w:pPr>
        <w:suppressAutoHyphens/>
        <w:jc w:val="both"/>
        <w:rPr>
          <w:rFonts w:eastAsia="Times New Roman"/>
          <w:highlight w:val="yellow"/>
        </w:rPr>
      </w:pPr>
    </w:p>
    <w:p w14:paraId="6ABBACDF" w14:textId="5D824FB3" w:rsidR="00695DAB" w:rsidRPr="00695DAB" w:rsidRDefault="710DE0B9" w:rsidP="00695DAB">
      <w:pPr>
        <w:suppressAutoHyphens/>
        <w:jc w:val="both"/>
        <w:rPr>
          <w:rFonts w:eastAsia="Times New Roman"/>
          <w:highlight w:val="yellow"/>
        </w:rPr>
      </w:pPr>
      <w:r w:rsidRPr="69C207E9">
        <w:rPr>
          <w:rFonts w:eastAsia="Times New Roman"/>
          <w:highlight w:val="yellow"/>
        </w:rPr>
        <w:t>It is acknowledged that issues arising from legal requirements in the context of a distributed system extending over multiple jurisdiction</w:t>
      </w:r>
      <w:r w:rsidR="041C8FFF" w:rsidRPr="69C207E9">
        <w:rPr>
          <w:rFonts w:eastAsia="Times New Roman"/>
          <w:highlight w:val="yellow"/>
        </w:rPr>
        <w:t>s</w:t>
      </w:r>
      <w:r w:rsidRPr="69C207E9">
        <w:rPr>
          <w:rFonts w:eastAsia="Times New Roman"/>
          <w:highlight w:val="yellow"/>
        </w:rPr>
        <w:t xml:space="preserve"> impl</w:t>
      </w:r>
      <w:r w:rsidR="23A1F8DE" w:rsidRPr="69C207E9">
        <w:rPr>
          <w:rFonts w:eastAsia="Times New Roman"/>
          <w:highlight w:val="yellow"/>
        </w:rPr>
        <w:t>y</w:t>
      </w:r>
      <w:r w:rsidRPr="69C207E9">
        <w:rPr>
          <w:rFonts w:eastAsia="Times New Roman"/>
          <w:highlight w:val="yellow"/>
        </w:rPr>
        <w:t xml:space="preserve"> several challenges. Therefore, the current version of the </w:t>
      </w:r>
      <w:r w:rsidR="1BE3BD90" w:rsidRPr="69C207E9">
        <w:rPr>
          <w:rFonts w:eastAsia="Times New Roman"/>
          <w:highlight w:val="yellow"/>
        </w:rPr>
        <w:t>document covers the case of a centralised system operating under a single jurisdiction.</w:t>
      </w:r>
    </w:p>
    <w:p w14:paraId="15A11412" w14:textId="29C4C725" w:rsidR="001B6575" w:rsidRDefault="2F448D9D" w:rsidP="004B2096">
      <w:pPr>
        <w:pStyle w:val="Heading2"/>
      </w:pPr>
      <w:bookmarkStart w:id="47" w:name="_Toc126925931"/>
      <w:r>
        <w:t>Functional requirements</w:t>
      </w:r>
      <w:bookmarkEnd w:id="47"/>
    </w:p>
    <w:p w14:paraId="59DE29A4" w14:textId="6236D9B9" w:rsidR="00BC33A1" w:rsidRDefault="77941591" w:rsidP="004B2096">
      <w:pPr>
        <w:pStyle w:val="Heading3"/>
        <w:rPr>
          <w:lang w:val="en-GB"/>
        </w:rPr>
      </w:pPr>
      <w:bookmarkStart w:id="48" w:name="_Toc126925932"/>
      <w:r w:rsidRPr="69C207E9">
        <w:rPr>
          <w:lang w:val="en-GB"/>
        </w:rPr>
        <w:t xml:space="preserve">List of specific </w:t>
      </w:r>
      <w:r w:rsidR="563E4CB6" w:rsidRPr="69C207E9">
        <w:rPr>
          <w:lang w:val="en-GB"/>
        </w:rPr>
        <w:t xml:space="preserve">functional </w:t>
      </w:r>
      <w:r w:rsidRPr="69C207E9">
        <w:rPr>
          <w:lang w:val="en-GB"/>
        </w:rPr>
        <w:t>requirement</w:t>
      </w:r>
      <w:r w:rsidR="563E4CB6" w:rsidRPr="69C207E9">
        <w:rPr>
          <w:lang w:val="en-GB"/>
        </w:rPr>
        <w:t xml:space="preserve"> areas</w:t>
      </w:r>
      <w:bookmarkEnd w:id="48"/>
    </w:p>
    <w:p w14:paraId="6D4B80C5" w14:textId="7CB4AA51" w:rsidR="00F47DFB" w:rsidRDefault="00BB6730" w:rsidP="00E73756">
      <w:r>
        <w:t xml:space="preserve">An initial list of AIMs with </w:t>
      </w:r>
      <w:r w:rsidR="001E588F">
        <w:t xml:space="preserve">functionality and I/O </w:t>
      </w:r>
      <w:proofErr w:type="gramStart"/>
      <w:r w:rsidR="001E588F">
        <w:t>data</w:t>
      </w:r>
      <w:proofErr w:type="gramEnd"/>
    </w:p>
    <w:p w14:paraId="70CE9E94" w14:textId="77777777" w:rsidR="009C1C6D" w:rsidRPr="009C1C6D" w:rsidRDefault="009C1C6D">
      <w:pPr>
        <w:pStyle w:val="ListParagraph"/>
        <w:numPr>
          <w:ilvl w:val="0"/>
          <w:numId w:val="39"/>
        </w:numPr>
      </w:pPr>
      <w:r w:rsidRPr="009646CB">
        <w:rPr>
          <w:rFonts w:eastAsia="Times New Roman"/>
        </w:rPr>
        <w:t>An AI</w:t>
      </w:r>
      <w:r w:rsidRPr="009646CB">
        <w:t xml:space="preserve">H Platform Front-end </w:t>
      </w:r>
      <w:r w:rsidRPr="009646CB">
        <w:rPr>
          <w:rFonts w:eastAsia="Times New Roman"/>
        </w:rPr>
        <w:t>shall be persistent, i.e., the Front End runs continuously.</w:t>
      </w:r>
    </w:p>
    <w:p w14:paraId="39F6D418" w14:textId="68506F67" w:rsidR="00EE4634" w:rsidRDefault="00487F98">
      <w:pPr>
        <w:pStyle w:val="ListParagraph"/>
        <w:numPr>
          <w:ilvl w:val="0"/>
          <w:numId w:val="39"/>
        </w:numPr>
      </w:pPr>
      <w:r>
        <w:t>AIH Platform Front-end biometric sensor calibration</w:t>
      </w:r>
    </w:p>
    <w:p w14:paraId="5ED15327" w14:textId="6EDE8D96" w:rsidR="00487F98" w:rsidRDefault="0067709C">
      <w:pPr>
        <w:pStyle w:val="ListParagraph"/>
        <w:numPr>
          <w:ilvl w:val="0"/>
          <w:numId w:val="39"/>
        </w:numPr>
      </w:pPr>
      <w:r>
        <w:t>Terms and conditions in a Smart Contract</w:t>
      </w:r>
    </w:p>
    <w:p w14:paraId="6AEAB09F" w14:textId="2B62141E" w:rsidR="00F952C1" w:rsidRDefault="00F952C1">
      <w:pPr>
        <w:pStyle w:val="ListParagraph"/>
        <w:numPr>
          <w:ilvl w:val="1"/>
          <w:numId w:val="39"/>
        </w:numPr>
      </w:pPr>
      <w:r>
        <w:t>Front-End to Back</w:t>
      </w:r>
      <w:r w:rsidR="008615C8">
        <w:t>-End</w:t>
      </w:r>
    </w:p>
    <w:p w14:paraId="6CAA9E75" w14:textId="5B145876" w:rsidR="008615C8" w:rsidRDefault="008615C8">
      <w:pPr>
        <w:pStyle w:val="ListParagraph"/>
        <w:numPr>
          <w:ilvl w:val="1"/>
          <w:numId w:val="39"/>
        </w:numPr>
      </w:pPr>
      <w:r>
        <w:lastRenderedPageBreak/>
        <w:t>Third Part to Back-End</w:t>
      </w:r>
    </w:p>
    <w:p w14:paraId="36929277" w14:textId="041469E6" w:rsidR="008615C8" w:rsidRDefault="69479431">
      <w:pPr>
        <w:pStyle w:val="ListParagraph"/>
        <w:numPr>
          <w:ilvl w:val="0"/>
          <w:numId w:val="39"/>
        </w:numPr>
      </w:pPr>
      <w:r>
        <w:t xml:space="preserve">An Initial list of processing requested by </w:t>
      </w:r>
      <w:proofErr w:type="gramStart"/>
      <w:r>
        <w:t>Third</w:t>
      </w:r>
      <w:r w:rsidR="73893939">
        <w:t>-</w:t>
      </w:r>
      <w:r>
        <w:t>Parties</w:t>
      </w:r>
      <w:proofErr w:type="gramEnd"/>
    </w:p>
    <w:p w14:paraId="40BAAFF4" w14:textId="6C6E3065" w:rsidR="00A14780" w:rsidRDefault="00A14780">
      <w:pPr>
        <w:pStyle w:val="ListParagraph"/>
        <w:numPr>
          <w:ilvl w:val="0"/>
          <w:numId w:val="39"/>
        </w:numPr>
      </w:pPr>
      <w:r>
        <w:t xml:space="preserve">An initial list of data type </w:t>
      </w:r>
      <w:r w:rsidR="00F84D73">
        <w:t>possible target of processing</w:t>
      </w:r>
    </w:p>
    <w:p w14:paraId="454F5297" w14:textId="77777777" w:rsidR="00A87024" w:rsidRDefault="00CF187B">
      <w:pPr>
        <w:pStyle w:val="ListParagraph"/>
        <w:numPr>
          <w:ilvl w:val="0"/>
          <w:numId w:val="39"/>
        </w:numPr>
      </w:pPr>
      <w:r>
        <w:t xml:space="preserve">Interface </w:t>
      </w:r>
      <w:r w:rsidR="00DB4B90">
        <w:t xml:space="preserve">between </w:t>
      </w:r>
    </w:p>
    <w:p w14:paraId="5A438867" w14:textId="7A4CA511" w:rsidR="00CF187B" w:rsidRDefault="4A4BCA48">
      <w:pPr>
        <w:pStyle w:val="ListParagraph"/>
        <w:numPr>
          <w:ilvl w:val="1"/>
          <w:numId w:val="39"/>
        </w:numPr>
      </w:pPr>
      <w:r>
        <w:t>A</w:t>
      </w:r>
      <w:r w:rsidR="43297E96">
        <w:t xml:space="preserve">uditing and </w:t>
      </w:r>
      <w:r w:rsidR="2909E616">
        <w:t xml:space="preserve">Licensing </w:t>
      </w:r>
      <w:r w:rsidR="48FAFB60">
        <w:t>&amp; Governance Services</w:t>
      </w:r>
    </w:p>
    <w:p w14:paraId="22E4B45F" w14:textId="752EFAC7" w:rsidR="00EF6846" w:rsidRDefault="00EF6846">
      <w:pPr>
        <w:pStyle w:val="ListParagraph"/>
        <w:numPr>
          <w:ilvl w:val="1"/>
          <w:numId w:val="39"/>
        </w:numPr>
      </w:pPr>
      <w:r w:rsidRPr="00EF6846">
        <w:t>Authentication &amp; Access Control Services</w:t>
      </w:r>
      <w:r>
        <w:t xml:space="preserve"> and </w:t>
      </w:r>
      <w:r w:rsidR="00284B4D">
        <w:t>Auditing Services</w:t>
      </w:r>
    </w:p>
    <w:p w14:paraId="3880A411" w14:textId="09AAC0C5" w:rsidR="007470D7" w:rsidRPr="007470D7" w:rsidRDefault="007470D7">
      <w:pPr>
        <w:pStyle w:val="ListParagraph"/>
        <w:numPr>
          <w:ilvl w:val="1"/>
          <w:numId w:val="39"/>
        </w:numPr>
      </w:pPr>
      <w:r w:rsidRPr="007470D7">
        <w:t>Authentication &amp; Access Control Services</w:t>
      </w:r>
      <w:r w:rsidR="0002208C">
        <w:t xml:space="preserve"> and </w:t>
      </w:r>
      <w:r w:rsidR="0002208C" w:rsidRPr="0002208C">
        <w:t>Licensing &amp; Governance Services</w:t>
      </w:r>
    </w:p>
    <w:p w14:paraId="5BCE92C9" w14:textId="76B1F36B" w:rsidR="007470D7" w:rsidRDefault="002F6036">
      <w:pPr>
        <w:pStyle w:val="ListParagraph"/>
        <w:numPr>
          <w:ilvl w:val="1"/>
          <w:numId w:val="39"/>
        </w:numPr>
      </w:pPr>
      <w:r>
        <w:t xml:space="preserve">Interface </w:t>
      </w:r>
      <w:r w:rsidRPr="002F6036">
        <w:t>Authentication &amp; Access Control Services</w:t>
      </w:r>
      <w:r w:rsidR="00DC0A67">
        <w:t xml:space="preserve"> and </w:t>
      </w:r>
      <w:r w:rsidR="00DC0A67" w:rsidRPr="00DC0A67">
        <w:t>Data Storage &amp; Access Services</w:t>
      </w:r>
    </w:p>
    <w:p w14:paraId="55FB711B" w14:textId="24022FCA" w:rsidR="006F67C4" w:rsidRDefault="006F67C4">
      <w:pPr>
        <w:pStyle w:val="ListParagraph"/>
        <w:numPr>
          <w:ilvl w:val="1"/>
          <w:numId w:val="39"/>
        </w:numPr>
      </w:pPr>
      <w:r w:rsidRPr="006F67C4">
        <w:t>Data Storage &amp; Access Services</w:t>
      </w:r>
      <w:r w:rsidR="00C001D6">
        <w:t xml:space="preserve"> and </w:t>
      </w:r>
      <w:r w:rsidR="00C001D6" w:rsidRPr="00C001D6">
        <w:t xml:space="preserve">De-Identification </w:t>
      </w:r>
      <w:r w:rsidR="00C001D6">
        <w:t>&amp;</w:t>
      </w:r>
      <w:r w:rsidR="00C001D6" w:rsidRPr="00C001D6">
        <w:t xml:space="preserve"> Anonymization Services</w:t>
      </w:r>
    </w:p>
    <w:p w14:paraId="46354C59" w14:textId="50D44E69" w:rsidR="00A87024" w:rsidRPr="00BB6730" w:rsidRDefault="00A87024">
      <w:pPr>
        <w:pStyle w:val="ListParagraph"/>
        <w:numPr>
          <w:ilvl w:val="1"/>
          <w:numId w:val="39"/>
        </w:numPr>
      </w:pPr>
      <w:r>
        <w:t>Back-End and the AIF</w:t>
      </w:r>
    </w:p>
    <w:p w14:paraId="7B2E38D1" w14:textId="08E8A7B2" w:rsidR="001B6575" w:rsidRPr="009646CB" w:rsidRDefault="2F448D9D" w:rsidP="004B2096">
      <w:pPr>
        <w:pStyle w:val="Heading3"/>
      </w:pPr>
      <w:bookmarkStart w:id="49" w:name="_Toc126925934"/>
      <w:r w:rsidRPr="009646CB">
        <w:rPr>
          <w:lang w:val="en-US"/>
        </w:rPr>
        <w:t>User</w:t>
      </w:r>
      <w:r w:rsidRPr="009646CB">
        <w:t>-oriented requirements</w:t>
      </w:r>
      <w:bookmarkEnd w:id="49"/>
    </w:p>
    <w:p w14:paraId="37469E71" w14:textId="77777777" w:rsidR="001B6575" w:rsidRPr="009646CB" w:rsidRDefault="001B6575">
      <w:pPr>
        <w:pStyle w:val="ListParagraph"/>
        <w:numPr>
          <w:ilvl w:val="0"/>
          <w:numId w:val="20"/>
        </w:numPr>
        <w:suppressAutoHyphens/>
        <w:autoSpaceDN/>
        <w:jc w:val="both"/>
        <w:rPr>
          <w:rFonts w:eastAsia="Times New Roman"/>
        </w:rPr>
      </w:pPr>
      <w:r w:rsidRPr="009646CB">
        <w:rPr>
          <w:rFonts w:eastAsia="Times New Roman"/>
          <w:szCs w:val="24"/>
        </w:rPr>
        <w:t>A User may obtain the right:</w:t>
      </w:r>
    </w:p>
    <w:p w14:paraId="2B3919E9" w14:textId="77777777" w:rsidR="001B6575" w:rsidRPr="009646CB" w:rsidRDefault="001B6575">
      <w:pPr>
        <w:pStyle w:val="ListParagraph"/>
        <w:numPr>
          <w:ilvl w:val="1"/>
          <w:numId w:val="20"/>
        </w:numPr>
        <w:suppressAutoHyphens/>
        <w:autoSpaceDN/>
        <w:jc w:val="both"/>
        <w:rPr>
          <w:rFonts w:eastAsia="Times New Roman"/>
        </w:rPr>
      </w:pPr>
      <w:r w:rsidRPr="009646CB">
        <w:rPr>
          <w:rFonts w:eastAsia="Times New Roman"/>
          <w:szCs w:val="24"/>
        </w:rPr>
        <w:t>To create an Identity and associated Environment within the AIH.</w:t>
      </w:r>
    </w:p>
    <w:p w14:paraId="48A3D6B6" w14:textId="77777777" w:rsidR="001B6575" w:rsidRPr="009646CB" w:rsidRDefault="001B6575">
      <w:pPr>
        <w:pStyle w:val="ListParagraph"/>
        <w:numPr>
          <w:ilvl w:val="1"/>
          <w:numId w:val="20"/>
        </w:numPr>
        <w:suppressAutoHyphens/>
        <w:autoSpaceDN/>
        <w:jc w:val="both"/>
        <w:rPr>
          <w:rFonts w:eastAsia="Times New Roman"/>
        </w:rPr>
      </w:pPr>
      <w:r w:rsidRPr="009646CB">
        <w:rPr>
          <w:rFonts w:eastAsia="Times New Roman"/>
          <w:szCs w:val="24"/>
        </w:rPr>
        <w:t>To populate the Environment with Health data.</w:t>
      </w:r>
    </w:p>
    <w:p w14:paraId="5070E081" w14:textId="095DF7B4" w:rsidR="001B6575" w:rsidRPr="009646CB" w:rsidRDefault="2F448D9D">
      <w:pPr>
        <w:pStyle w:val="ListParagraph"/>
        <w:numPr>
          <w:ilvl w:val="1"/>
          <w:numId w:val="20"/>
        </w:numPr>
        <w:suppressAutoHyphens/>
        <w:autoSpaceDN/>
        <w:jc w:val="both"/>
        <w:rPr>
          <w:rFonts w:eastAsia="Times New Roman"/>
        </w:rPr>
      </w:pPr>
      <w:r w:rsidRPr="009646CB">
        <w:rPr>
          <w:rFonts w:eastAsia="Times New Roman"/>
        </w:rPr>
        <w:t xml:space="preserve">To export their </w:t>
      </w:r>
      <w:r w:rsidR="4B95808F" w:rsidRPr="009646CB">
        <w:rPr>
          <w:rFonts w:eastAsia="Times New Roman"/>
        </w:rPr>
        <w:t>Data from</w:t>
      </w:r>
      <w:r w:rsidRPr="009646CB">
        <w:rPr>
          <w:rFonts w:eastAsia="Times New Roman"/>
        </w:rPr>
        <w:t xml:space="preserve"> </w:t>
      </w:r>
      <w:r w:rsidR="009646CB" w:rsidRPr="009646CB">
        <w:rPr>
          <w:rFonts w:eastAsia="Times New Roman"/>
        </w:rPr>
        <w:t>AI</w:t>
      </w:r>
      <w:r w:rsidR="009646CB" w:rsidRPr="009646CB">
        <w:t xml:space="preserve">H Platform Front-end </w:t>
      </w:r>
      <w:r w:rsidRPr="009646CB">
        <w:rPr>
          <w:rFonts w:eastAsia="Times New Roman"/>
        </w:rPr>
        <w:t>into</w:t>
      </w:r>
      <w:r w:rsidR="009646CB" w:rsidRPr="009646CB">
        <w:rPr>
          <w:rFonts w:eastAsia="Times New Roman"/>
        </w:rPr>
        <w:t xml:space="preserve"> the AI</w:t>
      </w:r>
      <w:r w:rsidR="009646CB" w:rsidRPr="009646CB">
        <w:t>H Platform Back-end</w:t>
      </w:r>
      <w:r w:rsidR="2169A305" w:rsidRPr="009646CB">
        <w:rPr>
          <w:rFonts w:eastAsia="Times New Roman"/>
        </w:rPr>
        <w:t>.</w:t>
      </w:r>
    </w:p>
    <w:p w14:paraId="61CA4377" w14:textId="01A08444" w:rsidR="00EF2059" w:rsidRDefault="00EF2059" w:rsidP="00EF2059">
      <w:pPr>
        <w:pStyle w:val="Heading3"/>
      </w:pPr>
      <w:bookmarkStart w:id="50" w:name="_Toc126925935"/>
      <w:r>
        <w:rPr>
          <w:lang w:val="en-GB"/>
        </w:rPr>
        <w:t>Third-Party requirements</w:t>
      </w:r>
    </w:p>
    <w:p w14:paraId="60679466" w14:textId="3055AC93" w:rsidR="000C4B3B" w:rsidRDefault="61C4AD91" w:rsidP="000C4B3B">
      <w:pPr>
        <w:pStyle w:val="Heading2"/>
      </w:pPr>
      <w:r>
        <w:t>API Requirements</w:t>
      </w:r>
      <w:bookmarkEnd w:id="50"/>
    </w:p>
    <w:p w14:paraId="00B4F3EF" w14:textId="77777777" w:rsidR="000C4B3B" w:rsidRDefault="61C4AD91" w:rsidP="000C4B3B">
      <w:pPr>
        <w:jc w:val="both"/>
        <w:rPr>
          <w:lang w:val="en-US"/>
        </w:rPr>
      </w:pPr>
      <w:bookmarkStart w:id="51" w:name="_Toc1887322275"/>
      <w:bookmarkEnd w:id="51"/>
      <w:r w:rsidRPr="69C207E9">
        <w:rPr>
          <w:lang w:val="en-US"/>
        </w:rPr>
        <w:t xml:space="preserve">The system will use REST API interfaces that will provide data access. A special API acts as the interface between the </w:t>
      </w:r>
      <w:r>
        <w:t>AIH Platform Back-end</w:t>
      </w:r>
      <w:r w:rsidRPr="69C207E9">
        <w:rPr>
          <w:rFonts w:eastAsia="Times New Roman"/>
          <w:lang w:val="en-US"/>
        </w:rPr>
        <w:t xml:space="preserve"> </w:t>
      </w:r>
      <w:r w:rsidRPr="69C207E9">
        <w:rPr>
          <w:lang w:val="en-US"/>
        </w:rPr>
        <w:t>data and the AI modules for using and processing data. Data may also be collected from External Sources such as public services and third-party entities, using other specialized APIs.</w:t>
      </w:r>
    </w:p>
    <w:p w14:paraId="4160BDDD" w14:textId="1E367D5E" w:rsidR="6823A687" w:rsidRDefault="6823A687" w:rsidP="69C207E9">
      <w:pPr>
        <w:pStyle w:val="Heading3"/>
        <w:rPr>
          <w:rFonts w:eastAsia="Times New Roman"/>
          <w:color w:val="000000" w:themeColor="text1"/>
          <w:szCs w:val="24"/>
          <w:lang w:val="en-GB"/>
        </w:rPr>
      </w:pPr>
      <w:bookmarkStart w:id="52" w:name="_Toc126925936"/>
      <w:r w:rsidRPr="69C207E9">
        <w:rPr>
          <w:rFonts w:eastAsia="Times New Roman"/>
          <w:color w:val="000000" w:themeColor="text1"/>
          <w:szCs w:val="24"/>
          <w:lang w:val="en-GB"/>
        </w:rPr>
        <w:t>API: AIH Platform Back-end &lt;-&gt; Platform Front-end</w:t>
      </w:r>
      <w:bookmarkEnd w:id="52"/>
    </w:p>
    <w:p w14:paraId="240BE0A7" w14:textId="77777777" w:rsidR="000C4B3B" w:rsidRDefault="000C4B3B" w:rsidP="000C4B3B">
      <w:pPr>
        <w:jc w:val="both"/>
        <w:rPr>
          <w:lang w:val="en-US"/>
        </w:rPr>
      </w:pPr>
      <w:r w:rsidRPr="29D27D30">
        <w:rPr>
          <w:lang w:val="en-US"/>
        </w:rPr>
        <w:t xml:space="preserve">This describes the API that is exposed by the </w:t>
      </w:r>
      <w:r>
        <w:t>AIH Platform Back-end</w:t>
      </w:r>
      <w:r w:rsidRPr="29D27D30">
        <w:rPr>
          <w:rFonts w:eastAsia="Times New Roman"/>
          <w:lang w:val="en-US"/>
        </w:rPr>
        <w:t xml:space="preserve"> </w:t>
      </w:r>
      <w:r w:rsidRPr="29D27D30">
        <w:rPr>
          <w:lang w:val="en-US"/>
        </w:rPr>
        <w:t xml:space="preserve">to the </w:t>
      </w:r>
      <w:r>
        <w:t>AIH Platform Front-end</w:t>
      </w:r>
      <w:r w:rsidRPr="29D27D30">
        <w:rPr>
          <w:lang w:val="en-US"/>
        </w:rPr>
        <w:t xml:space="preserve">. This API will provide the necessary services to register, authenticate and control access of the user in the </w:t>
      </w:r>
      <w:r>
        <w:t>AIH Platform</w:t>
      </w:r>
      <w:r w:rsidRPr="29D27D30">
        <w:rPr>
          <w:lang w:val="en-US"/>
        </w:rPr>
        <w:t>. Moreover, this API will also provide the mechanisms for handling AI data – data storage, permissions for data usage, and data usage auditing.</w:t>
      </w:r>
    </w:p>
    <w:p w14:paraId="76B634D1" w14:textId="77777777" w:rsidR="000C4B3B" w:rsidRDefault="61C4AD91" w:rsidP="000C4B3B">
      <w:pPr>
        <w:jc w:val="both"/>
        <w:rPr>
          <w:lang w:val="en-US"/>
        </w:rPr>
      </w:pPr>
      <w:r>
        <w:rPr>
          <w:lang w:val="en-US"/>
        </w:rPr>
        <w:t xml:space="preserve">Further details of this API are provided in the </w:t>
      </w:r>
      <w:r w:rsidR="000C4B3B">
        <w:rPr>
          <w:lang w:val="en-US"/>
        </w:rPr>
        <w:fldChar w:fldCharType="begin"/>
      </w:r>
      <w:r w:rsidR="000C4B3B">
        <w:rPr>
          <w:lang w:val="en-US"/>
        </w:rPr>
        <w:instrText xml:space="preserve"> REF _Ref108776711 \h </w:instrText>
      </w:r>
      <w:r w:rsidR="000C4B3B">
        <w:rPr>
          <w:lang w:val="en-US"/>
        </w:rPr>
      </w:r>
      <w:r w:rsidR="000C4B3B">
        <w:rPr>
          <w:lang w:val="en-US"/>
        </w:rPr>
        <w:fldChar w:fldCharType="separate"/>
      </w:r>
      <w:r w:rsidRPr="29D27D30">
        <w:rPr>
          <w:lang w:val="en-US"/>
        </w:rPr>
        <w:t>Annex A: API Description</w:t>
      </w:r>
      <w:r w:rsidR="000C4B3B">
        <w:rPr>
          <w:lang w:val="en-US"/>
        </w:rPr>
        <w:fldChar w:fldCharType="end"/>
      </w:r>
      <w:r>
        <w:rPr>
          <w:lang w:val="en-US"/>
        </w:rPr>
        <w:t>.</w:t>
      </w:r>
    </w:p>
    <w:p w14:paraId="11744ECC" w14:textId="1BC0CF2D" w:rsidR="7F13E8FA" w:rsidRDefault="7F13E8FA" w:rsidP="69C207E9">
      <w:pPr>
        <w:pStyle w:val="Heading3"/>
        <w:rPr>
          <w:rFonts w:eastAsia="Times New Roman"/>
          <w:color w:val="000000" w:themeColor="text1"/>
          <w:szCs w:val="24"/>
          <w:lang w:val="en-GB"/>
        </w:rPr>
      </w:pPr>
      <w:bookmarkStart w:id="53" w:name="_Toc126925937"/>
      <w:r w:rsidRPr="69C207E9">
        <w:rPr>
          <w:rFonts w:eastAsia="Times New Roman"/>
          <w:color w:val="000000" w:themeColor="text1"/>
          <w:szCs w:val="24"/>
          <w:lang w:val="en-GB"/>
        </w:rPr>
        <w:t>API: AIH Platform Back-end (Federated Learning) &lt;--&gt; AIH Platform Front-end</w:t>
      </w:r>
      <w:bookmarkEnd w:id="53"/>
    </w:p>
    <w:p w14:paraId="44663E47" w14:textId="7C04C67E" w:rsidR="7F13E8FA" w:rsidRDefault="7F13E8FA" w:rsidP="69C207E9">
      <w:pPr>
        <w:pStyle w:val="Heading3"/>
        <w:rPr>
          <w:rFonts w:eastAsia="Times New Roman"/>
          <w:color w:val="000000" w:themeColor="text1"/>
          <w:szCs w:val="24"/>
          <w:lang w:val="en-GB"/>
        </w:rPr>
      </w:pPr>
      <w:bookmarkStart w:id="54" w:name="_Toc126925938"/>
      <w:r w:rsidRPr="69C207E9">
        <w:rPr>
          <w:rFonts w:eastAsia="Times New Roman"/>
          <w:color w:val="000000" w:themeColor="text1"/>
          <w:szCs w:val="24"/>
          <w:lang w:val="en-GB"/>
        </w:rPr>
        <w:t>API: AIH Platform Back-end System &lt;-&gt; Third Parties</w:t>
      </w:r>
      <w:bookmarkEnd w:id="54"/>
    </w:p>
    <w:p w14:paraId="151E5BDD" w14:textId="3CB0882A" w:rsidR="66909582" w:rsidRDefault="66909582" w:rsidP="60909D26">
      <w:r>
        <w:t xml:space="preserve">This describes the API that is exposed by the AIH Platform Back-end to the Third Parties. This API will provide the necessary services to register, authenticate and control access of </w:t>
      </w:r>
      <w:r w:rsidR="4BCC9CBB">
        <w:t>third-party</w:t>
      </w:r>
      <w:r>
        <w:t xml:space="preserve"> user</w:t>
      </w:r>
      <w:r w:rsidR="1053E62F">
        <w:t>s</w:t>
      </w:r>
      <w:r w:rsidR="0A6A518F">
        <w:t xml:space="preserve"> in the AIH Platform.</w:t>
      </w:r>
      <w:r w:rsidR="0D27B78A">
        <w:t xml:space="preserve"> </w:t>
      </w:r>
      <w:r w:rsidR="32308790">
        <w:t xml:space="preserve">In addition, this API will also provide the service of retrieving the user's health data requested by the </w:t>
      </w:r>
      <w:r w:rsidR="23B5896F">
        <w:t>T</w:t>
      </w:r>
      <w:r w:rsidR="32308790">
        <w:t>hird part.</w:t>
      </w:r>
    </w:p>
    <w:p w14:paraId="10A2A627" w14:textId="7A47AD2D" w:rsidR="000C4B3B" w:rsidRDefault="61C4AD91" w:rsidP="000C4B3B">
      <w:pPr>
        <w:jc w:val="both"/>
        <w:rPr>
          <w:lang w:val="en-US"/>
        </w:rPr>
      </w:pPr>
      <w:r>
        <w:rPr>
          <w:lang w:val="en-US"/>
        </w:rPr>
        <w:t>Further details of this API</w:t>
      </w:r>
      <w:r w:rsidR="5B9ACCB8">
        <w:rPr>
          <w:lang w:val="en-US"/>
        </w:rPr>
        <w:t xml:space="preserve"> are </w:t>
      </w:r>
      <w:r>
        <w:rPr>
          <w:lang w:val="en-US"/>
        </w:rPr>
        <w:t xml:space="preserve">provided in the </w:t>
      </w:r>
      <w:r w:rsidR="000C4B3B">
        <w:rPr>
          <w:lang w:val="en-US"/>
        </w:rPr>
        <w:fldChar w:fldCharType="begin"/>
      </w:r>
      <w:r w:rsidR="000C4B3B">
        <w:rPr>
          <w:lang w:val="en-US"/>
        </w:rPr>
        <w:instrText xml:space="preserve"> REF _Ref108776711 \h </w:instrText>
      </w:r>
      <w:r w:rsidR="000C4B3B">
        <w:rPr>
          <w:lang w:val="en-US"/>
        </w:rPr>
      </w:r>
      <w:r w:rsidR="000C4B3B">
        <w:rPr>
          <w:lang w:val="en-US"/>
        </w:rPr>
        <w:fldChar w:fldCharType="separate"/>
      </w:r>
      <w:r w:rsidRPr="29D27D30">
        <w:rPr>
          <w:lang w:val="en-US"/>
        </w:rPr>
        <w:t>Annex A: API Description</w:t>
      </w:r>
      <w:r w:rsidR="000C4B3B">
        <w:rPr>
          <w:lang w:val="en-US"/>
        </w:rPr>
        <w:fldChar w:fldCharType="end"/>
      </w:r>
      <w:r>
        <w:rPr>
          <w:lang w:val="en-US"/>
        </w:rPr>
        <w:t>.</w:t>
      </w:r>
    </w:p>
    <w:p w14:paraId="422117AE" w14:textId="5664427F" w:rsidR="7FC7C010" w:rsidRDefault="7FC7C010" w:rsidP="69C207E9">
      <w:pPr>
        <w:pStyle w:val="Heading3"/>
        <w:rPr>
          <w:rFonts w:eastAsia="Times New Roman"/>
          <w:color w:val="000000" w:themeColor="text1"/>
          <w:szCs w:val="24"/>
          <w:lang w:val="en-US"/>
        </w:rPr>
      </w:pPr>
      <w:bookmarkStart w:id="55" w:name="_Toc126925939"/>
      <w:r w:rsidRPr="69C207E9">
        <w:rPr>
          <w:rFonts w:eastAsia="Times New Roman"/>
          <w:color w:val="000000" w:themeColor="text1"/>
          <w:szCs w:val="24"/>
          <w:lang w:val="en-GB"/>
        </w:rPr>
        <w:t xml:space="preserve">API: AIH Platform Back-end System &lt;-&gt; </w:t>
      </w:r>
      <w:r w:rsidRPr="69C207E9">
        <w:rPr>
          <w:rFonts w:eastAsia="Times New Roman"/>
          <w:color w:val="000000" w:themeColor="text1"/>
          <w:szCs w:val="24"/>
          <w:lang w:val="en-US"/>
        </w:rPr>
        <w:t>Blockchain</w:t>
      </w:r>
      <w:bookmarkEnd w:id="55"/>
    </w:p>
    <w:p w14:paraId="192D6B77" w14:textId="457A9074" w:rsidR="3AD051CD" w:rsidRDefault="3AD051CD" w:rsidP="60909D26">
      <w:r>
        <w:t>This describes the API that is exposed by the</w:t>
      </w:r>
      <w:r w:rsidR="0F50F6AE">
        <w:t xml:space="preserve"> Blockchain</w:t>
      </w:r>
      <w:r>
        <w:t xml:space="preserve"> to the </w:t>
      </w:r>
      <w:r w:rsidR="478F457B">
        <w:t>AIH Platform Back-end</w:t>
      </w:r>
      <w:r>
        <w:t xml:space="preserve">. This API will provide the necessary services to </w:t>
      </w:r>
      <w:r w:rsidR="5EAA0DD9">
        <w:t>register</w:t>
      </w:r>
      <w:r w:rsidR="446316D6">
        <w:t xml:space="preserve"> and check the validity</w:t>
      </w:r>
      <w:r w:rsidR="5EAA0DD9">
        <w:t xml:space="preserve"> </w:t>
      </w:r>
      <w:r w:rsidR="30A6B9AC">
        <w:t xml:space="preserve">of </w:t>
      </w:r>
      <w:r w:rsidR="5EAA0DD9">
        <w:t xml:space="preserve">the smart contract between </w:t>
      </w:r>
      <w:r w:rsidR="51935ABE">
        <w:t>the End User and the Third Part</w:t>
      </w:r>
      <w:r>
        <w:t>.</w:t>
      </w:r>
    </w:p>
    <w:p w14:paraId="5A75C385" w14:textId="6E350ABE" w:rsidR="001B6575" w:rsidRDefault="000C4B3B" w:rsidP="008E13BA">
      <w:pPr>
        <w:jc w:val="both"/>
        <w:rPr>
          <w:rStyle w:val="CommentReference"/>
        </w:rPr>
      </w:pPr>
      <w:r>
        <w:rPr>
          <w:lang w:val="en-US"/>
        </w:rPr>
        <w:t xml:space="preserve">Further details of this API </w:t>
      </w:r>
      <w:r w:rsidR="621E9B72">
        <w:rPr>
          <w:lang w:val="en-US"/>
        </w:rPr>
        <w:t>are</w:t>
      </w:r>
      <w:r>
        <w:rPr>
          <w:lang w:val="en-US"/>
        </w:rPr>
        <w:t xml:space="preserve"> provided in the </w:t>
      </w:r>
      <w:r>
        <w:rPr>
          <w:lang w:val="en-US"/>
        </w:rPr>
        <w:fldChar w:fldCharType="begin"/>
      </w:r>
      <w:r>
        <w:rPr>
          <w:lang w:val="en-US"/>
        </w:rPr>
        <w:instrText xml:space="preserve"> REF _Ref108776711 \h </w:instrText>
      </w:r>
      <w:r>
        <w:rPr>
          <w:lang w:val="en-US"/>
        </w:rPr>
      </w:r>
      <w:r>
        <w:rPr>
          <w:lang w:val="en-US"/>
        </w:rPr>
        <w:fldChar w:fldCharType="separate"/>
      </w:r>
      <w:r w:rsidRPr="29D27D30">
        <w:rPr>
          <w:lang w:val="en-US"/>
        </w:rPr>
        <w:t>Annex A: API Description</w:t>
      </w:r>
      <w:r>
        <w:rPr>
          <w:lang w:val="en-US"/>
        </w:rPr>
        <w:fldChar w:fldCharType="end"/>
      </w:r>
      <w:r>
        <w:rPr>
          <w:lang w:val="en-US"/>
        </w:rPr>
        <w:t>.</w:t>
      </w:r>
    </w:p>
    <w:p w14:paraId="2A8D1C9D" w14:textId="3759CA3E" w:rsidR="59C58ADF" w:rsidRDefault="59C58ADF" w:rsidP="59C58ADF">
      <w:pPr>
        <w:jc w:val="both"/>
        <w:rPr>
          <w:lang w:val="en-US"/>
        </w:rPr>
      </w:pPr>
    </w:p>
    <w:p w14:paraId="0AFB3F7C" w14:textId="0CED4900" w:rsidR="3A95D7C9" w:rsidRDefault="132D415B" w:rsidP="69C207E9">
      <w:pPr>
        <w:pStyle w:val="Heading2"/>
        <w:spacing w:line="259" w:lineRule="auto"/>
      </w:pPr>
      <w:bookmarkStart w:id="56" w:name="_Toc126925940"/>
      <w:r w:rsidRPr="69C207E9">
        <w:rPr>
          <w:rFonts w:eastAsia="Times New Roman"/>
          <w:iCs w:val="0"/>
          <w:color w:val="000000" w:themeColor="text1"/>
          <w:sz w:val="24"/>
          <w:szCs w:val="24"/>
        </w:rPr>
        <w:lastRenderedPageBreak/>
        <w:t>D</w:t>
      </w:r>
      <w:r w:rsidRPr="69C207E9">
        <w:rPr>
          <w:rFonts w:eastAsia="Times New Roman"/>
          <w:iCs w:val="0"/>
          <w:color w:val="000000" w:themeColor="text1"/>
          <w:sz w:val="24"/>
          <w:szCs w:val="24"/>
          <w:highlight w:val="yellow"/>
        </w:rPr>
        <w:t xml:space="preserve">ata </w:t>
      </w:r>
      <w:r w:rsidR="56962DDA" w:rsidRPr="69C207E9">
        <w:rPr>
          <w:rFonts w:eastAsia="Times New Roman"/>
          <w:iCs w:val="0"/>
          <w:color w:val="000000" w:themeColor="text1"/>
          <w:sz w:val="24"/>
          <w:szCs w:val="24"/>
          <w:highlight w:val="yellow"/>
        </w:rPr>
        <w:t>Man</w:t>
      </w:r>
      <w:r w:rsidR="56962DDA" w:rsidRPr="69C207E9">
        <w:rPr>
          <w:highlight w:val="yellow"/>
        </w:rPr>
        <w:t>agement</w:t>
      </w:r>
      <w:bookmarkEnd w:id="56"/>
    </w:p>
    <w:p w14:paraId="3D135FF4" w14:textId="59123DEE" w:rsidR="009F61AE" w:rsidRDefault="56962DDA" w:rsidP="69C207E9">
      <w:pPr>
        <w:pStyle w:val="Heading3"/>
      </w:pPr>
      <w:bookmarkStart w:id="57" w:name="_Toc126925941"/>
      <w:r>
        <w:t>Data collection:</w:t>
      </w:r>
      <w:bookmarkEnd w:id="57"/>
      <w:r>
        <w:t xml:space="preserve"> </w:t>
      </w:r>
    </w:p>
    <w:p w14:paraId="511E4C87" w14:textId="1CE6DB49" w:rsidR="00B54B36" w:rsidRPr="00BF749B" w:rsidRDefault="009F61AE" w:rsidP="00BF749B">
      <w:bookmarkStart w:id="58" w:name="_Toc126925942"/>
      <w:r w:rsidRPr="00BF749B">
        <w:t>All data collected will be treated in accordance with ethical standards and requirements in the respective countries of data collection. Personal data will be collected only upon receiving informed consent from the participants. Any participant providing personal data for Thir-parties may be allowed to withdraw their data any time.</w:t>
      </w:r>
      <w:bookmarkEnd w:id="58"/>
    </w:p>
    <w:p w14:paraId="2BDEBA7D" w14:textId="77777777" w:rsidR="009F61AE" w:rsidRPr="00D03D94" w:rsidRDefault="009F61AE" w:rsidP="00D03D94">
      <w:pPr>
        <w:rPr>
          <w:lang w:val="en-US"/>
        </w:rPr>
      </w:pPr>
    </w:p>
    <w:p w14:paraId="71055D6F" w14:textId="39F1B645" w:rsidR="009F61AE" w:rsidRDefault="631074B8" w:rsidP="69C207E9">
      <w:pPr>
        <w:pStyle w:val="Heading3"/>
        <w:rPr>
          <w:b w:val="0"/>
          <w:bCs w:val="0"/>
        </w:rPr>
      </w:pPr>
      <w:bookmarkStart w:id="59" w:name="_Toc126925943"/>
      <w:r w:rsidRPr="69C207E9">
        <w:t>Data accessibility</w:t>
      </w:r>
      <w:r w:rsidR="56962DDA">
        <w:t>:</w:t>
      </w:r>
      <w:bookmarkEnd w:id="59"/>
      <w:r w:rsidR="56962DDA">
        <w:rPr>
          <w:b w:val="0"/>
          <w:bCs w:val="0"/>
        </w:rPr>
        <w:t xml:space="preserve"> </w:t>
      </w:r>
    </w:p>
    <w:p w14:paraId="1D7DA780" w14:textId="1367E426" w:rsidR="009F61AE" w:rsidRPr="00BF749B" w:rsidRDefault="009F61AE" w:rsidP="00BF749B">
      <w:bookmarkStart w:id="60" w:name="_Toc126925944"/>
      <w:r w:rsidRPr="00BF749B">
        <w:t>Datasets with dissemination level "confidential" will not be shared due to privacy issues. Personal data will not be public but</w:t>
      </w:r>
      <w:r w:rsidR="006A1537">
        <w:t xml:space="preserve"> can</w:t>
      </w:r>
      <w:r w:rsidRPr="00BF749B">
        <w:t xml:space="preserve">, </w:t>
      </w:r>
      <w:r w:rsidR="00983C50">
        <w:t xml:space="preserve">depending on the </w:t>
      </w:r>
      <w:r w:rsidR="006A1537">
        <w:t>terms of the Smart Contract</w:t>
      </w:r>
      <w:r w:rsidRPr="00BF749B">
        <w:t xml:space="preserve">, be </w:t>
      </w:r>
      <w:r w:rsidR="00983C50">
        <w:t>dis</w:t>
      </w:r>
      <w:r w:rsidRPr="00BF749B">
        <w:t xml:space="preserve">closed to </w:t>
      </w:r>
      <w:r w:rsidR="00511B51" w:rsidRPr="00BF749B">
        <w:t>Third parties</w:t>
      </w:r>
      <w:r w:rsidRPr="00BF749B">
        <w:t>.</w:t>
      </w:r>
      <w:bookmarkEnd w:id="60"/>
      <w:r w:rsidRPr="00BF749B">
        <w:t xml:space="preserve"> </w:t>
      </w:r>
    </w:p>
    <w:p w14:paraId="08EA3EF3" w14:textId="77777777" w:rsidR="009F61AE" w:rsidRPr="00BF749B" w:rsidRDefault="009F61AE" w:rsidP="00BF749B"/>
    <w:p w14:paraId="70938E94" w14:textId="03FAA8A3" w:rsidR="009F61AE" w:rsidRDefault="56962DDA" w:rsidP="69C207E9">
      <w:pPr>
        <w:pStyle w:val="Heading3"/>
        <w:rPr>
          <w:b w:val="0"/>
          <w:bCs w:val="0"/>
        </w:rPr>
      </w:pPr>
      <w:bookmarkStart w:id="61" w:name="_Toc126925945"/>
      <w:r>
        <w:t>Data findability:</w:t>
      </w:r>
      <w:bookmarkEnd w:id="61"/>
      <w:r>
        <w:rPr>
          <w:b w:val="0"/>
          <w:bCs w:val="0"/>
        </w:rPr>
        <w:t xml:space="preserve">  </w:t>
      </w:r>
    </w:p>
    <w:p w14:paraId="000BE20C" w14:textId="38202B87" w:rsidR="009F61AE" w:rsidRDefault="00511B51" w:rsidP="00BF749B">
      <w:bookmarkStart w:id="62" w:name="_Toc126925946"/>
      <w:r>
        <w:t>Third Parties</w:t>
      </w:r>
      <w:r w:rsidR="00FF6A73">
        <w:t xml:space="preserve"> can find dtata depending on the terms of the Smart Contract</w:t>
      </w:r>
      <w:bookmarkEnd w:id="62"/>
      <w:r w:rsidR="00FF6A73">
        <w:t>.</w:t>
      </w:r>
    </w:p>
    <w:p w14:paraId="4224277E" w14:textId="77777777" w:rsidR="009F61AE" w:rsidRPr="009F61AE" w:rsidRDefault="009F61AE" w:rsidP="009F61AE">
      <w:pPr>
        <w:ind w:left="720"/>
        <w:rPr>
          <w:lang w:val="x-none"/>
        </w:rPr>
      </w:pPr>
    </w:p>
    <w:p w14:paraId="7318ECB4" w14:textId="6B96746E" w:rsidR="009F61AE" w:rsidRDefault="56962DDA" w:rsidP="69C207E9">
      <w:pPr>
        <w:pStyle w:val="Heading3"/>
      </w:pPr>
      <w:bookmarkStart w:id="63" w:name="_Toc126925947"/>
      <w:r>
        <w:t>Data reusability:</w:t>
      </w:r>
      <w:bookmarkEnd w:id="63"/>
      <w:r>
        <w:t xml:space="preserve"> </w:t>
      </w:r>
    </w:p>
    <w:p w14:paraId="6A390825" w14:textId="4AA0AEF8" w:rsidR="009F61AE" w:rsidRPr="00BF749B" w:rsidRDefault="009F61AE" w:rsidP="00BF749B">
      <w:bookmarkStart w:id="64" w:name="_Toc126925948"/>
      <w:r>
        <w:t>We will attach specific Creative Commons Licenses (e.g., CC BY or CC0) to each deposited dataset for defining either open or restricted access</w:t>
      </w:r>
      <w:r w:rsidR="001D6278">
        <w:t xml:space="preserve"> depending on the terms of the Smart Contract</w:t>
      </w:r>
      <w:r>
        <w:t>. Quality assurance processes will be conducted to ensure the high quality of data for maximizing reusability.</w:t>
      </w:r>
      <w:bookmarkEnd w:id="64"/>
    </w:p>
    <w:p w14:paraId="05FD8737" w14:textId="77777777" w:rsidR="009F61AE" w:rsidRPr="009F61AE" w:rsidRDefault="009F61AE" w:rsidP="009F61AE">
      <w:pPr>
        <w:ind w:left="720"/>
        <w:rPr>
          <w:lang w:val="en-US"/>
        </w:rPr>
      </w:pPr>
    </w:p>
    <w:p w14:paraId="3E6F90EE" w14:textId="5D4B9A44" w:rsidR="009F61AE" w:rsidRDefault="56962DDA" w:rsidP="69C207E9">
      <w:pPr>
        <w:pStyle w:val="Heading3"/>
      </w:pPr>
      <w:bookmarkStart w:id="65" w:name="_Toc126925949"/>
      <w:r>
        <w:t>Data interoperability:</w:t>
      </w:r>
      <w:bookmarkEnd w:id="65"/>
      <w:r>
        <w:t xml:space="preserve"> </w:t>
      </w:r>
    </w:p>
    <w:p w14:paraId="593A61EE" w14:textId="55A21714" w:rsidR="009F61AE" w:rsidRDefault="009F61AE" w:rsidP="00BF749B">
      <w:bookmarkStart w:id="66" w:name="_Toc126925950"/>
      <w:r>
        <w:t xml:space="preserve">To make data interoperable, standard </w:t>
      </w:r>
      <w:r w:rsidR="00176BC4">
        <w:t xml:space="preserve">data </w:t>
      </w:r>
      <w:r w:rsidR="00AE7F59">
        <w:t xml:space="preserve">and metadata </w:t>
      </w:r>
      <w:r>
        <w:t xml:space="preserve">formats </w:t>
      </w:r>
      <w:r w:rsidR="00176BC4">
        <w:t>will be used</w:t>
      </w:r>
      <w:r w:rsidR="003F4B58">
        <w:t>.</w:t>
      </w:r>
      <w:r>
        <w:t xml:space="preserve"> </w:t>
      </w:r>
      <w:bookmarkEnd w:id="66"/>
      <w:r>
        <w:br/>
      </w:r>
    </w:p>
    <w:p w14:paraId="386A187E" w14:textId="77777777" w:rsidR="009F61AE" w:rsidRPr="009F61AE" w:rsidRDefault="009F61AE" w:rsidP="009F61AE">
      <w:pPr>
        <w:ind w:left="576"/>
        <w:rPr>
          <w:lang w:val="x-none"/>
        </w:rPr>
      </w:pPr>
    </w:p>
    <w:p w14:paraId="4DE2E671" w14:textId="6A46A383" w:rsidR="3A95D7C9" w:rsidRDefault="56962DDA" w:rsidP="69C207E9">
      <w:pPr>
        <w:pStyle w:val="Heading2"/>
        <w:rPr>
          <w:highlight w:val="yellow"/>
        </w:rPr>
      </w:pPr>
      <w:bookmarkStart w:id="67" w:name="_Toc126925951"/>
      <w:r w:rsidRPr="69C207E9">
        <w:rPr>
          <w:highlight w:val="yellow"/>
        </w:rPr>
        <w:t>Data</w:t>
      </w:r>
      <w:r w:rsidR="30852406" w:rsidRPr="69C207E9">
        <w:rPr>
          <w:highlight w:val="yellow"/>
        </w:rPr>
        <w:t xml:space="preserve"> </w:t>
      </w:r>
      <w:r w:rsidRPr="69C207E9">
        <w:rPr>
          <w:highlight w:val="yellow"/>
        </w:rPr>
        <w:t>Types</w:t>
      </w:r>
      <w:r w:rsidR="60C1FF09" w:rsidRPr="69C207E9">
        <w:rPr>
          <w:highlight w:val="yellow"/>
        </w:rPr>
        <w:t xml:space="preserve"> and Usage</w:t>
      </w:r>
      <w:bookmarkEnd w:id="67"/>
    </w:p>
    <w:p w14:paraId="43CE395B" w14:textId="4CD1E3A2" w:rsidR="3A95D7C9" w:rsidRDefault="3A95D7C9" w:rsidP="59C58ADF">
      <w:pPr>
        <w:jc w:val="both"/>
        <w:rPr>
          <w:lang w:val="en-US"/>
        </w:rPr>
      </w:pPr>
      <w:r w:rsidRPr="59C58ADF">
        <w:rPr>
          <w:lang w:val="en-US"/>
        </w:rPr>
        <w:t xml:space="preserve">There are several types of data that are used in </w:t>
      </w:r>
      <w:r w:rsidR="0023186D">
        <w:rPr>
          <w:lang w:val="en-US"/>
        </w:rPr>
        <w:t xml:space="preserve">the AIH System. </w:t>
      </w:r>
    </w:p>
    <w:p w14:paraId="770EEBA1" w14:textId="3B9681B8" w:rsidR="2272AB27" w:rsidRDefault="25BF892B">
      <w:pPr>
        <w:pStyle w:val="ListParagraph"/>
        <w:numPr>
          <w:ilvl w:val="0"/>
          <w:numId w:val="17"/>
        </w:numPr>
        <w:jc w:val="both"/>
        <w:rPr>
          <w:lang w:val="en-US"/>
        </w:rPr>
      </w:pPr>
      <w:r w:rsidRPr="69C207E9">
        <w:rPr>
          <w:lang w:val="en-US"/>
        </w:rPr>
        <w:t xml:space="preserve">Electronic health records (EHRs): </w:t>
      </w:r>
      <w:r w:rsidR="3B8C896C" w:rsidRPr="69C207E9">
        <w:rPr>
          <w:lang w:val="en-US"/>
        </w:rPr>
        <w:t>records</w:t>
      </w:r>
      <w:r w:rsidRPr="69C207E9">
        <w:rPr>
          <w:lang w:val="en-US"/>
        </w:rPr>
        <w:t xml:space="preserve"> contain</w:t>
      </w:r>
      <w:r w:rsidR="7A24345A" w:rsidRPr="69C207E9">
        <w:rPr>
          <w:lang w:val="en-US"/>
        </w:rPr>
        <w:t>ing</w:t>
      </w:r>
      <w:r w:rsidRPr="69C207E9">
        <w:rPr>
          <w:lang w:val="en-US"/>
        </w:rPr>
        <w:t xml:space="preserve"> a patient's medical history, lab results, and other information that can be used to predict disease and inform treatment decision</w:t>
      </w:r>
      <w:r w:rsidR="71D6804F" w:rsidRPr="69C207E9">
        <w:rPr>
          <w:lang w:val="en-US"/>
        </w:rPr>
        <w:t xml:space="preserve"> -</w:t>
      </w:r>
      <w:r w:rsidR="0B2B8C47" w:rsidRPr="69C207E9">
        <w:rPr>
          <w:lang w:val="en-US"/>
        </w:rPr>
        <w:t xml:space="preserve"> JSON format</w:t>
      </w:r>
      <w:r w:rsidR="18D0B8EC" w:rsidRPr="69C207E9">
        <w:rPr>
          <w:lang w:val="en-US"/>
        </w:rPr>
        <w:t xml:space="preserve">. </w:t>
      </w:r>
      <w:r w:rsidR="7F9B2989" w:rsidRPr="69C207E9">
        <w:rPr>
          <w:lang w:val="en-US"/>
        </w:rPr>
        <w:t xml:space="preserve">--&gt; </w:t>
      </w:r>
      <w:r w:rsidR="25E6CB10" w:rsidRPr="69C207E9">
        <w:rPr>
          <w:highlight w:val="yellow"/>
          <w:lang w:val="en-US"/>
        </w:rPr>
        <w:t>Provide and initial example</w:t>
      </w:r>
      <w:r w:rsidR="25E6CB10" w:rsidRPr="69C207E9">
        <w:rPr>
          <w:lang w:val="en-US"/>
        </w:rPr>
        <w:t xml:space="preserve"> (to be put in an Annex)</w:t>
      </w:r>
    </w:p>
    <w:p w14:paraId="21064A8F" w14:textId="76A4988D" w:rsidR="4A0B0114" w:rsidRDefault="23929CAC">
      <w:pPr>
        <w:pStyle w:val="ListParagraph"/>
        <w:numPr>
          <w:ilvl w:val="0"/>
          <w:numId w:val="17"/>
        </w:numPr>
        <w:jc w:val="both"/>
        <w:rPr>
          <w:lang w:val="en-US"/>
        </w:rPr>
      </w:pPr>
      <w:r w:rsidRPr="69C207E9">
        <w:rPr>
          <w:lang w:val="en-US"/>
        </w:rPr>
        <w:t xml:space="preserve">Time series data: </w:t>
      </w:r>
      <w:r w:rsidR="7A634397" w:rsidRPr="69C207E9">
        <w:rPr>
          <w:lang w:val="en-US"/>
        </w:rPr>
        <w:t>V</w:t>
      </w:r>
      <w:r w:rsidRPr="69C207E9">
        <w:rPr>
          <w:lang w:val="en-US"/>
        </w:rPr>
        <w:t xml:space="preserve">ital sign measurements, such as heart rate and blood pressure, that are collected over time, </w:t>
      </w:r>
      <w:r w:rsidR="7E5196E5" w:rsidRPr="69C207E9">
        <w:rPr>
          <w:lang w:val="en-US"/>
        </w:rPr>
        <w:t xml:space="preserve">and </w:t>
      </w:r>
      <w:r w:rsidRPr="69C207E9">
        <w:rPr>
          <w:lang w:val="en-US"/>
        </w:rPr>
        <w:t>can be used to predict disease and monitor treatment progress.</w:t>
      </w:r>
      <w:r w:rsidR="16CF1422" w:rsidRPr="69C207E9">
        <w:rPr>
          <w:lang w:val="en-US"/>
        </w:rPr>
        <w:t xml:space="preserve"> --&gt; </w:t>
      </w:r>
      <w:r w:rsidR="16CF1422" w:rsidRPr="69C207E9">
        <w:rPr>
          <w:highlight w:val="yellow"/>
          <w:lang w:val="en-US"/>
        </w:rPr>
        <w:t>Provide and initial example</w:t>
      </w:r>
    </w:p>
    <w:p w14:paraId="6D8E8297" w14:textId="4F4E4E65" w:rsidR="4A0B0114" w:rsidRDefault="23929CAC">
      <w:pPr>
        <w:pStyle w:val="ListParagraph"/>
        <w:numPr>
          <w:ilvl w:val="0"/>
          <w:numId w:val="17"/>
        </w:numPr>
        <w:jc w:val="both"/>
        <w:rPr>
          <w:lang w:val="en-US"/>
        </w:rPr>
      </w:pPr>
      <w:r w:rsidRPr="69C207E9">
        <w:rPr>
          <w:lang w:val="en-US"/>
        </w:rPr>
        <w:t xml:space="preserve">Audio data: This includes speech and audio recordings, which can be used for </w:t>
      </w:r>
      <w:r w:rsidR="351A286B" w:rsidRPr="69C207E9">
        <w:rPr>
          <w:lang w:val="en-US"/>
        </w:rPr>
        <w:t>anomaly prediction</w:t>
      </w:r>
      <w:r w:rsidRPr="69C207E9">
        <w:rPr>
          <w:lang w:val="en-US"/>
        </w:rPr>
        <w:t xml:space="preserve"> and other medical applications</w:t>
      </w:r>
      <w:r w:rsidR="6C33B2C0" w:rsidRPr="69C207E9">
        <w:rPr>
          <w:lang w:val="en-US"/>
        </w:rPr>
        <w:t xml:space="preserve"> – Format? </w:t>
      </w:r>
      <w:r w:rsidR="2FDC9184" w:rsidRPr="69C207E9">
        <w:rPr>
          <w:highlight w:val="yellow"/>
          <w:lang w:val="en-US"/>
        </w:rPr>
        <w:t>wav?</w:t>
      </w:r>
    </w:p>
    <w:p w14:paraId="77A2BAB0" w14:textId="73FF9A7B" w:rsidR="00CA6A03" w:rsidRDefault="23929CAC" w:rsidP="00814E88">
      <w:pPr>
        <w:pStyle w:val="ListParagraph"/>
        <w:numPr>
          <w:ilvl w:val="0"/>
          <w:numId w:val="17"/>
        </w:numPr>
        <w:jc w:val="both"/>
        <w:rPr>
          <w:lang w:val="en-US"/>
        </w:rPr>
      </w:pPr>
      <w:r w:rsidRPr="69C207E9">
        <w:rPr>
          <w:lang w:val="en-US"/>
        </w:rPr>
        <w:t>Sens</w:t>
      </w:r>
      <w:r w:rsidR="45121432" w:rsidRPr="69C207E9">
        <w:rPr>
          <w:lang w:val="en-US"/>
        </w:rPr>
        <w:t xml:space="preserve">ing </w:t>
      </w:r>
      <w:r w:rsidRPr="69C207E9">
        <w:rPr>
          <w:lang w:val="en-US"/>
        </w:rPr>
        <w:t xml:space="preserve">data: This includes data from </w:t>
      </w:r>
      <w:r w:rsidR="4C71D9F5" w:rsidRPr="69C207E9">
        <w:rPr>
          <w:lang w:val="en-US"/>
        </w:rPr>
        <w:t xml:space="preserve">sensors in </w:t>
      </w:r>
      <w:r w:rsidRPr="69C207E9">
        <w:rPr>
          <w:lang w:val="en-US"/>
        </w:rPr>
        <w:t>wearable devices</w:t>
      </w:r>
      <w:r w:rsidR="2A1F9A33" w:rsidRPr="69C207E9">
        <w:rPr>
          <w:lang w:val="en-US"/>
        </w:rPr>
        <w:t xml:space="preserve"> (</w:t>
      </w:r>
      <w:r w:rsidRPr="69C207E9">
        <w:rPr>
          <w:lang w:val="en-US"/>
        </w:rPr>
        <w:t xml:space="preserve">such as smartwatches, fitness trackers, continuous glucose monitors, </w:t>
      </w:r>
      <w:r w:rsidR="246486CB" w:rsidRPr="69C207E9">
        <w:rPr>
          <w:lang w:val="en-US"/>
        </w:rPr>
        <w:t>wearable shi</w:t>
      </w:r>
      <w:r w:rsidR="00814E88">
        <w:rPr>
          <w:lang w:val="en-US"/>
        </w:rPr>
        <w:t>r</w:t>
      </w:r>
      <w:r w:rsidR="246486CB" w:rsidRPr="69C207E9">
        <w:rPr>
          <w:lang w:val="en-US"/>
        </w:rPr>
        <w:t xml:space="preserve">ts, etc.) </w:t>
      </w:r>
      <w:r w:rsidRPr="69C207E9">
        <w:rPr>
          <w:lang w:val="en-US"/>
        </w:rPr>
        <w:t>which can be used for monitoring vital signs, tracking activity levels, and detecting falls</w:t>
      </w:r>
      <w:r w:rsidR="017DC58B" w:rsidRPr="69C207E9">
        <w:rPr>
          <w:lang w:val="en-US"/>
        </w:rPr>
        <w:t>,</w:t>
      </w:r>
      <w:r w:rsidRPr="69C207E9">
        <w:rPr>
          <w:lang w:val="en-US"/>
        </w:rPr>
        <w:t xml:space="preserve"> and</w:t>
      </w:r>
      <w:r w:rsidR="67DBBDB9" w:rsidRPr="69C207E9">
        <w:rPr>
          <w:lang w:val="en-US"/>
        </w:rPr>
        <w:t xml:space="preserve"> can be used to detect abnormal vital sign patterns, such as arrhythmias or hypertension, and to monitor the effectiveness of </w:t>
      </w:r>
      <w:r w:rsidR="69BF6703" w:rsidRPr="69C207E9">
        <w:rPr>
          <w:lang w:val="en-US"/>
        </w:rPr>
        <w:t xml:space="preserve">a </w:t>
      </w:r>
      <w:r w:rsidR="67DBBDB9" w:rsidRPr="69C207E9">
        <w:rPr>
          <w:lang w:val="en-US"/>
        </w:rPr>
        <w:t>treatment.</w:t>
      </w:r>
      <w:r w:rsidR="0BF9CFD4" w:rsidRPr="69C207E9">
        <w:rPr>
          <w:lang w:val="en-US"/>
        </w:rPr>
        <w:t xml:space="preserve"> </w:t>
      </w:r>
      <w:r w:rsidR="67DBBDB9" w:rsidRPr="69C207E9">
        <w:rPr>
          <w:lang w:val="en-US"/>
        </w:rPr>
        <w:t>Additionally, sensor data can be used to track activity levels, such as steps taken, distance traveled, and calories burned. This information can be used to monitor physical activity and to promote healthy behaviors.</w:t>
      </w:r>
      <w:r w:rsidR="63096BFC" w:rsidRPr="69C207E9">
        <w:rPr>
          <w:lang w:val="en-US"/>
        </w:rPr>
        <w:t xml:space="preserve"> </w:t>
      </w:r>
      <w:r w:rsidR="15C6B596" w:rsidRPr="69C207E9">
        <w:rPr>
          <w:lang w:val="en-US"/>
        </w:rPr>
        <w:t xml:space="preserve">The data considered </w:t>
      </w:r>
      <w:r w:rsidR="345DE238" w:rsidRPr="69C207E9">
        <w:rPr>
          <w:lang w:val="en-US"/>
        </w:rPr>
        <w:t>are measurements</w:t>
      </w:r>
      <w:r w:rsidR="72C25BCC" w:rsidRPr="69C207E9">
        <w:rPr>
          <w:lang w:val="en-US"/>
        </w:rPr>
        <w:t xml:space="preserve"> and </w:t>
      </w:r>
      <w:r w:rsidR="1296A13D" w:rsidRPr="69C207E9">
        <w:rPr>
          <w:lang w:val="en-US"/>
        </w:rPr>
        <w:t>unit</w:t>
      </w:r>
      <w:r w:rsidR="72C25BCC" w:rsidRPr="69C207E9">
        <w:rPr>
          <w:lang w:val="en-US"/>
        </w:rPr>
        <w:t>s</w:t>
      </w:r>
      <w:r w:rsidR="1296A13D" w:rsidRPr="69C207E9">
        <w:rPr>
          <w:lang w:val="en-US"/>
        </w:rPr>
        <w:t xml:space="preserve"> of measure</w:t>
      </w:r>
      <w:r w:rsidR="0CD2379C" w:rsidRPr="69C207E9">
        <w:rPr>
          <w:lang w:val="en-US"/>
        </w:rPr>
        <w:t>.</w:t>
      </w:r>
    </w:p>
    <w:p w14:paraId="247846FE" w14:textId="2E4166DD" w:rsidR="4A0B0114" w:rsidRDefault="23929CAC">
      <w:pPr>
        <w:pStyle w:val="ListParagraph"/>
        <w:numPr>
          <w:ilvl w:val="0"/>
          <w:numId w:val="17"/>
        </w:numPr>
        <w:jc w:val="both"/>
        <w:rPr>
          <w:lang w:val="en-US"/>
        </w:rPr>
      </w:pPr>
      <w:r w:rsidRPr="69C207E9">
        <w:rPr>
          <w:lang w:val="en-US"/>
        </w:rPr>
        <w:lastRenderedPageBreak/>
        <w:t xml:space="preserve">Geolocation data: This includes information about the geographic location of individuals, such as their latitude and longitude, and can be used to analyze patterns of disease and healthcare utilization. This type of data can be used in conjunction with other data types to identify spatial trends and clusters of </w:t>
      </w:r>
      <w:r w:rsidR="1991B37E" w:rsidRPr="69C207E9">
        <w:rPr>
          <w:lang w:val="en-US"/>
        </w:rPr>
        <w:t>disease and</w:t>
      </w:r>
      <w:r w:rsidRPr="69C207E9">
        <w:rPr>
          <w:lang w:val="en-US"/>
        </w:rPr>
        <w:t xml:space="preserve"> inform public health interventions and policies.</w:t>
      </w:r>
      <w:r w:rsidR="66022D69" w:rsidRPr="69C207E9">
        <w:rPr>
          <w:lang w:val="en-US"/>
        </w:rPr>
        <w:t xml:space="preserve"> </w:t>
      </w:r>
      <w:r w:rsidR="75B8FD06" w:rsidRPr="69C207E9">
        <w:rPr>
          <w:lang w:val="en-US"/>
        </w:rPr>
        <w:t>D</w:t>
      </w:r>
      <w:r w:rsidR="66022D69" w:rsidRPr="69C207E9">
        <w:rPr>
          <w:lang w:val="en-US"/>
        </w:rPr>
        <w:t>ata considered</w:t>
      </w:r>
      <w:r w:rsidR="148BF18F" w:rsidRPr="69C207E9">
        <w:rPr>
          <w:lang w:val="en-US"/>
        </w:rPr>
        <w:t>:</w:t>
      </w:r>
      <w:r w:rsidR="7CA6B2DC" w:rsidRPr="69C207E9">
        <w:rPr>
          <w:lang w:val="en-US"/>
        </w:rPr>
        <w:t xml:space="preserve"> latitude</w:t>
      </w:r>
      <w:r w:rsidR="766F8CD3" w:rsidRPr="69C207E9">
        <w:rPr>
          <w:lang w:val="en-US"/>
        </w:rPr>
        <w:t xml:space="preserve"> (degree, minute, second</w:t>
      </w:r>
      <w:r w:rsidR="131B547B" w:rsidRPr="69C207E9">
        <w:rPr>
          <w:lang w:val="en-US"/>
        </w:rPr>
        <w:t xml:space="preserve">, </w:t>
      </w:r>
      <w:r w:rsidR="6053365F" w:rsidRPr="69C207E9">
        <w:rPr>
          <w:lang w:val="en-US"/>
        </w:rPr>
        <w:t>hundreds of second)</w:t>
      </w:r>
      <w:r w:rsidR="7CA6B2DC" w:rsidRPr="69C207E9">
        <w:rPr>
          <w:lang w:val="en-US"/>
        </w:rPr>
        <w:t>, longitude, height above sea level</w:t>
      </w:r>
      <w:r w:rsidR="766F8CD3" w:rsidRPr="69C207E9">
        <w:rPr>
          <w:lang w:val="en-US"/>
        </w:rPr>
        <w:t xml:space="preserve"> (m</w:t>
      </w:r>
      <w:r w:rsidR="1E0600BA" w:rsidRPr="69C207E9">
        <w:rPr>
          <w:lang w:val="en-US"/>
        </w:rPr>
        <w:t>/feet</w:t>
      </w:r>
      <w:r w:rsidR="766F8CD3" w:rsidRPr="69C207E9">
        <w:rPr>
          <w:lang w:val="en-US"/>
        </w:rPr>
        <w:t>)</w:t>
      </w:r>
      <w:r w:rsidR="7CA6B2DC" w:rsidRPr="69C207E9">
        <w:rPr>
          <w:lang w:val="en-US"/>
        </w:rPr>
        <w:t>.</w:t>
      </w:r>
      <w:r w:rsidR="236920BD" w:rsidRPr="69C207E9">
        <w:rPr>
          <w:lang w:val="en-US"/>
        </w:rPr>
        <w:t xml:space="preserve"> </w:t>
      </w:r>
    </w:p>
    <w:p w14:paraId="62E998CF" w14:textId="6249925E" w:rsidR="4A0B0114" w:rsidRDefault="23929CAC">
      <w:pPr>
        <w:pStyle w:val="ListParagraph"/>
        <w:numPr>
          <w:ilvl w:val="0"/>
          <w:numId w:val="17"/>
        </w:numPr>
        <w:jc w:val="both"/>
        <w:rPr>
          <w:lang w:val="en-US"/>
        </w:rPr>
      </w:pPr>
      <w:r w:rsidRPr="69C207E9">
        <w:rPr>
          <w:lang w:val="en-US"/>
        </w:rPr>
        <w:t xml:space="preserve">Social media data: This includes chats, posts, </w:t>
      </w:r>
      <w:r w:rsidR="6A90E82F" w:rsidRPr="69C207E9">
        <w:rPr>
          <w:lang w:val="en-US"/>
        </w:rPr>
        <w:t>comments,</w:t>
      </w:r>
      <w:r w:rsidRPr="69C207E9">
        <w:rPr>
          <w:lang w:val="en-US"/>
        </w:rPr>
        <w:t xml:space="preserve"> and other</w:t>
      </w:r>
      <w:r w:rsidR="67CADE70" w:rsidRPr="69C207E9">
        <w:rPr>
          <w:lang w:val="en-US"/>
        </w:rPr>
        <w:t xml:space="preserve"> </w:t>
      </w:r>
      <w:r w:rsidRPr="69C207E9">
        <w:rPr>
          <w:lang w:val="en-US"/>
        </w:rPr>
        <w:t xml:space="preserve">related data. Social media data can be used to understand the public perception of health-related topics, identify trends in health-related behaviors, and monitor the spread of </w:t>
      </w:r>
      <w:r w:rsidR="6961C946" w:rsidRPr="69C207E9">
        <w:rPr>
          <w:lang w:val="en-US"/>
        </w:rPr>
        <w:t xml:space="preserve">disease or </w:t>
      </w:r>
      <w:r w:rsidRPr="69C207E9">
        <w:rPr>
          <w:lang w:val="en-US"/>
        </w:rPr>
        <w:t>misinformation.</w:t>
      </w:r>
      <w:r w:rsidR="47FB62C1" w:rsidRPr="69C207E9">
        <w:rPr>
          <w:lang w:val="en-US"/>
        </w:rPr>
        <w:t xml:space="preserve"> This data i</w:t>
      </w:r>
      <w:r w:rsidR="378AA3CA" w:rsidRPr="69C207E9">
        <w:rPr>
          <w:lang w:val="en-US"/>
        </w:rPr>
        <w:t>s</w:t>
      </w:r>
      <w:r w:rsidR="47FB62C1" w:rsidRPr="69C207E9">
        <w:rPr>
          <w:lang w:val="en-US"/>
        </w:rPr>
        <w:t xml:space="preserve"> </w:t>
      </w:r>
      <w:r w:rsidR="7D44FA0C" w:rsidRPr="69C207E9">
        <w:rPr>
          <w:lang w:val="en-US"/>
        </w:rPr>
        <w:t>textual</w:t>
      </w:r>
      <w:r w:rsidR="378AA3CA" w:rsidRPr="69C207E9">
        <w:rPr>
          <w:lang w:val="en-US"/>
        </w:rPr>
        <w:t xml:space="preserve"> </w:t>
      </w:r>
      <w:r w:rsidR="7D44FA0C" w:rsidRPr="69C207E9">
        <w:rPr>
          <w:lang w:val="en-US"/>
        </w:rPr>
        <w:t xml:space="preserve">(“string) </w:t>
      </w:r>
      <w:r w:rsidR="378AA3CA" w:rsidRPr="69C207E9">
        <w:rPr>
          <w:lang w:val="en-US"/>
        </w:rPr>
        <w:t xml:space="preserve">and </w:t>
      </w:r>
      <w:r w:rsidR="6C829A28" w:rsidRPr="69C207E9">
        <w:rPr>
          <w:lang w:val="en-US"/>
        </w:rPr>
        <w:t>visual (</w:t>
      </w:r>
      <w:proofErr w:type="gramStart"/>
      <w:r w:rsidR="6C829A28" w:rsidRPr="69C207E9">
        <w:rPr>
          <w:lang w:val="en-US"/>
        </w:rPr>
        <w:t>image;</w:t>
      </w:r>
      <w:proofErr w:type="gramEnd"/>
      <w:r w:rsidR="6C829A28" w:rsidRPr="69C207E9">
        <w:rPr>
          <w:lang w:val="en-US"/>
        </w:rPr>
        <w:t xml:space="preserve"> video</w:t>
      </w:r>
      <w:r w:rsidR="378AA3CA" w:rsidRPr="69C207E9">
        <w:rPr>
          <w:lang w:val="en-US"/>
        </w:rPr>
        <w:t>)</w:t>
      </w:r>
    </w:p>
    <w:p w14:paraId="0D265AE4" w14:textId="42597368" w:rsidR="717D3F7E" w:rsidRDefault="591CB7BA">
      <w:pPr>
        <w:pStyle w:val="ListParagraph"/>
        <w:numPr>
          <w:ilvl w:val="0"/>
          <w:numId w:val="17"/>
        </w:numPr>
        <w:jc w:val="both"/>
        <w:rPr>
          <w:lang w:val="en-US"/>
        </w:rPr>
      </w:pPr>
      <w:r w:rsidRPr="69C207E9">
        <w:rPr>
          <w:lang w:val="en-US"/>
        </w:rPr>
        <w:t>Text</w:t>
      </w:r>
      <w:r w:rsidR="48B43BDF" w:rsidRPr="69C207E9">
        <w:rPr>
          <w:lang w:val="en-US"/>
        </w:rPr>
        <w:t>ual</w:t>
      </w:r>
      <w:r w:rsidRPr="69C207E9">
        <w:rPr>
          <w:lang w:val="en-US"/>
        </w:rPr>
        <w:t xml:space="preserve"> data: This includes unstructured data such as clinical notes, medical literature, and patient-generated data</w:t>
      </w:r>
      <w:r w:rsidR="3FC7DB04" w:rsidRPr="69C207E9">
        <w:rPr>
          <w:lang w:val="en-US"/>
        </w:rPr>
        <w:t xml:space="preserve"> </w:t>
      </w:r>
      <w:r w:rsidR="22244A36" w:rsidRPr="69C207E9">
        <w:rPr>
          <w:lang w:val="en-US"/>
        </w:rPr>
        <w:t>(</w:t>
      </w:r>
      <w:r w:rsidR="22244A36" w:rsidRPr="69C207E9">
        <w:rPr>
          <w:rFonts w:eastAsia="Times New Roman"/>
          <w:szCs w:val="24"/>
          <w:lang w:val="en-US"/>
        </w:rPr>
        <w:t xml:space="preserve">This includes text messages, emails, and other types of unstructured data) </w:t>
      </w:r>
      <w:r w:rsidR="3FC7DB04" w:rsidRPr="69C207E9">
        <w:rPr>
          <w:lang w:val="en-US"/>
        </w:rPr>
        <w:t>to be used in text mining tasks.</w:t>
      </w:r>
      <w:r w:rsidR="406D6AAC" w:rsidRPr="69C207E9">
        <w:rPr>
          <w:lang w:val="en-US"/>
        </w:rPr>
        <w:t xml:space="preserve"> </w:t>
      </w:r>
      <w:r w:rsidR="1DFFB664" w:rsidRPr="69C207E9">
        <w:rPr>
          <w:lang w:val="en-US"/>
        </w:rPr>
        <w:t>This text</w:t>
      </w:r>
      <w:r w:rsidR="74745122" w:rsidRPr="69C207E9">
        <w:rPr>
          <w:lang w:val="en-US"/>
        </w:rPr>
        <w:t xml:space="preserve"> (UTF-8) </w:t>
      </w:r>
      <w:r w:rsidR="1C001AF8" w:rsidRPr="69C207E9">
        <w:rPr>
          <w:lang w:val="en-US"/>
        </w:rPr>
        <w:t xml:space="preserve">can be part of private fields of the </w:t>
      </w:r>
      <w:r w:rsidR="69E5FB68" w:rsidRPr="69C207E9">
        <w:rPr>
          <w:lang w:val="en-US"/>
        </w:rPr>
        <w:t>EHR</w:t>
      </w:r>
      <w:r w:rsidR="1C001AF8" w:rsidRPr="69C207E9">
        <w:rPr>
          <w:lang w:val="en-US"/>
        </w:rPr>
        <w:t xml:space="preserve"> of fed be the user directly into the system.</w:t>
      </w:r>
    </w:p>
    <w:p w14:paraId="3F1E3663" w14:textId="698E0E23" w:rsidR="717D3F7E" w:rsidRDefault="4C3349C2">
      <w:pPr>
        <w:pStyle w:val="ListParagraph"/>
        <w:numPr>
          <w:ilvl w:val="0"/>
          <w:numId w:val="17"/>
        </w:numPr>
        <w:jc w:val="both"/>
        <w:rPr>
          <w:color w:val="FF0000"/>
          <w:lang w:val="en-US"/>
        </w:rPr>
      </w:pPr>
      <w:r w:rsidRPr="69C207E9">
        <w:rPr>
          <w:lang w:val="en-US"/>
        </w:rPr>
        <w:t>Video d</w:t>
      </w:r>
      <w:commentRangeStart w:id="68"/>
      <w:r w:rsidRPr="69C207E9">
        <w:rPr>
          <w:color w:val="FF0000"/>
          <w:lang w:val="en-US"/>
        </w:rPr>
        <w:t>ata: This includes data from endoscopic procedures, laparoscopic surgeries, and other medical procedures, which can be used for video analysis tasks.</w:t>
      </w:r>
      <w:r w:rsidR="6C245002" w:rsidRPr="69C207E9">
        <w:rPr>
          <w:color w:val="FF0000"/>
          <w:lang w:val="en-US"/>
        </w:rPr>
        <w:t xml:space="preserve"> This data may be provided by </w:t>
      </w:r>
      <w:r w:rsidR="6048843D" w:rsidRPr="69C207E9">
        <w:rPr>
          <w:color w:val="FF0000"/>
          <w:lang w:val="en-US"/>
        </w:rPr>
        <w:t xml:space="preserve">a personal doctor to the patient. The patient injects this data into their AIH </w:t>
      </w:r>
      <w:r w:rsidR="29EA0F56" w:rsidRPr="69C207E9">
        <w:rPr>
          <w:color w:val="FF0000"/>
          <w:lang w:val="en-US"/>
        </w:rPr>
        <w:t>System front end.</w:t>
      </w:r>
      <w:commentRangeEnd w:id="68"/>
      <w:r w:rsidR="717D3F7E">
        <w:rPr>
          <w:rStyle w:val="CommentReference"/>
        </w:rPr>
        <w:commentReference w:id="68"/>
      </w:r>
    </w:p>
    <w:p w14:paraId="1FBE8D72" w14:textId="0E949D11" w:rsidR="726E1B70" w:rsidRDefault="444EE269">
      <w:pPr>
        <w:pStyle w:val="ListParagraph"/>
        <w:numPr>
          <w:ilvl w:val="0"/>
          <w:numId w:val="17"/>
        </w:numPr>
      </w:pPr>
      <w:r w:rsidRPr="69C207E9">
        <w:rPr>
          <w:lang w:val="en-US"/>
        </w:rPr>
        <w:t>Medical images: These inc</w:t>
      </w:r>
      <w:r w:rsidRPr="69C207E9">
        <w:rPr>
          <w:color w:val="FF0000"/>
          <w:lang w:val="en-US"/>
        </w:rPr>
        <w:t>lude X-ray, CT, MRI, and ultrasound images, which are used to diagnose and monitor a variety of conditions.</w:t>
      </w:r>
      <w:r w:rsidR="29EA0F56" w:rsidRPr="69C207E9">
        <w:rPr>
          <w:color w:val="FF0000"/>
          <w:lang w:val="en-US"/>
        </w:rPr>
        <w:t xml:space="preserve"> </w:t>
      </w:r>
      <w:r w:rsidR="12B932F9" w:rsidRPr="69C207E9">
        <w:rPr>
          <w:color w:val="FF0000"/>
          <w:lang w:val="en-US"/>
        </w:rPr>
        <w:t>D</w:t>
      </w:r>
      <w:r w:rsidR="29EA0F56" w:rsidRPr="69C207E9">
        <w:rPr>
          <w:color w:val="FF0000"/>
          <w:lang w:val="en-US"/>
        </w:rPr>
        <w:t>at</w:t>
      </w:r>
      <w:r w:rsidR="12B932F9" w:rsidRPr="69C207E9">
        <w:rPr>
          <w:color w:val="FF0000"/>
          <w:lang w:val="en-US"/>
        </w:rPr>
        <w:t>a ac</w:t>
      </w:r>
      <w:r w:rsidR="12B932F9" w:rsidRPr="69C207E9">
        <w:rPr>
          <w:lang w:val="en-US"/>
        </w:rPr>
        <w:t>quired and injected as above.</w:t>
      </w:r>
    </w:p>
    <w:p w14:paraId="19D50DA9" w14:textId="2048C47F" w:rsidR="726E1B70" w:rsidRDefault="444EE269">
      <w:pPr>
        <w:pStyle w:val="ListParagraph"/>
        <w:numPr>
          <w:ilvl w:val="0"/>
          <w:numId w:val="17"/>
        </w:numPr>
        <w:rPr>
          <w:lang w:val="en-US"/>
        </w:rPr>
      </w:pPr>
      <w:r w:rsidRPr="69C207E9">
        <w:rPr>
          <w:lang w:val="en-US"/>
        </w:rPr>
        <w:t>Genomic data: This includes DNA sequencing data and other types of genetic information that can be used to predict disease risk and inform personalized medicine.</w:t>
      </w:r>
      <w:r w:rsidR="12B932F9" w:rsidRPr="69C207E9">
        <w:rPr>
          <w:lang w:val="en-US"/>
        </w:rPr>
        <w:t xml:space="preserve"> Ditto.</w:t>
      </w:r>
    </w:p>
    <w:p w14:paraId="6FED396F" w14:textId="3EC675CF" w:rsidR="726E1B70" w:rsidRDefault="444EE269">
      <w:pPr>
        <w:pStyle w:val="ListParagraph"/>
        <w:numPr>
          <w:ilvl w:val="0"/>
          <w:numId w:val="17"/>
        </w:numPr>
        <w:rPr>
          <w:color w:val="FF0000"/>
          <w:lang w:val="en-US"/>
        </w:rPr>
      </w:pPr>
      <w:r w:rsidRPr="69C207E9">
        <w:rPr>
          <w:lang w:val="en-US"/>
        </w:rPr>
        <w:t>Medical imaging data: This includ</w:t>
      </w:r>
      <w:r w:rsidRPr="69C207E9">
        <w:rPr>
          <w:color w:val="FF0000"/>
          <w:lang w:val="en-US"/>
        </w:rPr>
        <w:t>es 3D images, 4D images</w:t>
      </w:r>
      <w:r w:rsidR="713D7FD4" w:rsidRPr="69C207E9">
        <w:rPr>
          <w:color w:val="FF0000"/>
          <w:lang w:val="en-US"/>
        </w:rPr>
        <w:t xml:space="preserve"> (e.g., MRI over time)</w:t>
      </w:r>
      <w:r w:rsidRPr="69C207E9">
        <w:rPr>
          <w:color w:val="FF0000"/>
          <w:lang w:val="en-US"/>
        </w:rPr>
        <w:t xml:space="preserve">, and multimodal images which can be used for advanced imaging analysis such as, segmentation, registration, and quantification. </w:t>
      </w:r>
      <w:r w:rsidR="25DE5F74" w:rsidRPr="69C207E9">
        <w:rPr>
          <w:color w:val="FF0000"/>
        </w:rPr>
        <w:t>Ditto.</w:t>
      </w:r>
    </w:p>
    <w:p w14:paraId="327EFC69" w14:textId="08F53CCA" w:rsidR="59C58ADF" w:rsidRDefault="59C58ADF" w:rsidP="59C58ADF">
      <w:pPr>
        <w:jc w:val="both"/>
        <w:rPr>
          <w:lang w:val="en-US"/>
        </w:rPr>
      </w:pPr>
    </w:p>
    <w:p w14:paraId="54FCC98F" w14:textId="38A7E34B" w:rsidR="53013106" w:rsidRDefault="1B8AE065" w:rsidP="69C207E9">
      <w:pPr>
        <w:pStyle w:val="Heading2"/>
        <w:spacing w:line="259" w:lineRule="auto"/>
        <w:rPr>
          <w:highlight w:val="yellow"/>
          <w:lang w:val="en-GB"/>
        </w:rPr>
      </w:pPr>
      <w:bookmarkStart w:id="69" w:name="_Toc126925952"/>
      <w:r w:rsidRPr="69C207E9">
        <w:rPr>
          <w:highlight w:val="yellow"/>
        </w:rPr>
        <w:t>Example Workflows</w:t>
      </w:r>
      <w:bookmarkEnd w:id="69"/>
    </w:p>
    <w:p w14:paraId="2F41BC69" w14:textId="66E79F7D" w:rsidR="53013106" w:rsidRDefault="1B8AE065" w:rsidP="003F094B">
      <w:pPr>
        <w:pStyle w:val="Heading3"/>
        <w:spacing w:line="259" w:lineRule="auto"/>
      </w:pPr>
      <w:bookmarkStart w:id="70" w:name="_Toc126925953"/>
      <w:r>
        <w:t>C</w:t>
      </w:r>
      <w:commentRangeStart w:id="71"/>
      <w:r>
        <w:t>OVID-19 pre</w:t>
      </w:r>
      <w:r w:rsidR="0C32A5A3">
        <w:t>d</w:t>
      </w:r>
      <w:r>
        <w:t>i</w:t>
      </w:r>
      <w:r w:rsidR="445018E4">
        <w:t>c</w:t>
      </w:r>
      <w:r>
        <w:t>tion using sensor data</w:t>
      </w:r>
      <w:commentRangeEnd w:id="71"/>
      <w:r w:rsidR="53013106">
        <w:rPr>
          <w:rStyle w:val="CommentReference"/>
        </w:rPr>
        <w:commentReference w:id="71"/>
      </w:r>
      <w:bookmarkEnd w:id="70"/>
    </w:p>
    <w:p w14:paraId="40E04EBD" w14:textId="19CDC202" w:rsidR="53013106" w:rsidRDefault="53013106" w:rsidP="003F094B">
      <w:r>
        <w:t>A workflow using sensor-based data for federated learning to predict COVID-19 would involve several steps, including data collection, preprocessing, model training, and evaluation.</w:t>
      </w:r>
    </w:p>
    <w:p w14:paraId="4121E9DD" w14:textId="3B22CF8B" w:rsidR="53013106" w:rsidRDefault="53013106">
      <w:pPr>
        <w:pStyle w:val="ListParagraph"/>
        <w:numPr>
          <w:ilvl w:val="0"/>
          <w:numId w:val="16"/>
        </w:numPr>
      </w:pPr>
      <w:r>
        <w:t xml:space="preserve">Data collection: Sensor-based data, such as temperature, </w:t>
      </w:r>
      <w:r w:rsidR="0AC5B742">
        <w:t>SpO2</w:t>
      </w:r>
      <w:r>
        <w:t>, and air quality, would be collected from multiple sources, such as wearable devices and environmental sensors. The data would be collected in a decentralized manner, meaning that it would be collected directly from the source rather than being centralized in a single location.</w:t>
      </w:r>
    </w:p>
    <w:p w14:paraId="45E42171" w14:textId="0116EDC2" w:rsidR="53013106" w:rsidRDefault="53013106">
      <w:pPr>
        <w:pStyle w:val="ListParagraph"/>
        <w:numPr>
          <w:ilvl w:val="0"/>
          <w:numId w:val="16"/>
        </w:numPr>
      </w:pPr>
      <w:r>
        <w:t xml:space="preserve">Data preprocessing: The collected data would be preprocessed </w:t>
      </w:r>
      <w:r w:rsidR="008A6C03">
        <w:t xml:space="preserve">`locally </w:t>
      </w:r>
      <w:r>
        <w:t>to ensure that it is in a consistent format and that any missing or corrupted data is handled appropriately. This might include tasks such as normalizing the data, removing outliers, and interpolating missing data.</w:t>
      </w:r>
    </w:p>
    <w:p w14:paraId="68AE10BA" w14:textId="0882BFE5" w:rsidR="53013106" w:rsidRDefault="53013106">
      <w:pPr>
        <w:pStyle w:val="ListParagraph"/>
        <w:numPr>
          <w:ilvl w:val="0"/>
          <w:numId w:val="16"/>
        </w:numPr>
      </w:pPr>
      <w:r>
        <w:t xml:space="preserve">Data </w:t>
      </w:r>
      <w:r w:rsidR="004049C2">
        <w:t xml:space="preserve">upload to </w:t>
      </w:r>
      <w:r w:rsidR="003C301C">
        <w:t>AIH System back end</w:t>
      </w:r>
      <w:r>
        <w:t xml:space="preserve">: </w:t>
      </w:r>
    </w:p>
    <w:p w14:paraId="75650B86" w14:textId="732E8132" w:rsidR="53013106" w:rsidRDefault="53013106">
      <w:pPr>
        <w:pStyle w:val="ListParagraph"/>
        <w:numPr>
          <w:ilvl w:val="0"/>
          <w:numId w:val="16"/>
        </w:numPr>
      </w:pPr>
      <w:r>
        <w:t>Model training: A federated learning model would be trained on the preprocessed data</w:t>
      </w:r>
      <w:r w:rsidR="00082F57">
        <w:t xml:space="preserve"> from all front ends</w:t>
      </w:r>
      <w:r>
        <w:t xml:space="preserve">. </w:t>
      </w:r>
    </w:p>
    <w:p w14:paraId="5F9E1E57" w14:textId="4C2275E5" w:rsidR="53013106" w:rsidRDefault="53013106">
      <w:pPr>
        <w:pStyle w:val="ListParagraph"/>
        <w:numPr>
          <w:ilvl w:val="0"/>
          <w:numId w:val="16"/>
        </w:numPr>
      </w:pPr>
      <w:r>
        <w:t>Evaluation: The trained model would be evaluated on a holdout set of data to measure its performance. This might include tasks such as determining the model's accuracy, precision, and recall.</w:t>
      </w:r>
    </w:p>
    <w:p w14:paraId="6C23B43C" w14:textId="58DEB298" w:rsidR="53013106" w:rsidRDefault="53013106">
      <w:pPr>
        <w:pStyle w:val="ListParagraph"/>
        <w:numPr>
          <w:ilvl w:val="0"/>
          <w:numId w:val="16"/>
        </w:numPr>
      </w:pPr>
      <w:r>
        <w:t>Deployment: The trained model would be deployed in the devices of the patients or in the medical equipment, where it can be used to make predictions or monitor the health status of the patients.</w:t>
      </w:r>
    </w:p>
    <w:p w14:paraId="787B574C" w14:textId="2309C467" w:rsidR="53013106" w:rsidRDefault="53013106">
      <w:pPr>
        <w:pStyle w:val="ListParagraph"/>
        <w:numPr>
          <w:ilvl w:val="0"/>
          <w:numId w:val="16"/>
        </w:numPr>
      </w:pPr>
      <w:r>
        <w:lastRenderedPageBreak/>
        <w:t xml:space="preserve">Continual Monitoring: The model performance would be monitored over time, and retrained as needed when new data is available. This would ensure that the model remains accurate and </w:t>
      </w:r>
      <w:proofErr w:type="gramStart"/>
      <w:r>
        <w:t>up-to-date</w:t>
      </w:r>
      <w:proofErr w:type="gramEnd"/>
      <w:r>
        <w:t>.</w:t>
      </w:r>
    </w:p>
    <w:p w14:paraId="3F62BFCC" w14:textId="6B1D78D2" w:rsidR="59C58ADF" w:rsidRDefault="59C58ADF" w:rsidP="59C58ADF"/>
    <w:p w14:paraId="72DAA047" w14:textId="77777777" w:rsidR="001B6575" w:rsidRDefault="2F448D9D" w:rsidP="001B6575">
      <w:pPr>
        <w:pStyle w:val="Heading1"/>
        <w:rPr>
          <w:lang w:val="en-US"/>
        </w:rPr>
      </w:pPr>
      <w:bookmarkStart w:id="72" w:name="_Toc126925954"/>
      <w:r w:rsidRPr="69C207E9">
        <w:rPr>
          <w:lang w:val="en-US"/>
        </w:rPr>
        <w:t>References</w:t>
      </w:r>
      <w:bookmarkEnd w:id="72"/>
    </w:p>
    <w:p w14:paraId="4843B143" w14:textId="77777777" w:rsidR="001B6575" w:rsidRDefault="001B6575" w:rsidP="001B6575">
      <w:pPr>
        <w:jc w:val="both"/>
      </w:pPr>
      <w:r>
        <w:rPr>
          <w:rFonts w:eastAsia="Times New Roman"/>
          <w:lang w:val="en-US"/>
        </w:rPr>
        <w:t xml:space="preserve">[1] McMahan, Brendan, Eider Moore, Daniel Ramage, Seth Hampson, and Blaise Aguera y Arcas. "Communication-efficient learning of deep networks from decentralized data." In </w:t>
      </w:r>
      <w:r>
        <w:rPr>
          <w:rFonts w:eastAsia="Times New Roman"/>
          <w:i/>
          <w:iCs/>
          <w:lang w:val="en-US"/>
        </w:rPr>
        <w:t>Artificial intelligence and statistics</w:t>
      </w:r>
      <w:r>
        <w:rPr>
          <w:rFonts w:eastAsia="Times New Roman"/>
          <w:lang w:val="en-US"/>
        </w:rPr>
        <w:t>, pp. 1273-1282. PMLR, 2017.</w:t>
      </w:r>
    </w:p>
    <w:p w14:paraId="67F43FB6" w14:textId="77777777" w:rsidR="001B6575" w:rsidRDefault="001B6575" w:rsidP="001B6575">
      <w:pPr>
        <w:jc w:val="both"/>
        <w:rPr>
          <w:lang w:val="en-US"/>
        </w:rPr>
      </w:pPr>
    </w:p>
    <w:p w14:paraId="203D2A4C" w14:textId="77777777" w:rsidR="001B6575" w:rsidRDefault="001B6575" w:rsidP="001B6575">
      <w:pPr>
        <w:jc w:val="both"/>
        <w:rPr>
          <w:i/>
          <w:iCs/>
          <w:lang w:val="en-US"/>
        </w:rPr>
      </w:pPr>
      <w:r>
        <w:rPr>
          <w:lang w:val="en-US"/>
        </w:rPr>
        <w:t>[2]</w:t>
      </w:r>
      <w:r>
        <w:rPr>
          <w:i/>
          <w:iCs/>
          <w:lang w:val="en-US"/>
        </w:rPr>
        <w:t xml:space="preserve"> </w:t>
      </w:r>
      <w:r>
        <w:rPr>
          <w:lang w:val="en-US"/>
        </w:rPr>
        <w:t>Rieke, N., Hancox, J., Li, W., Milletari, F., Roth, H.R., Albarqouni, S., Bakas, S., Galtier, M.N., Landman, B.A., Maier-Hein, K. and Ourselin, S.; The future of digital health with federated learning; NPJ digital medicine, 3(1), pp.1-7; 2020.</w:t>
      </w:r>
    </w:p>
    <w:p w14:paraId="658C5EC7" w14:textId="77777777" w:rsidR="001B6575" w:rsidRDefault="001B6575" w:rsidP="001B6575">
      <w:pPr>
        <w:jc w:val="both"/>
        <w:rPr>
          <w:lang w:val="en-US"/>
        </w:rPr>
      </w:pPr>
    </w:p>
    <w:p w14:paraId="551CE8D6" w14:textId="77777777" w:rsidR="001B6575" w:rsidRDefault="001B6575" w:rsidP="001B6575">
      <w:pPr>
        <w:jc w:val="both"/>
        <w:rPr>
          <w:lang w:val="en-US"/>
        </w:rPr>
      </w:pPr>
    </w:p>
    <w:p w14:paraId="511D2CD6" w14:textId="77777777" w:rsidR="001B6575" w:rsidRDefault="001B6575" w:rsidP="001B6575">
      <w:pPr>
        <w:jc w:val="both"/>
        <w:rPr>
          <w:lang w:val="en-US"/>
        </w:rPr>
      </w:pPr>
      <w:r>
        <w:rPr>
          <w:lang w:val="en-US"/>
        </w:rPr>
        <w:t xml:space="preserve">TBD: </w:t>
      </w:r>
    </w:p>
    <w:p w14:paraId="674DF870" w14:textId="77777777" w:rsidR="001B6575" w:rsidRDefault="001B6575" w:rsidP="60909D26">
      <w:pPr>
        <w:jc w:val="both"/>
        <w:rPr>
          <w:highlight w:val="yellow"/>
          <w:lang w:val="en-US"/>
        </w:rPr>
      </w:pPr>
      <w:r w:rsidRPr="60909D26">
        <w:rPr>
          <w:highlight w:val="yellow"/>
          <w:lang w:val="en-US"/>
        </w:rPr>
        <w:t>Study workflows for potential standardization. Data ingested, workflows, etc.</w:t>
      </w:r>
    </w:p>
    <w:p w14:paraId="3540D3B4" w14:textId="77777777" w:rsidR="001B6575" w:rsidRDefault="001B6575" w:rsidP="60909D26">
      <w:pPr>
        <w:jc w:val="both"/>
        <w:rPr>
          <w:highlight w:val="yellow"/>
          <w:lang w:val="en-US"/>
        </w:rPr>
      </w:pPr>
      <w:r w:rsidRPr="60909D26">
        <w:rPr>
          <w:highlight w:val="yellow"/>
          <w:lang w:val="en-US"/>
        </w:rPr>
        <w:t xml:space="preserve">Identify data types </w:t>
      </w:r>
      <w:proofErr w:type="gramStart"/>
      <w:r w:rsidRPr="60909D26">
        <w:rPr>
          <w:highlight w:val="yellow"/>
          <w:lang w:val="en-US"/>
        </w:rPr>
        <w:t>acquired;</w:t>
      </w:r>
      <w:proofErr w:type="gramEnd"/>
    </w:p>
    <w:p w14:paraId="13067344" w14:textId="77777777" w:rsidR="001B6575" w:rsidRDefault="001B6575" w:rsidP="60909D26">
      <w:pPr>
        <w:jc w:val="both"/>
        <w:rPr>
          <w:highlight w:val="yellow"/>
          <w:lang w:val="en-US"/>
        </w:rPr>
      </w:pPr>
      <w:r w:rsidRPr="60909D26">
        <w:rPr>
          <w:highlight w:val="yellow"/>
          <w:lang w:val="en-US"/>
        </w:rPr>
        <w:t xml:space="preserve">Identify processing on the data, either as single entity or </w:t>
      </w:r>
      <w:proofErr w:type="gramStart"/>
      <w:r w:rsidRPr="60909D26">
        <w:rPr>
          <w:highlight w:val="yellow"/>
          <w:lang w:val="en-US"/>
        </w:rPr>
        <w:t>workflow;</w:t>
      </w:r>
      <w:proofErr w:type="gramEnd"/>
    </w:p>
    <w:p w14:paraId="7980A721" w14:textId="77777777" w:rsidR="001B6575" w:rsidRDefault="001B6575" w:rsidP="60909D26">
      <w:pPr>
        <w:jc w:val="both"/>
        <w:rPr>
          <w:highlight w:val="yellow"/>
          <w:lang w:val="en-US"/>
        </w:rPr>
      </w:pPr>
      <w:r w:rsidRPr="60909D26">
        <w:rPr>
          <w:highlight w:val="yellow"/>
          <w:lang w:val="en-US"/>
        </w:rPr>
        <w:t>Identify new processing that can leverage the architecture.</w:t>
      </w:r>
    </w:p>
    <w:p w14:paraId="57989C5E" w14:textId="77777777" w:rsidR="001B6575" w:rsidRDefault="001B6575" w:rsidP="001B6575">
      <w:pPr>
        <w:jc w:val="both"/>
        <w:rPr>
          <w:lang w:val="en-US"/>
        </w:rPr>
      </w:pPr>
    </w:p>
    <w:p w14:paraId="14B393E6" w14:textId="77777777" w:rsidR="001B6575" w:rsidRDefault="001B6575" w:rsidP="001B6575">
      <w:pPr>
        <w:jc w:val="both"/>
        <w:rPr>
          <w:lang w:val="en-US"/>
        </w:rPr>
      </w:pPr>
      <w:r>
        <w:rPr>
          <w:lang w:val="en-US"/>
        </w:rPr>
        <w:t>New research are: “System aspects of federated learning implemented in the system and AIF in particular”</w:t>
      </w:r>
    </w:p>
    <w:p w14:paraId="483D988D" w14:textId="77777777" w:rsidR="001B6575" w:rsidRDefault="001B6575" w:rsidP="001B6575">
      <w:pPr>
        <w:jc w:val="both"/>
        <w:rPr>
          <w:lang w:val="en-US"/>
        </w:rPr>
      </w:pPr>
    </w:p>
    <w:p w14:paraId="7E122353" w14:textId="77777777" w:rsidR="001B6575" w:rsidRDefault="001B6575" w:rsidP="001B6575">
      <w:pPr>
        <w:jc w:val="both"/>
        <w:rPr>
          <w:lang w:val="en-US"/>
        </w:rPr>
      </w:pPr>
      <w:r w:rsidRPr="60909D26">
        <w:rPr>
          <w:lang w:val="en-US"/>
        </w:rPr>
        <w:t>Potential requirement to have smart contracts executed in multiple BC.</w:t>
      </w:r>
    </w:p>
    <w:p w14:paraId="2602F055" w14:textId="77777777" w:rsidR="001B6575" w:rsidRDefault="001B6575" w:rsidP="001B6575">
      <w:pPr>
        <w:jc w:val="both"/>
        <w:rPr>
          <w:lang w:val="en-US"/>
        </w:rPr>
      </w:pPr>
    </w:p>
    <w:p w14:paraId="59CAC345" w14:textId="77777777" w:rsidR="001B6575" w:rsidRDefault="001B6575" w:rsidP="001B6575">
      <w:pPr>
        <w:jc w:val="both"/>
        <w:rPr>
          <w:lang w:val="en-US"/>
        </w:rPr>
        <w:sectPr w:rsidR="001B6575">
          <w:pgSz w:w="11906" w:h="16838"/>
          <w:pgMar w:top="1418" w:right="1134" w:bottom="1418" w:left="1418" w:header="0" w:footer="0" w:gutter="0"/>
          <w:cols w:space="720"/>
          <w:formProt w:val="0"/>
          <w:docGrid w:linePitch="360"/>
        </w:sectPr>
      </w:pPr>
    </w:p>
    <w:p w14:paraId="52B21877" w14:textId="77777777" w:rsidR="001B6575" w:rsidRDefault="2F448D9D" w:rsidP="001B6575">
      <w:pPr>
        <w:pStyle w:val="Heading1"/>
        <w:rPr>
          <w:lang w:val="en-US"/>
        </w:rPr>
      </w:pPr>
      <w:bookmarkStart w:id="73" w:name="_Ref108776711"/>
      <w:bookmarkStart w:id="74" w:name="_Toc126925955"/>
      <w:r w:rsidRPr="69C207E9">
        <w:rPr>
          <w:lang w:val="en-US"/>
        </w:rPr>
        <w:lastRenderedPageBreak/>
        <w:t>Annex A: API Description</w:t>
      </w:r>
      <w:bookmarkEnd w:id="73"/>
      <w:bookmarkEnd w:id="74"/>
    </w:p>
    <w:p w14:paraId="15616460" w14:textId="77777777" w:rsidR="001B6575" w:rsidRDefault="001B6575" w:rsidP="001B6575">
      <w:pPr>
        <w:jc w:val="both"/>
        <w:rPr>
          <w:lang w:val="en-US"/>
        </w:rPr>
      </w:pPr>
    </w:p>
    <w:p w14:paraId="545473DE" w14:textId="77777777" w:rsidR="001B6575" w:rsidRDefault="2F448D9D" w:rsidP="001B6575">
      <w:pPr>
        <w:pStyle w:val="Heading2"/>
      </w:pPr>
      <w:bookmarkStart w:id="75" w:name="_Toc126925956"/>
      <w:r>
        <w:t>API: Mobile App &lt;-&gt; Back-end System</w:t>
      </w:r>
      <w:bookmarkEnd w:id="75"/>
    </w:p>
    <w:tbl>
      <w:tblPr>
        <w:tblStyle w:val="TableGrid"/>
        <w:tblW w:w="9240" w:type="dxa"/>
        <w:tblInd w:w="113" w:type="dxa"/>
        <w:tblLook w:val="04A0" w:firstRow="1" w:lastRow="0" w:firstColumn="1" w:lastColumn="0" w:noHBand="0" w:noVBand="1"/>
      </w:tblPr>
      <w:tblGrid>
        <w:gridCol w:w="1410"/>
        <w:gridCol w:w="1170"/>
        <w:gridCol w:w="2516"/>
        <w:gridCol w:w="1425"/>
        <w:gridCol w:w="2719"/>
      </w:tblGrid>
      <w:tr w:rsidR="001B6575" w:rsidRPr="001B6575" w14:paraId="36EF2970" w14:textId="77777777" w:rsidTr="60909D26">
        <w:tc>
          <w:tcPr>
            <w:tcW w:w="1410" w:type="dxa"/>
          </w:tcPr>
          <w:p w14:paraId="01270A74" w14:textId="77777777" w:rsidR="001B6575" w:rsidRPr="001B6575" w:rsidRDefault="001B6575" w:rsidP="00037039">
            <w:pPr>
              <w:rPr>
                <w:b/>
                <w:bCs/>
                <w:lang w:val="en-US"/>
              </w:rPr>
            </w:pPr>
            <w:r w:rsidRPr="001B6575">
              <w:rPr>
                <w:b/>
                <w:bCs/>
                <w:lang w:val="en-US"/>
              </w:rPr>
              <w:t>API entry point</w:t>
            </w:r>
          </w:p>
        </w:tc>
        <w:tc>
          <w:tcPr>
            <w:tcW w:w="1170" w:type="dxa"/>
          </w:tcPr>
          <w:p w14:paraId="7F80B046" w14:textId="4D4CB8CF" w:rsidR="25DE90D7" w:rsidRDefault="25DE90D7" w:rsidP="784CCD52">
            <w:pPr>
              <w:rPr>
                <w:b/>
                <w:bCs/>
                <w:lang w:val="en-US"/>
              </w:rPr>
            </w:pPr>
            <w:r w:rsidRPr="784CCD52">
              <w:rPr>
                <w:b/>
                <w:bCs/>
                <w:lang w:val="en-US"/>
              </w:rPr>
              <w:t>Method</w:t>
            </w:r>
          </w:p>
        </w:tc>
        <w:tc>
          <w:tcPr>
            <w:tcW w:w="2516" w:type="dxa"/>
          </w:tcPr>
          <w:p w14:paraId="51C8B5F8" w14:textId="77777777" w:rsidR="001B6575" w:rsidRPr="001B6575" w:rsidRDefault="001B6575" w:rsidP="00037039">
            <w:pPr>
              <w:rPr>
                <w:b/>
                <w:bCs/>
                <w:lang w:val="en-US"/>
              </w:rPr>
            </w:pPr>
            <w:r w:rsidRPr="001B6575">
              <w:rPr>
                <w:b/>
                <w:bCs/>
                <w:lang w:val="en-US"/>
              </w:rPr>
              <w:t>Input Data</w:t>
            </w:r>
          </w:p>
        </w:tc>
        <w:tc>
          <w:tcPr>
            <w:tcW w:w="1425" w:type="dxa"/>
          </w:tcPr>
          <w:p w14:paraId="1BF9BCEB" w14:textId="77777777" w:rsidR="001B6575" w:rsidRPr="001B6575" w:rsidRDefault="001B6575" w:rsidP="00037039">
            <w:pPr>
              <w:rPr>
                <w:b/>
                <w:bCs/>
                <w:lang w:val="en-US"/>
              </w:rPr>
            </w:pPr>
            <w:r w:rsidRPr="001B6575">
              <w:rPr>
                <w:b/>
                <w:bCs/>
                <w:lang w:val="en-US"/>
              </w:rPr>
              <w:t>Output Data</w:t>
            </w:r>
          </w:p>
        </w:tc>
        <w:tc>
          <w:tcPr>
            <w:tcW w:w="2719" w:type="dxa"/>
          </w:tcPr>
          <w:p w14:paraId="56D14FCC" w14:textId="77777777" w:rsidR="001B6575" w:rsidRPr="001B6575" w:rsidRDefault="001B6575" w:rsidP="00037039">
            <w:pPr>
              <w:rPr>
                <w:b/>
                <w:bCs/>
                <w:lang w:val="en-US"/>
              </w:rPr>
            </w:pPr>
            <w:r w:rsidRPr="001B6575">
              <w:rPr>
                <w:b/>
                <w:bCs/>
                <w:lang w:val="en-US"/>
              </w:rPr>
              <w:t>Description</w:t>
            </w:r>
          </w:p>
        </w:tc>
      </w:tr>
      <w:tr w:rsidR="001B6575" w:rsidRPr="001B6575" w14:paraId="278CA6F3" w14:textId="77777777" w:rsidTr="60909D26">
        <w:tc>
          <w:tcPr>
            <w:tcW w:w="1410" w:type="dxa"/>
          </w:tcPr>
          <w:p w14:paraId="10158FD9" w14:textId="540DA2C9" w:rsidR="001B6575" w:rsidRPr="001B6575" w:rsidRDefault="0844AEBF" w:rsidP="00037039">
            <w:pPr>
              <w:rPr>
                <w:lang w:val="en-US"/>
              </w:rPr>
            </w:pPr>
            <w:r w:rsidRPr="784CCD52">
              <w:rPr>
                <w:lang w:val="en-US"/>
              </w:rPr>
              <w:t>/v1/</w:t>
            </w:r>
            <w:r w:rsidR="660F061F" w:rsidRPr="784CCD52">
              <w:rPr>
                <w:lang w:val="en-US"/>
              </w:rPr>
              <w:t>account/create</w:t>
            </w:r>
          </w:p>
        </w:tc>
        <w:tc>
          <w:tcPr>
            <w:tcW w:w="1170" w:type="dxa"/>
          </w:tcPr>
          <w:p w14:paraId="36F1EEFD" w14:textId="25EE2D8F" w:rsidR="79843E9A" w:rsidRDefault="79843E9A" w:rsidP="784CCD52">
            <w:pPr>
              <w:rPr>
                <w:lang w:val="en-US"/>
              </w:rPr>
            </w:pPr>
            <w:r w:rsidRPr="784CCD52">
              <w:rPr>
                <w:lang w:val="en-US"/>
              </w:rPr>
              <w:t>POST</w:t>
            </w:r>
          </w:p>
        </w:tc>
        <w:tc>
          <w:tcPr>
            <w:tcW w:w="2516" w:type="dxa"/>
          </w:tcPr>
          <w:p w14:paraId="0139D304" w14:textId="7237774A" w:rsidR="001B6575" w:rsidRPr="001B6575" w:rsidRDefault="6D931DE2" w:rsidP="60909D26">
            <w:pPr>
              <w:rPr>
                <w:lang w:val="en-US"/>
              </w:rPr>
            </w:pPr>
            <w:r w:rsidRPr="60909D26">
              <w:rPr>
                <w:lang w:val="en-US"/>
              </w:rPr>
              <w:t>u</w:t>
            </w:r>
            <w:r w:rsidR="43B15DF3" w:rsidRPr="60909D26">
              <w:rPr>
                <w:lang w:val="en-US"/>
              </w:rPr>
              <w:t>sername</w:t>
            </w:r>
          </w:p>
          <w:p w14:paraId="7D78760C" w14:textId="6CA3CBAF" w:rsidR="001B6575" w:rsidRPr="001B6575" w:rsidRDefault="027BE2C6" w:rsidP="60909D26">
            <w:pPr>
              <w:rPr>
                <w:lang w:val="en-US"/>
              </w:rPr>
            </w:pPr>
            <w:r w:rsidRPr="60909D26">
              <w:rPr>
                <w:lang w:val="en-US"/>
              </w:rPr>
              <w:t>p</w:t>
            </w:r>
            <w:r w:rsidR="43B15DF3" w:rsidRPr="60909D26">
              <w:rPr>
                <w:lang w:val="en-US"/>
              </w:rPr>
              <w:t>assword</w:t>
            </w:r>
          </w:p>
          <w:p w14:paraId="263C295D" w14:textId="5D3EF70D" w:rsidR="001B6575" w:rsidRPr="001B6575" w:rsidRDefault="5019291D" w:rsidP="60909D26">
            <w:pPr>
              <w:rPr>
                <w:lang w:val="en-US"/>
              </w:rPr>
            </w:pPr>
            <w:r w:rsidRPr="60909D26">
              <w:rPr>
                <w:lang w:val="en-US"/>
              </w:rPr>
              <w:t>type</w:t>
            </w:r>
            <w:r w:rsidR="2BFB0781" w:rsidRPr="60909D26">
              <w:rPr>
                <w:lang w:val="en-US"/>
              </w:rPr>
              <w:t>=’End User’</w:t>
            </w:r>
          </w:p>
        </w:tc>
        <w:tc>
          <w:tcPr>
            <w:tcW w:w="1425" w:type="dxa"/>
          </w:tcPr>
          <w:p w14:paraId="6D0B8ABB" w14:textId="5C947A92" w:rsidR="001B6575" w:rsidRPr="001B6575" w:rsidRDefault="3E726604" w:rsidP="00037039">
            <w:pPr>
              <w:rPr>
                <w:lang w:val="en-US"/>
              </w:rPr>
            </w:pPr>
            <w:r w:rsidRPr="784CCD52">
              <w:rPr>
                <w:lang w:val="en-US"/>
              </w:rPr>
              <w:t>[</w:t>
            </w:r>
            <w:r w:rsidR="40864AD3" w:rsidRPr="784CCD52">
              <w:rPr>
                <w:lang w:val="en-US"/>
              </w:rPr>
              <w:t>Account</w:t>
            </w:r>
            <w:r w:rsidRPr="784CCD52">
              <w:rPr>
                <w:lang w:val="en-US"/>
              </w:rPr>
              <w:t>]</w:t>
            </w:r>
          </w:p>
        </w:tc>
        <w:tc>
          <w:tcPr>
            <w:tcW w:w="2719" w:type="dxa"/>
          </w:tcPr>
          <w:p w14:paraId="6ED61FBE" w14:textId="6E860F1E" w:rsidR="001B6575" w:rsidRPr="001B6575" w:rsidRDefault="3E726604" w:rsidP="784CCD52">
            <w:pPr>
              <w:rPr>
                <w:lang w:val="en-US"/>
              </w:rPr>
            </w:pPr>
            <w:r w:rsidRPr="784CCD52">
              <w:rPr>
                <w:lang w:val="en-US"/>
              </w:rPr>
              <w:t xml:space="preserve">Register a new </w:t>
            </w:r>
            <w:r w:rsidR="1EA3DFF9">
              <w:t>End User</w:t>
            </w:r>
            <w:r w:rsidR="1EA3DFF9" w:rsidRPr="784CCD52">
              <w:rPr>
                <w:lang w:val="en-US"/>
              </w:rPr>
              <w:t xml:space="preserve"> </w:t>
            </w:r>
            <w:r w:rsidRPr="784CCD52">
              <w:rPr>
                <w:lang w:val="en-US"/>
              </w:rPr>
              <w:t xml:space="preserve">on the </w:t>
            </w:r>
            <w:r w:rsidR="35845389">
              <w:t>AIH Platform Back-end</w:t>
            </w:r>
          </w:p>
        </w:tc>
      </w:tr>
      <w:tr w:rsidR="001B6575" w:rsidRPr="001B6575" w14:paraId="337B6CA4" w14:textId="77777777" w:rsidTr="60909D26">
        <w:tc>
          <w:tcPr>
            <w:tcW w:w="1410" w:type="dxa"/>
          </w:tcPr>
          <w:p w14:paraId="59ED738B" w14:textId="177CCFF4" w:rsidR="001B6575" w:rsidRPr="001B6575" w:rsidRDefault="3E726604" w:rsidP="00037039">
            <w:pPr>
              <w:rPr>
                <w:lang w:val="en-US"/>
              </w:rPr>
            </w:pPr>
            <w:r w:rsidRPr="784CCD52">
              <w:rPr>
                <w:lang w:val="en-US"/>
              </w:rPr>
              <w:t>/</w:t>
            </w:r>
            <w:r w:rsidR="096C2E15" w:rsidRPr="784CCD52">
              <w:rPr>
                <w:lang w:val="en-US"/>
              </w:rPr>
              <w:t>v1/account/signin</w:t>
            </w:r>
          </w:p>
        </w:tc>
        <w:tc>
          <w:tcPr>
            <w:tcW w:w="1170" w:type="dxa"/>
          </w:tcPr>
          <w:p w14:paraId="2B6AF49C" w14:textId="5CBEB8EE" w:rsidR="312AE7C7" w:rsidRDefault="312AE7C7" w:rsidP="784CCD52">
            <w:pPr>
              <w:rPr>
                <w:lang w:val="en-US"/>
              </w:rPr>
            </w:pPr>
            <w:r w:rsidRPr="784CCD52">
              <w:rPr>
                <w:lang w:val="en-US"/>
              </w:rPr>
              <w:t>POST</w:t>
            </w:r>
          </w:p>
        </w:tc>
        <w:tc>
          <w:tcPr>
            <w:tcW w:w="2516" w:type="dxa"/>
          </w:tcPr>
          <w:p w14:paraId="2C4855D1" w14:textId="17F44B03" w:rsidR="001B6575" w:rsidRPr="001B6575" w:rsidRDefault="7AC3A2D4" w:rsidP="60909D26">
            <w:pPr>
              <w:rPr>
                <w:lang w:val="en-US"/>
              </w:rPr>
            </w:pPr>
            <w:r w:rsidRPr="60909D26">
              <w:rPr>
                <w:lang w:val="en-US"/>
              </w:rPr>
              <w:t>u</w:t>
            </w:r>
            <w:r w:rsidR="001B6575" w:rsidRPr="60909D26">
              <w:rPr>
                <w:lang w:val="en-US"/>
              </w:rPr>
              <w:t>sername</w:t>
            </w:r>
          </w:p>
          <w:p w14:paraId="05768F57" w14:textId="09CFB9D9" w:rsidR="001B6575" w:rsidRPr="001B6575" w:rsidRDefault="001B6575" w:rsidP="00037039">
            <w:pPr>
              <w:rPr>
                <w:lang w:val="en-US"/>
              </w:rPr>
            </w:pPr>
            <w:r w:rsidRPr="60909D26">
              <w:rPr>
                <w:lang w:val="en-US"/>
              </w:rPr>
              <w:t>password</w:t>
            </w:r>
          </w:p>
        </w:tc>
        <w:tc>
          <w:tcPr>
            <w:tcW w:w="1425" w:type="dxa"/>
          </w:tcPr>
          <w:p w14:paraId="3065A90A" w14:textId="5694D2E9" w:rsidR="001B6575" w:rsidRPr="001B6575" w:rsidRDefault="001B6575" w:rsidP="00037039">
            <w:pPr>
              <w:rPr>
                <w:lang w:val="en-US"/>
              </w:rPr>
            </w:pPr>
            <w:r w:rsidRPr="60909D26">
              <w:rPr>
                <w:lang w:val="en-US"/>
              </w:rPr>
              <w:t>t</w:t>
            </w:r>
            <w:r w:rsidR="3FB4020C" w:rsidRPr="60909D26">
              <w:rPr>
                <w:lang w:val="en-US"/>
              </w:rPr>
              <w:t>oken</w:t>
            </w:r>
          </w:p>
        </w:tc>
        <w:tc>
          <w:tcPr>
            <w:tcW w:w="2719" w:type="dxa"/>
          </w:tcPr>
          <w:p w14:paraId="130A1603" w14:textId="3FB3D22C" w:rsidR="001B6575" w:rsidRPr="001B6575" w:rsidRDefault="3E726604" w:rsidP="784CCD52">
            <w:pPr>
              <w:rPr>
                <w:lang w:val="en-US"/>
              </w:rPr>
            </w:pPr>
            <w:r w:rsidRPr="784CCD52">
              <w:rPr>
                <w:lang w:val="en-US"/>
              </w:rPr>
              <w:t xml:space="preserve">Sign in the </w:t>
            </w:r>
            <w:r w:rsidR="2793D39B">
              <w:t>End User</w:t>
            </w:r>
            <w:r w:rsidR="2793D39B" w:rsidRPr="784CCD52">
              <w:rPr>
                <w:lang w:val="en-US"/>
              </w:rPr>
              <w:t xml:space="preserve"> </w:t>
            </w:r>
          </w:p>
          <w:p w14:paraId="4712B375" w14:textId="59B95284" w:rsidR="001B6575" w:rsidRPr="001B6575" w:rsidRDefault="3E726604" w:rsidP="784CCD52">
            <w:pPr>
              <w:rPr>
                <w:lang w:val="en-US"/>
              </w:rPr>
            </w:pPr>
            <w:r w:rsidRPr="784CCD52">
              <w:rPr>
                <w:lang w:val="en-US"/>
              </w:rPr>
              <w:t xml:space="preserve">on the </w:t>
            </w:r>
            <w:r w:rsidR="212BF1CD">
              <w:t>AIH Platform Back-end a</w:t>
            </w:r>
            <w:r w:rsidRPr="784CCD52">
              <w:rPr>
                <w:lang w:val="en-US"/>
              </w:rPr>
              <w:t>nd create an authentication and authorization token (JWT)</w:t>
            </w:r>
          </w:p>
        </w:tc>
      </w:tr>
      <w:tr w:rsidR="001B6575" w:rsidRPr="001B6575" w14:paraId="0B5C9B5C" w14:textId="77777777" w:rsidTr="60909D26">
        <w:tc>
          <w:tcPr>
            <w:tcW w:w="1410" w:type="dxa"/>
          </w:tcPr>
          <w:p w14:paraId="2103A0F4" w14:textId="3AA64B9E" w:rsidR="001B6575" w:rsidRPr="001B6575" w:rsidRDefault="3E726604" w:rsidP="00037039">
            <w:pPr>
              <w:rPr>
                <w:lang w:val="en-US"/>
              </w:rPr>
            </w:pPr>
            <w:r w:rsidRPr="784CCD52">
              <w:rPr>
                <w:lang w:val="en-US"/>
              </w:rPr>
              <w:t>/</w:t>
            </w:r>
            <w:r w:rsidR="61727EFA" w:rsidRPr="784CCD52">
              <w:rPr>
                <w:lang w:val="en-US"/>
              </w:rPr>
              <w:t>v1/storage/store</w:t>
            </w:r>
          </w:p>
        </w:tc>
        <w:tc>
          <w:tcPr>
            <w:tcW w:w="1170" w:type="dxa"/>
          </w:tcPr>
          <w:p w14:paraId="2E34E564" w14:textId="01BD4B29" w:rsidR="433F6839" w:rsidRDefault="433F6839" w:rsidP="784CCD52">
            <w:pPr>
              <w:rPr>
                <w:lang w:val="en-US"/>
              </w:rPr>
            </w:pPr>
            <w:r w:rsidRPr="784CCD52">
              <w:rPr>
                <w:lang w:val="en-US"/>
              </w:rPr>
              <w:t>POST</w:t>
            </w:r>
          </w:p>
        </w:tc>
        <w:tc>
          <w:tcPr>
            <w:tcW w:w="2516" w:type="dxa"/>
          </w:tcPr>
          <w:p w14:paraId="23426E29" w14:textId="618B025A" w:rsidR="001B6575" w:rsidRPr="001B6575" w:rsidRDefault="2E7136ED" w:rsidP="00037039">
            <w:pPr>
              <w:rPr>
                <w:lang w:val="en-US"/>
              </w:rPr>
            </w:pPr>
            <w:r w:rsidRPr="60909D26">
              <w:rPr>
                <w:lang w:val="en-US"/>
              </w:rPr>
              <w:t>[h</w:t>
            </w:r>
            <w:r w:rsidR="306F54BD" w:rsidRPr="60909D26">
              <w:rPr>
                <w:lang w:val="en-US"/>
              </w:rPr>
              <w:t>ealthData</w:t>
            </w:r>
            <w:r w:rsidR="65C07022" w:rsidRPr="60909D26">
              <w:rPr>
                <w:lang w:val="en-US"/>
              </w:rPr>
              <w:t>]</w:t>
            </w:r>
          </w:p>
        </w:tc>
        <w:tc>
          <w:tcPr>
            <w:tcW w:w="1425" w:type="dxa"/>
          </w:tcPr>
          <w:p w14:paraId="4688D33E" w14:textId="524F0CE5" w:rsidR="001B6575" w:rsidRPr="001B6575" w:rsidRDefault="001B6575" w:rsidP="00037039">
            <w:pPr>
              <w:rPr>
                <w:lang w:val="en-US"/>
              </w:rPr>
            </w:pPr>
          </w:p>
        </w:tc>
        <w:tc>
          <w:tcPr>
            <w:tcW w:w="2719" w:type="dxa"/>
          </w:tcPr>
          <w:p w14:paraId="0A1CBBC8" w14:textId="7701E31E" w:rsidR="001B6575" w:rsidRPr="001B6575" w:rsidRDefault="3E726604" w:rsidP="784CCD52">
            <w:pPr>
              <w:rPr>
                <w:lang w:val="en-US"/>
              </w:rPr>
            </w:pPr>
            <w:r w:rsidRPr="784CCD52">
              <w:rPr>
                <w:lang w:val="en-US"/>
              </w:rPr>
              <w:t>Store health data</w:t>
            </w:r>
            <w:r w:rsidR="3C1705A1" w:rsidRPr="784CCD52">
              <w:rPr>
                <w:lang w:val="en-US"/>
              </w:rPr>
              <w:t xml:space="preserve"> of the </w:t>
            </w:r>
            <w:r w:rsidR="3C1705A1">
              <w:t>End User</w:t>
            </w:r>
            <w:r w:rsidRPr="784CCD52">
              <w:rPr>
                <w:lang w:val="en-US"/>
              </w:rPr>
              <w:t xml:space="preserve"> on the Global Secure DataVault</w:t>
            </w:r>
            <w:r w:rsidR="0687BC13" w:rsidRPr="784CCD52">
              <w:rPr>
                <w:lang w:val="en-US"/>
              </w:rPr>
              <w:t>. Data must be encrypted from the</w:t>
            </w:r>
            <w:r w:rsidR="6EBA5445" w:rsidRPr="784CCD52">
              <w:rPr>
                <w:lang w:val="en-US"/>
              </w:rPr>
              <w:t xml:space="preserve"> End</w:t>
            </w:r>
            <w:r w:rsidR="0687BC13" w:rsidRPr="784CCD52">
              <w:rPr>
                <w:lang w:val="en-US"/>
              </w:rPr>
              <w:t xml:space="preserve"> </w:t>
            </w:r>
            <w:r w:rsidR="47F14B9A" w:rsidRPr="784CCD52">
              <w:rPr>
                <w:lang w:val="en-US"/>
              </w:rPr>
              <w:t>U</w:t>
            </w:r>
            <w:r w:rsidR="0687BC13" w:rsidRPr="784CCD52">
              <w:rPr>
                <w:lang w:val="en-US"/>
              </w:rPr>
              <w:t>ser before the insert. The format of the data is: {}</w:t>
            </w:r>
          </w:p>
        </w:tc>
      </w:tr>
      <w:tr w:rsidR="784CCD52" w14:paraId="3FC60536" w14:textId="77777777" w:rsidTr="60909D26">
        <w:tc>
          <w:tcPr>
            <w:tcW w:w="1410" w:type="dxa"/>
          </w:tcPr>
          <w:p w14:paraId="57B43C80" w14:textId="32E58BE5" w:rsidR="10AEB678" w:rsidRDefault="26E1B814" w:rsidP="784CCD52">
            <w:pPr>
              <w:rPr>
                <w:lang w:val="en-US"/>
              </w:rPr>
            </w:pPr>
            <w:r w:rsidRPr="60909D26">
              <w:rPr>
                <w:lang w:val="en-US"/>
              </w:rPr>
              <w:t>/v1/storage</w:t>
            </w:r>
            <w:r w:rsidR="654BF844" w:rsidRPr="60909D26">
              <w:rPr>
                <w:lang w:val="en-US"/>
              </w:rPr>
              <w:t>/</w:t>
            </w:r>
            <w:r w:rsidRPr="60909D26">
              <w:rPr>
                <w:lang w:val="en-US"/>
              </w:rPr>
              <w:t>get</w:t>
            </w:r>
          </w:p>
          <w:p w14:paraId="41B3BE02" w14:textId="657F436E" w:rsidR="784CCD52" w:rsidRDefault="784CCD52" w:rsidP="784CCD52">
            <w:pPr>
              <w:rPr>
                <w:lang w:val="en-US"/>
              </w:rPr>
            </w:pPr>
          </w:p>
        </w:tc>
        <w:tc>
          <w:tcPr>
            <w:tcW w:w="1170" w:type="dxa"/>
          </w:tcPr>
          <w:p w14:paraId="3EFFF3E1" w14:textId="61326DA0" w:rsidR="1AA38E3A" w:rsidRDefault="1AA38E3A" w:rsidP="784CCD52">
            <w:pPr>
              <w:rPr>
                <w:lang w:val="en-US"/>
              </w:rPr>
            </w:pPr>
            <w:r w:rsidRPr="784CCD52">
              <w:rPr>
                <w:lang w:val="en-US"/>
              </w:rPr>
              <w:t>GET</w:t>
            </w:r>
          </w:p>
        </w:tc>
        <w:tc>
          <w:tcPr>
            <w:tcW w:w="2516" w:type="dxa"/>
          </w:tcPr>
          <w:p w14:paraId="3037171A" w14:textId="7E8E44E8" w:rsidR="1AA38E3A" w:rsidRDefault="1AA38E3A" w:rsidP="784CCD52">
            <w:pPr>
              <w:rPr>
                <w:lang w:val="en-US"/>
              </w:rPr>
            </w:pPr>
          </w:p>
        </w:tc>
        <w:tc>
          <w:tcPr>
            <w:tcW w:w="1425" w:type="dxa"/>
          </w:tcPr>
          <w:p w14:paraId="15013A01" w14:textId="6015DAF3" w:rsidR="1AA38E3A" w:rsidRDefault="1AA38E3A" w:rsidP="784CCD52">
            <w:pPr>
              <w:rPr>
                <w:lang w:val="en-US"/>
              </w:rPr>
            </w:pPr>
            <w:r w:rsidRPr="784CCD52">
              <w:rPr>
                <w:lang w:val="en-US"/>
              </w:rPr>
              <w:t>[</w:t>
            </w:r>
            <w:r w:rsidR="3A74BB3F" w:rsidRPr="784CCD52">
              <w:rPr>
                <w:lang w:val="en-US"/>
              </w:rPr>
              <w:t>healthData</w:t>
            </w:r>
            <w:r w:rsidRPr="784CCD52">
              <w:rPr>
                <w:lang w:val="en-US"/>
              </w:rPr>
              <w:t>]</w:t>
            </w:r>
          </w:p>
        </w:tc>
        <w:tc>
          <w:tcPr>
            <w:tcW w:w="2719" w:type="dxa"/>
          </w:tcPr>
          <w:p w14:paraId="2A90FF60" w14:textId="000AE8AA" w:rsidR="0754E63E" w:rsidRDefault="0754E63E" w:rsidP="784CCD52">
            <w:pPr>
              <w:rPr>
                <w:lang w:val="en-US"/>
              </w:rPr>
            </w:pPr>
            <w:r w:rsidRPr="784CCD52">
              <w:rPr>
                <w:lang w:val="en-US"/>
              </w:rPr>
              <w:t>Retrieve health data</w:t>
            </w:r>
            <w:r w:rsidR="5DDECC1A" w:rsidRPr="784CCD52">
              <w:rPr>
                <w:lang w:val="en-US"/>
              </w:rPr>
              <w:t xml:space="preserve"> of the owner </w:t>
            </w:r>
            <w:r w:rsidR="5DDECC1A">
              <w:t>End User</w:t>
            </w:r>
          </w:p>
          <w:p w14:paraId="2301EE98" w14:textId="109521F6" w:rsidR="0754E63E" w:rsidRDefault="0754E63E" w:rsidP="784CCD52">
            <w:pPr>
              <w:rPr>
                <w:lang w:val="en-US"/>
              </w:rPr>
            </w:pPr>
            <w:r w:rsidRPr="784CCD52">
              <w:rPr>
                <w:lang w:val="en-US"/>
              </w:rPr>
              <w:t>on the Global Secure DataVault</w:t>
            </w:r>
          </w:p>
        </w:tc>
      </w:tr>
      <w:tr w:rsidR="784CCD52" w14:paraId="64967018" w14:textId="77777777" w:rsidTr="60909D26">
        <w:tc>
          <w:tcPr>
            <w:tcW w:w="1410" w:type="dxa"/>
          </w:tcPr>
          <w:p w14:paraId="64345529" w14:textId="2F31D543" w:rsidR="0754E63E" w:rsidRDefault="0754E63E" w:rsidP="784CCD52">
            <w:pPr>
              <w:rPr>
                <w:lang w:val="en-US"/>
              </w:rPr>
            </w:pPr>
            <w:r w:rsidRPr="784CCD52">
              <w:rPr>
                <w:lang w:val="en-US"/>
              </w:rPr>
              <w:t>/v1/storage/delete</w:t>
            </w:r>
          </w:p>
        </w:tc>
        <w:tc>
          <w:tcPr>
            <w:tcW w:w="1170" w:type="dxa"/>
          </w:tcPr>
          <w:p w14:paraId="1B69383F" w14:textId="3477D67A" w:rsidR="0754E63E" w:rsidRDefault="0754E63E" w:rsidP="784CCD52">
            <w:pPr>
              <w:rPr>
                <w:lang w:val="en-US"/>
              </w:rPr>
            </w:pPr>
            <w:r w:rsidRPr="784CCD52">
              <w:rPr>
                <w:lang w:val="en-US"/>
              </w:rPr>
              <w:t>DELETE</w:t>
            </w:r>
          </w:p>
        </w:tc>
        <w:tc>
          <w:tcPr>
            <w:tcW w:w="2516" w:type="dxa"/>
          </w:tcPr>
          <w:p w14:paraId="57FB5AB5" w14:textId="0821561F" w:rsidR="0754E63E" w:rsidRDefault="4D9C4093" w:rsidP="60909D26">
            <w:pPr>
              <w:rPr>
                <w:lang w:val="en-US"/>
              </w:rPr>
            </w:pPr>
            <w:r w:rsidRPr="60909D26">
              <w:rPr>
                <w:lang w:val="en-US"/>
              </w:rPr>
              <w:t>healthDataID</w:t>
            </w:r>
          </w:p>
        </w:tc>
        <w:tc>
          <w:tcPr>
            <w:tcW w:w="1425" w:type="dxa"/>
          </w:tcPr>
          <w:p w14:paraId="4E7011C8" w14:textId="2EA7443E" w:rsidR="376ABA1B" w:rsidRDefault="376ABA1B" w:rsidP="784CCD52">
            <w:pPr>
              <w:rPr>
                <w:lang w:val="en-US"/>
              </w:rPr>
            </w:pPr>
          </w:p>
        </w:tc>
        <w:tc>
          <w:tcPr>
            <w:tcW w:w="2719" w:type="dxa"/>
          </w:tcPr>
          <w:p w14:paraId="0377E0EB" w14:textId="1DDFD7A9" w:rsidR="376ABA1B" w:rsidRDefault="376ABA1B" w:rsidP="784CCD52">
            <w:pPr>
              <w:rPr>
                <w:lang w:val="en-US"/>
              </w:rPr>
            </w:pPr>
            <w:r w:rsidRPr="784CCD52">
              <w:rPr>
                <w:lang w:val="en-US"/>
              </w:rPr>
              <w:t xml:space="preserve">Delete health data </w:t>
            </w:r>
            <w:r w:rsidR="033B9A01" w:rsidRPr="784CCD52">
              <w:rPr>
                <w:lang w:val="en-US"/>
              </w:rPr>
              <w:t xml:space="preserve">of the owner </w:t>
            </w:r>
            <w:r w:rsidR="033B9A01">
              <w:t>End User</w:t>
            </w:r>
            <w:r w:rsidR="033B9A01" w:rsidRPr="784CCD52">
              <w:rPr>
                <w:lang w:val="en-US"/>
              </w:rPr>
              <w:t xml:space="preserve"> </w:t>
            </w:r>
            <w:r w:rsidRPr="784CCD52">
              <w:rPr>
                <w:lang w:val="en-US"/>
              </w:rPr>
              <w:t>on the Global Secure DataVault, only the owner of the data can delete it</w:t>
            </w:r>
          </w:p>
        </w:tc>
      </w:tr>
      <w:tr w:rsidR="784CCD52" w14:paraId="4116E42B" w14:textId="77777777" w:rsidTr="60909D26">
        <w:tc>
          <w:tcPr>
            <w:tcW w:w="1410" w:type="dxa"/>
          </w:tcPr>
          <w:p w14:paraId="1811D571" w14:textId="1AB6D2E4" w:rsidR="376ABA1B" w:rsidRDefault="376ABA1B" w:rsidP="784CCD52">
            <w:pPr>
              <w:rPr>
                <w:lang w:val="en-US"/>
              </w:rPr>
            </w:pPr>
            <w:r w:rsidRPr="784CCD52">
              <w:rPr>
                <w:lang w:val="en-US"/>
              </w:rPr>
              <w:t>/v1/storage/update</w:t>
            </w:r>
          </w:p>
        </w:tc>
        <w:tc>
          <w:tcPr>
            <w:tcW w:w="1170" w:type="dxa"/>
          </w:tcPr>
          <w:p w14:paraId="783C64E8" w14:textId="3184A458" w:rsidR="376ABA1B" w:rsidRDefault="376ABA1B" w:rsidP="784CCD52">
            <w:pPr>
              <w:rPr>
                <w:lang w:val="en-US"/>
              </w:rPr>
            </w:pPr>
            <w:r w:rsidRPr="784CCD52">
              <w:rPr>
                <w:lang w:val="en-US"/>
              </w:rPr>
              <w:t>PUT</w:t>
            </w:r>
          </w:p>
        </w:tc>
        <w:tc>
          <w:tcPr>
            <w:tcW w:w="2516" w:type="dxa"/>
          </w:tcPr>
          <w:p w14:paraId="58B29676" w14:textId="4929CD96" w:rsidR="376ABA1B" w:rsidRDefault="089F1338" w:rsidP="784CCD52">
            <w:pPr>
              <w:rPr>
                <w:lang w:val="en-US"/>
              </w:rPr>
            </w:pPr>
            <w:r w:rsidRPr="60909D26">
              <w:rPr>
                <w:lang w:val="en-US"/>
              </w:rPr>
              <w:t>healthData</w:t>
            </w:r>
          </w:p>
          <w:p w14:paraId="68BF3D9F" w14:textId="32FF9EA1" w:rsidR="784CCD52" w:rsidRDefault="784CCD52" w:rsidP="784CCD52">
            <w:pPr>
              <w:rPr>
                <w:lang w:val="en-US"/>
              </w:rPr>
            </w:pPr>
          </w:p>
        </w:tc>
        <w:tc>
          <w:tcPr>
            <w:tcW w:w="1425" w:type="dxa"/>
          </w:tcPr>
          <w:p w14:paraId="2100FB10" w14:textId="1905E317" w:rsidR="2F1EF394" w:rsidRDefault="2F1EF394" w:rsidP="784CCD52">
            <w:pPr>
              <w:rPr>
                <w:lang w:val="en-US"/>
              </w:rPr>
            </w:pPr>
          </w:p>
        </w:tc>
        <w:tc>
          <w:tcPr>
            <w:tcW w:w="2719" w:type="dxa"/>
          </w:tcPr>
          <w:p w14:paraId="5D306461" w14:textId="08A5AEBB" w:rsidR="376ABA1B" w:rsidRDefault="376ABA1B" w:rsidP="784CCD52">
            <w:pPr>
              <w:rPr>
                <w:lang w:val="en-US"/>
              </w:rPr>
            </w:pPr>
            <w:r w:rsidRPr="784CCD52">
              <w:rPr>
                <w:lang w:val="en-US"/>
              </w:rPr>
              <w:t xml:space="preserve">Update health data </w:t>
            </w:r>
            <w:r w:rsidR="33FB6D86" w:rsidRPr="784CCD52">
              <w:rPr>
                <w:lang w:val="en-US"/>
              </w:rPr>
              <w:t xml:space="preserve">of the owner </w:t>
            </w:r>
            <w:r w:rsidR="33FB6D86">
              <w:t>End User</w:t>
            </w:r>
            <w:r w:rsidR="33FB6D86" w:rsidRPr="784CCD52">
              <w:rPr>
                <w:lang w:val="en-US"/>
              </w:rPr>
              <w:t xml:space="preserve"> </w:t>
            </w:r>
            <w:r w:rsidRPr="784CCD52">
              <w:rPr>
                <w:lang w:val="en-US"/>
              </w:rPr>
              <w:t>on the Global Secure DataVault</w:t>
            </w:r>
          </w:p>
        </w:tc>
      </w:tr>
      <w:tr w:rsidR="784CCD52" w14:paraId="517460B7" w14:textId="77777777" w:rsidTr="60909D26">
        <w:tc>
          <w:tcPr>
            <w:tcW w:w="1410" w:type="dxa"/>
          </w:tcPr>
          <w:p w14:paraId="62D35124" w14:textId="3827CAFB" w:rsidR="376ABA1B" w:rsidRDefault="376ABA1B" w:rsidP="784CCD52">
            <w:pPr>
              <w:rPr>
                <w:lang w:val="en-US"/>
              </w:rPr>
            </w:pPr>
            <w:r w:rsidRPr="784CCD52">
              <w:rPr>
                <w:lang w:val="en-US"/>
              </w:rPr>
              <w:t>/v1/audit/</w:t>
            </w:r>
            <w:r w:rsidR="5AA6CDBF" w:rsidRPr="784CCD52">
              <w:rPr>
                <w:lang w:val="en-US"/>
              </w:rPr>
              <w:t>update</w:t>
            </w:r>
            <w:r w:rsidR="2AF02582" w:rsidRPr="784CCD52">
              <w:rPr>
                <w:lang w:val="en-US"/>
              </w:rPr>
              <w:t>ThirdPartEntity</w:t>
            </w:r>
            <w:r w:rsidR="4ED355B0" w:rsidRPr="784CCD52">
              <w:rPr>
                <w:lang w:val="en-US"/>
              </w:rPr>
              <w:t>Grants</w:t>
            </w:r>
          </w:p>
        </w:tc>
        <w:tc>
          <w:tcPr>
            <w:tcW w:w="1170" w:type="dxa"/>
          </w:tcPr>
          <w:p w14:paraId="4C840A80" w14:textId="3D634FE4" w:rsidR="2AF02582" w:rsidRDefault="2AF02582" w:rsidP="784CCD52">
            <w:pPr>
              <w:rPr>
                <w:lang w:val="en-US"/>
              </w:rPr>
            </w:pPr>
            <w:r w:rsidRPr="784CCD52">
              <w:rPr>
                <w:lang w:val="en-US"/>
              </w:rPr>
              <w:t>PUT</w:t>
            </w:r>
          </w:p>
        </w:tc>
        <w:tc>
          <w:tcPr>
            <w:tcW w:w="2516" w:type="dxa"/>
          </w:tcPr>
          <w:p w14:paraId="3420BDAA" w14:textId="3A66939C" w:rsidR="2AF02582" w:rsidRDefault="05A8116B" w:rsidP="60909D26">
            <w:pPr>
              <w:jc w:val="both"/>
              <w:rPr>
                <w:rFonts w:eastAsia="Times New Roman"/>
                <w:lang w:val="en-US"/>
              </w:rPr>
            </w:pPr>
            <w:r w:rsidRPr="60909D26">
              <w:rPr>
                <w:rFonts w:eastAsia="Times New Roman"/>
                <w:lang w:val="en-US"/>
              </w:rPr>
              <w:t>thirdparties,</w:t>
            </w:r>
          </w:p>
          <w:p w14:paraId="5474D47A" w14:textId="439BD381" w:rsidR="2AF02582" w:rsidRDefault="60A04619" w:rsidP="784CCD52">
            <w:pPr>
              <w:jc w:val="both"/>
              <w:rPr>
                <w:rFonts w:eastAsia="Times New Roman"/>
                <w:lang w:val="en-US"/>
              </w:rPr>
            </w:pPr>
            <w:r w:rsidRPr="60909D26">
              <w:rPr>
                <w:rFonts w:eastAsia="Times New Roman"/>
                <w:lang w:val="en-US"/>
              </w:rPr>
              <w:t>d</w:t>
            </w:r>
            <w:r w:rsidR="05A8116B" w:rsidRPr="60909D26">
              <w:rPr>
                <w:rFonts w:eastAsia="Times New Roman"/>
                <w:lang w:val="en-US"/>
              </w:rPr>
              <w:t>ataAllowed</w:t>
            </w:r>
          </w:p>
          <w:p w14:paraId="581E4512" w14:textId="14DF17AB" w:rsidR="784CCD52" w:rsidRDefault="784CCD52" w:rsidP="784CCD52">
            <w:pPr>
              <w:rPr>
                <w:lang w:val="en-US"/>
              </w:rPr>
            </w:pPr>
          </w:p>
        </w:tc>
        <w:tc>
          <w:tcPr>
            <w:tcW w:w="1425" w:type="dxa"/>
          </w:tcPr>
          <w:p w14:paraId="05D35BB0" w14:textId="2889E72A" w:rsidR="2AF02582" w:rsidRDefault="2AF02582" w:rsidP="784CCD52">
            <w:pPr>
              <w:rPr>
                <w:lang w:val="en-US"/>
              </w:rPr>
            </w:pPr>
          </w:p>
        </w:tc>
        <w:tc>
          <w:tcPr>
            <w:tcW w:w="2719" w:type="dxa"/>
          </w:tcPr>
          <w:p w14:paraId="6BC8C9D3" w14:textId="4884283E" w:rsidR="2777877C" w:rsidRDefault="2777877C" w:rsidP="784CCD52">
            <w:pPr>
              <w:jc w:val="both"/>
              <w:rPr>
                <w:lang w:val="en-US"/>
              </w:rPr>
            </w:pPr>
            <w:r w:rsidRPr="784CCD52">
              <w:rPr>
                <w:rFonts w:eastAsia="Times New Roman"/>
                <w:lang w:val="en-US"/>
              </w:rPr>
              <w:t xml:space="preserve">Update the </w:t>
            </w:r>
            <w:r w:rsidR="3501AA5B" w:rsidRPr="784CCD52">
              <w:rPr>
                <w:rFonts w:eastAsia="Times New Roman"/>
                <w:lang w:val="en-US"/>
              </w:rPr>
              <w:t>gran</w:t>
            </w:r>
            <w:r w:rsidRPr="784CCD52">
              <w:rPr>
                <w:rFonts w:eastAsia="Times New Roman"/>
                <w:lang w:val="en-US"/>
              </w:rPr>
              <w:t>t</w:t>
            </w:r>
            <w:r w:rsidR="1EE79FE4" w:rsidRPr="784CCD52">
              <w:rPr>
                <w:rFonts w:eastAsia="Times New Roman"/>
                <w:lang w:val="en-US"/>
              </w:rPr>
              <w:t xml:space="preserve"> </w:t>
            </w:r>
            <w:r w:rsidRPr="784CCD52">
              <w:rPr>
                <w:rFonts w:eastAsia="Times New Roman"/>
                <w:lang w:val="en-US"/>
              </w:rPr>
              <w:t xml:space="preserve">of third parties authorized to access </w:t>
            </w:r>
            <w:r w:rsidR="38D70EA5" w:rsidRPr="784CCD52">
              <w:rPr>
                <w:rFonts w:eastAsia="Times New Roman"/>
                <w:lang w:val="en-US"/>
              </w:rPr>
              <w:t xml:space="preserve">to the user health data of the </w:t>
            </w:r>
            <w:r w:rsidR="38D70EA5" w:rsidRPr="784CCD52">
              <w:rPr>
                <w:lang w:val="en-US"/>
              </w:rPr>
              <w:t>Global Secure DataVault</w:t>
            </w:r>
          </w:p>
        </w:tc>
      </w:tr>
    </w:tbl>
    <w:p w14:paraId="4376B740" w14:textId="77777777" w:rsidR="001B6575" w:rsidRDefault="001B6575" w:rsidP="001B6575"/>
    <w:p w14:paraId="3C60FA8D" w14:textId="77777777" w:rsidR="001B6575" w:rsidRDefault="001B6575" w:rsidP="001B6575">
      <w:pPr>
        <w:jc w:val="both"/>
        <w:rPr>
          <w:lang w:val="en-US"/>
        </w:rPr>
      </w:pPr>
    </w:p>
    <w:p w14:paraId="6F78C711" w14:textId="77777777" w:rsidR="001B6575" w:rsidRDefault="2F448D9D" w:rsidP="001B6575">
      <w:pPr>
        <w:pStyle w:val="Heading2"/>
      </w:pPr>
      <w:bookmarkStart w:id="76" w:name="_Toc126925957"/>
      <w:r>
        <w:t>API: Back-end System &lt;-&gt; Third Parties</w:t>
      </w:r>
      <w:bookmarkEnd w:id="76"/>
    </w:p>
    <w:tbl>
      <w:tblPr>
        <w:tblStyle w:val="TableGrid"/>
        <w:tblW w:w="9241" w:type="dxa"/>
        <w:tblInd w:w="113" w:type="dxa"/>
        <w:tblLook w:val="04A0" w:firstRow="1" w:lastRow="0" w:firstColumn="1" w:lastColumn="0" w:noHBand="0" w:noVBand="1"/>
      </w:tblPr>
      <w:tblGrid>
        <w:gridCol w:w="1423"/>
        <w:gridCol w:w="1155"/>
        <w:gridCol w:w="2548"/>
        <w:gridCol w:w="1430"/>
        <w:gridCol w:w="2685"/>
      </w:tblGrid>
      <w:tr w:rsidR="001B6575" w:rsidRPr="001B6575" w14:paraId="11498C9C" w14:textId="77777777" w:rsidTr="60909D26">
        <w:tc>
          <w:tcPr>
            <w:tcW w:w="1423" w:type="dxa"/>
          </w:tcPr>
          <w:p w14:paraId="20ACCB48" w14:textId="77777777" w:rsidR="001B6575" w:rsidRPr="001B6575" w:rsidRDefault="001B6575" w:rsidP="00B10836">
            <w:pPr>
              <w:rPr>
                <w:b/>
                <w:bCs/>
                <w:lang w:val="en-US"/>
              </w:rPr>
            </w:pPr>
            <w:r w:rsidRPr="001B6575">
              <w:rPr>
                <w:b/>
                <w:bCs/>
                <w:lang w:val="en-US"/>
              </w:rPr>
              <w:t>API entry point</w:t>
            </w:r>
          </w:p>
        </w:tc>
        <w:tc>
          <w:tcPr>
            <w:tcW w:w="1155" w:type="dxa"/>
          </w:tcPr>
          <w:p w14:paraId="4DE9FD10" w14:textId="6FBB0BDF" w:rsidR="5A072D0D" w:rsidRDefault="5A072D0D" w:rsidP="784CCD52">
            <w:pPr>
              <w:rPr>
                <w:b/>
                <w:bCs/>
                <w:lang w:val="en-US"/>
              </w:rPr>
            </w:pPr>
            <w:r w:rsidRPr="784CCD52">
              <w:rPr>
                <w:b/>
                <w:bCs/>
                <w:lang w:val="en-US"/>
              </w:rPr>
              <w:t>Method</w:t>
            </w:r>
          </w:p>
        </w:tc>
        <w:tc>
          <w:tcPr>
            <w:tcW w:w="2548" w:type="dxa"/>
          </w:tcPr>
          <w:p w14:paraId="1FFF433A" w14:textId="77777777" w:rsidR="001B6575" w:rsidRPr="001B6575" w:rsidRDefault="001B6575" w:rsidP="00B10836">
            <w:pPr>
              <w:rPr>
                <w:b/>
                <w:bCs/>
                <w:lang w:val="en-US"/>
              </w:rPr>
            </w:pPr>
            <w:r w:rsidRPr="001B6575">
              <w:rPr>
                <w:b/>
                <w:bCs/>
                <w:lang w:val="en-US"/>
              </w:rPr>
              <w:t>Input Data</w:t>
            </w:r>
          </w:p>
        </w:tc>
        <w:tc>
          <w:tcPr>
            <w:tcW w:w="1430" w:type="dxa"/>
          </w:tcPr>
          <w:p w14:paraId="1EC2D925" w14:textId="77777777" w:rsidR="001B6575" w:rsidRPr="001B6575" w:rsidRDefault="001B6575" w:rsidP="00B10836">
            <w:pPr>
              <w:rPr>
                <w:b/>
                <w:bCs/>
                <w:lang w:val="en-US"/>
              </w:rPr>
            </w:pPr>
            <w:r w:rsidRPr="001B6575">
              <w:rPr>
                <w:b/>
                <w:bCs/>
                <w:lang w:val="en-US"/>
              </w:rPr>
              <w:t>Output Data</w:t>
            </w:r>
          </w:p>
        </w:tc>
        <w:tc>
          <w:tcPr>
            <w:tcW w:w="2685" w:type="dxa"/>
          </w:tcPr>
          <w:p w14:paraId="34112873" w14:textId="77777777" w:rsidR="001B6575" w:rsidRPr="001B6575" w:rsidRDefault="001B6575" w:rsidP="00B10836">
            <w:pPr>
              <w:rPr>
                <w:b/>
                <w:bCs/>
                <w:lang w:val="en-US"/>
              </w:rPr>
            </w:pPr>
            <w:r w:rsidRPr="001B6575">
              <w:rPr>
                <w:b/>
                <w:bCs/>
                <w:lang w:val="en-US"/>
              </w:rPr>
              <w:t>Description</w:t>
            </w:r>
          </w:p>
        </w:tc>
      </w:tr>
      <w:tr w:rsidR="784CCD52" w14:paraId="49143F39" w14:textId="77777777" w:rsidTr="60909D26">
        <w:tc>
          <w:tcPr>
            <w:tcW w:w="1423" w:type="dxa"/>
          </w:tcPr>
          <w:p w14:paraId="1F7A3A4A" w14:textId="6E9A374A" w:rsidR="441D1C2B" w:rsidRDefault="441D1C2B" w:rsidP="784CCD52">
            <w:pPr>
              <w:rPr>
                <w:lang w:val="en-US"/>
              </w:rPr>
            </w:pPr>
            <w:r w:rsidRPr="784CCD52">
              <w:rPr>
                <w:lang w:val="en-US"/>
              </w:rPr>
              <w:t>/v1/account/create</w:t>
            </w:r>
          </w:p>
        </w:tc>
        <w:tc>
          <w:tcPr>
            <w:tcW w:w="1155" w:type="dxa"/>
          </w:tcPr>
          <w:p w14:paraId="5FB89F3E" w14:textId="25EE2D8F" w:rsidR="784CCD52" w:rsidRDefault="784CCD52" w:rsidP="784CCD52">
            <w:pPr>
              <w:rPr>
                <w:lang w:val="en-US"/>
              </w:rPr>
            </w:pPr>
            <w:r w:rsidRPr="784CCD52">
              <w:rPr>
                <w:lang w:val="en-US"/>
              </w:rPr>
              <w:t>POST</w:t>
            </w:r>
          </w:p>
        </w:tc>
        <w:tc>
          <w:tcPr>
            <w:tcW w:w="2548" w:type="dxa"/>
          </w:tcPr>
          <w:p w14:paraId="4B6289D4" w14:textId="7237774A" w:rsidR="784CCD52" w:rsidRDefault="7979B29B" w:rsidP="60909D26">
            <w:pPr>
              <w:rPr>
                <w:lang w:val="en-US"/>
              </w:rPr>
            </w:pPr>
            <w:r w:rsidRPr="60909D26">
              <w:rPr>
                <w:lang w:val="en-US"/>
              </w:rPr>
              <w:t>username</w:t>
            </w:r>
          </w:p>
          <w:p w14:paraId="1F449DED" w14:textId="6CA3CBAF" w:rsidR="784CCD52" w:rsidRDefault="7979B29B" w:rsidP="60909D26">
            <w:pPr>
              <w:rPr>
                <w:lang w:val="en-US"/>
              </w:rPr>
            </w:pPr>
            <w:r w:rsidRPr="60909D26">
              <w:rPr>
                <w:lang w:val="en-US"/>
              </w:rPr>
              <w:t>password</w:t>
            </w:r>
          </w:p>
          <w:p w14:paraId="0C6D821D" w14:textId="7E1FE6FF" w:rsidR="784CCD52" w:rsidRDefault="7979B29B" w:rsidP="60909D26">
            <w:pPr>
              <w:rPr>
                <w:lang w:val="en-US"/>
              </w:rPr>
            </w:pPr>
            <w:r w:rsidRPr="60909D26">
              <w:rPr>
                <w:lang w:val="en-US"/>
              </w:rPr>
              <w:t>type=’Third Part’</w:t>
            </w:r>
          </w:p>
        </w:tc>
        <w:tc>
          <w:tcPr>
            <w:tcW w:w="1430" w:type="dxa"/>
          </w:tcPr>
          <w:p w14:paraId="2A276698" w14:textId="5C947A92" w:rsidR="784CCD52" w:rsidRDefault="784CCD52" w:rsidP="784CCD52">
            <w:pPr>
              <w:rPr>
                <w:lang w:val="en-US"/>
              </w:rPr>
            </w:pPr>
            <w:r w:rsidRPr="784CCD52">
              <w:rPr>
                <w:lang w:val="en-US"/>
              </w:rPr>
              <w:t>[Account]</w:t>
            </w:r>
          </w:p>
        </w:tc>
        <w:tc>
          <w:tcPr>
            <w:tcW w:w="2685" w:type="dxa"/>
          </w:tcPr>
          <w:p w14:paraId="3C554636" w14:textId="4BACFDFA" w:rsidR="784CCD52" w:rsidRDefault="784CCD52" w:rsidP="784CCD52">
            <w:pPr>
              <w:rPr>
                <w:lang w:val="en-US"/>
              </w:rPr>
            </w:pPr>
            <w:r w:rsidRPr="784CCD52">
              <w:rPr>
                <w:lang w:val="en-US"/>
              </w:rPr>
              <w:t xml:space="preserve">Register a new </w:t>
            </w:r>
            <w:r w:rsidR="32EF25C6" w:rsidRPr="784CCD52">
              <w:rPr>
                <w:lang w:val="en-US"/>
              </w:rPr>
              <w:t xml:space="preserve">third part </w:t>
            </w:r>
            <w:r w:rsidRPr="784CCD52">
              <w:rPr>
                <w:lang w:val="en-US"/>
              </w:rPr>
              <w:t xml:space="preserve">on the </w:t>
            </w:r>
            <w:r>
              <w:t>AIH Platform Back-end</w:t>
            </w:r>
          </w:p>
        </w:tc>
      </w:tr>
      <w:tr w:rsidR="784CCD52" w14:paraId="500C6BA7" w14:textId="77777777" w:rsidTr="60909D26">
        <w:tc>
          <w:tcPr>
            <w:tcW w:w="1423" w:type="dxa"/>
          </w:tcPr>
          <w:p w14:paraId="440CFE43" w14:textId="177CCFF4" w:rsidR="784CCD52" w:rsidRDefault="784CCD52" w:rsidP="784CCD52">
            <w:pPr>
              <w:rPr>
                <w:lang w:val="en-US"/>
              </w:rPr>
            </w:pPr>
            <w:r w:rsidRPr="784CCD52">
              <w:rPr>
                <w:lang w:val="en-US"/>
              </w:rPr>
              <w:lastRenderedPageBreak/>
              <w:t>/v1/account/signin</w:t>
            </w:r>
          </w:p>
        </w:tc>
        <w:tc>
          <w:tcPr>
            <w:tcW w:w="1155" w:type="dxa"/>
          </w:tcPr>
          <w:p w14:paraId="6C479276" w14:textId="5CBEB8EE" w:rsidR="784CCD52" w:rsidRDefault="784CCD52" w:rsidP="784CCD52">
            <w:pPr>
              <w:rPr>
                <w:lang w:val="en-US"/>
              </w:rPr>
            </w:pPr>
            <w:r w:rsidRPr="784CCD52">
              <w:rPr>
                <w:lang w:val="en-US"/>
              </w:rPr>
              <w:t>POST</w:t>
            </w:r>
          </w:p>
        </w:tc>
        <w:tc>
          <w:tcPr>
            <w:tcW w:w="2548" w:type="dxa"/>
          </w:tcPr>
          <w:p w14:paraId="75699EC3" w14:textId="48B74120" w:rsidR="784CCD52" w:rsidRDefault="7FC5AD28" w:rsidP="60909D26">
            <w:pPr>
              <w:rPr>
                <w:lang w:val="en-US"/>
              </w:rPr>
            </w:pPr>
            <w:r w:rsidRPr="60909D26">
              <w:rPr>
                <w:lang w:val="en-US"/>
              </w:rPr>
              <w:t>u</w:t>
            </w:r>
            <w:r w:rsidR="36068B5F" w:rsidRPr="60909D26">
              <w:rPr>
                <w:lang w:val="en-US"/>
              </w:rPr>
              <w:t>sername</w:t>
            </w:r>
          </w:p>
          <w:p w14:paraId="45D1BDD7" w14:textId="1074ABED" w:rsidR="784CCD52" w:rsidRDefault="36068B5F" w:rsidP="784CCD52">
            <w:pPr>
              <w:rPr>
                <w:lang w:val="en-US"/>
              </w:rPr>
            </w:pPr>
            <w:r w:rsidRPr="60909D26">
              <w:rPr>
                <w:lang w:val="en-US"/>
              </w:rPr>
              <w:t>password</w:t>
            </w:r>
          </w:p>
        </w:tc>
        <w:tc>
          <w:tcPr>
            <w:tcW w:w="1430" w:type="dxa"/>
          </w:tcPr>
          <w:p w14:paraId="11F07FB9" w14:textId="214539A2" w:rsidR="784CCD52" w:rsidRDefault="36068B5F" w:rsidP="784CCD52">
            <w:pPr>
              <w:rPr>
                <w:lang w:val="en-US"/>
              </w:rPr>
            </w:pPr>
            <w:r w:rsidRPr="60909D26">
              <w:rPr>
                <w:lang w:val="en-US"/>
              </w:rPr>
              <w:t>jwt</w:t>
            </w:r>
          </w:p>
        </w:tc>
        <w:tc>
          <w:tcPr>
            <w:tcW w:w="2685" w:type="dxa"/>
          </w:tcPr>
          <w:p w14:paraId="14746457" w14:textId="6F95ECB3" w:rsidR="784CCD52" w:rsidRDefault="784CCD52" w:rsidP="784CCD52">
            <w:pPr>
              <w:rPr>
                <w:lang w:val="en-US"/>
              </w:rPr>
            </w:pPr>
            <w:r w:rsidRPr="784CCD52">
              <w:rPr>
                <w:lang w:val="en-US"/>
              </w:rPr>
              <w:t xml:space="preserve">Sign in the </w:t>
            </w:r>
            <w:r w:rsidR="6E1A08D5" w:rsidRPr="784CCD52">
              <w:rPr>
                <w:lang w:val="en-US"/>
              </w:rPr>
              <w:t xml:space="preserve">third part </w:t>
            </w:r>
            <w:r w:rsidRPr="784CCD52">
              <w:rPr>
                <w:lang w:val="en-US"/>
              </w:rPr>
              <w:t xml:space="preserve">on the </w:t>
            </w:r>
            <w:r>
              <w:t>AIH Platform Back-end a</w:t>
            </w:r>
            <w:r w:rsidRPr="784CCD52">
              <w:rPr>
                <w:lang w:val="en-US"/>
              </w:rPr>
              <w:t>nd create an authentication and authorization token (JWT)</w:t>
            </w:r>
          </w:p>
        </w:tc>
      </w:tr>
      <w:tr w:rsidR="784CCD52" w14:paraId="4C7EFD04" w14:textId="77777777" w:rsidTr="60909D26">
        <w:tc>
          <w:tcPr>
            <w:tcW w:w="1423" w:type="dxa"/>
          </w:tcPr>
          <w:p w14:paraId="749F4B39" w14:textId="3C31CF6E" w:rsidR="784CCD52" w:rsidRDefault="784CCD52" w:rsidP="784CCD52">
            <w:pPr>
              <w:rPr>
                <w:lang w:val="en-US"/>
              </w:rPr>
            </w:pPr>
            <w:r w:rsidRPr="784CCD52">
              <w:rPr>
                <w:lang w:val="en-US"/>
              </w:rPr>
              <w:t>/v1/storag</w:t>
            </w:r>
            <w:r w:rsidR="158713F8" w:rsidRPr="784CCD52">
              <w:rPr>
                <w:lang w:val="en-US"/>
              </w:rPr>
              <w:t>e/</w:t>
            </w:r>
            <w:r w:rsidRPr="784CCD52">
              <w:rPr>
                <w:lang w:val="en-US"/>
              </w:rPr>
              <w:t>get</w:t>
            </w:r>
          </w:p>
        </w:tc>
        <w:tc>
          <w:tcPr>
            <w:tcW w:w="1155" w:type="dxa"/>
          </w:tcPr>
          <w:p w14:paraId="34AAEB01" w14:textId="61326DA0" w:rsidR="784CCD52" w:rsidRDefault="784CCD52" w:rsidP="784CCD52">
            <w:pPr>
              <w:rPr>
                <w:lang w:val="en-US"/>
              </w:rPr>
            </w:pPr>
            <w:r w:rsidRPr="784CCD52">
              <w:rPr>
                <w:lang w:val="en-US"/>
              </w:rPr>
              <w:t>GET</w:t>
            </w:r>
          </w:p>
        </w:tc>
        <w:tc>
          <w:tcPr>
            <w:tcW w:w="2548" w:type="dxa"/>
          </w:tcPr>
          <w:p w14:paraId="3599CC16" w14:textId="1F577A42" w:rsidR="784CCD52" w:rsidRDefault="5F181FC1" w:rsidP="784CCD52">
            <w:pPr>
              <w:rPr>
                <w:lang w:val="en-US"/>
              </w:rPr>
            </w:pPr>
            <w:r w:rsidRPr="60909D26">
              <w:rPr>
                <w:lang w:val="en-US"/>
              </w:rPr>
              <w:t>[</w:t>
            </w:r>
            <w:r w:rsidR="36068B5F" w:rsidRPr="60909D26">
              <w:rPr>
                <w:lang w:val="en-US"/>
              </w:rPr>
              <w:t>filterCriteria</w:t>
            </w:r>
            <w:r w:rsidR="12F9D690" w:rsidRPr="60909D26">
              <w:rPr>
                <w:lang w:val="en-US"/>
              </w:rPr>
              <w:t>]</w:t>
            </w:r>
          </w:p>
        </w:tc>
        <w:tc>
          <w:tcPr>
            <w:tcW w:w="1430" w:type="dxa"/>
          </w:tcPr>
          <w:p w14:paraId="36FD6E62" w14:textId="6015DAF3" w:rsidR="784CCD52" w:rsidRDefault="784CCD52" w:rsidP="784CCD52">
            <w:pPr>
              <w:rPr>
                <w:lang w:val="en-US"/>
              </w:rPr>
            </w:pPr>
            <w:r w:rsidRPr="784CCD52">
              <w:rPr>
                <w:lang w:val="en-US"/>
              </w:rPr>
              <w:t>[healthData]</w:t>
            </w:r>
          </w:p>
        </w:tc>
        <w:tc>
          <w:tcPr>
            <w:tcW w:w="2685" w:type="dxa"/>
          </w:tcPr>
          <w:p w14:paraId="407F5662" w14:textId="30C5E1A6" w:rsidR="784CCD52" w:rsidRDefault="784CCD52" w:rsidP="784CCD52">
            <w:pPr>
              <w:rPr>
                <w:lang w:val="en-US"/>
              </w:rPr>
            </w:pPr>
            <w:r w:rsidRPr="784CCD52">
              <w:rPr>
                <w:lang w:val="en-US"/>
              </w:rPr>
              <w:t>Retrieve health data on the Global Secure DataVault</w:t>
            </w:r>
          </w:p>
        </w:tc>
      </w:tr>
    </w:tbl>
    <w:p w14:paraId="2C384020" w14:textId="77777777" w:rsidR="001B6575" w:rsidRDefault="001B6575" w:rsidP="001B6575">
      <w:pPr>
        <w:jc w:val="both"/>
        <w:rPr>
          <w:lang w:val="en-US"/>
        </w:rPr>
      </w:pPr>
    </w:p>
    <w:p w14:paraId="0500D3B6" w14:textId="77777777" w:rsidR="001B6575" w:rsidRDefault="2F448D9D" w:rsidP="001B6575">
      <w:pPr>
        <w:pStyle w:val="Heading2"/>
        <w:rPr>
          <w:lang w:val="en-US"/>
        </w:rPr>
      </w:pPr>
      <w:bookmarkStart w:id="77" w:name="_Toc126925958"/>
      <w:r>
        <w:t xml:space="preserve">API: Back-end System &lt;-&gt; </w:t>
      </w:r>
      <w:r w:rsidRPr="69C207E9">
        <w:rPr>
          <w:lang w:val="en-US"/>
        </w:rPr>
        <w:t>B&amp;DLT</w:t>
      </w:r>
      <w:bookmarkEnd w:id="77"/>
    </w:p>
    <w:tbl>
      <w:tblPr>
        <w:tblStyle w:val="TableGrid"/>
        <w:tblW w:w="0" w:type="auto"/>
        <w:tblInd w:w="113" w:type="dxa"/>
        <w:tblLook w:val="04A0" w:firstRow="1" w:lastRow="0" w:firstColumn="1" w:lastColumn="0" w:noHBand="0" w:noVBand="1"/>
      </w:tblPr>
      <w:tblGrid>
        <w:gridCol w:w="1879"/>
        <w:gridCol w:w="1762"/>
        <w:gridCol w:w="1043"/>
        <w:gridCol w:w="4548"/>
      </w:tblGrid>
      <w:tr w:rsidR="001B6575" w:rsidRPr="001B6575" w14:paraId="7C5FFE8C" w14:textId="77777777" w:rsidTr="784CCD52">
        <w:tc>
          <w:tcPr>
            <w:tcW w:w="0" w:type="auto"/>
          </w:tcPr>
          <w:p w14:paraId="044824AE" w14:textId="77777777" w:rsidR="001B6575" w:rsidRPr="001B6575" w:rsidRDefault="001B6575" w:rsidP="00D7527E">
            <w:pPr>
              <w:rPr>
                <w:b/>
                <w:bCs/>
                <w:lang w:val="en-US"/>
              </w:rPr>
            </w:pPr>
            <w:r w:rsidRPr="001B6575">
              <w:rPr>
                <w:b/>
                <w:bCs/>
                <w:lang w:val="en-US"/>
              </w:rPr>
              <w:t>API entry point</w:t>
            </w:r>
          </w:p>
        </w:tc>
        <w:tc>
          <w:tcPr>
            <w:tcW w:w="0" w:type="auto"/>
          </w:tcPr>
          <w:p w14:paraId="5EB3C807" w14:textId="77777777" w:rsidR="001B6575" w:rsidRPr="001B6575" w:rsidRDefault="001B6575" w:rsidP="00D7527E">
            <w:pPr>
              <w:rPr>
                <w:b/>
                <w:bCs/>
                <w:lang w:val="en-US"/>
              </w:rPr>
            </w:pPr>
            <w:r w:rsidRPr="001B6575">
              <w:rPr>
                <w:b/>
                <w:bCs/>
                <w:lang w:val="en-US"/>
              </w:rPr>
              <w:t>Input Data</w:t>
            </w:r>
          </w:p>
        </w:tc>
        <w:tc>
          <w:tcPr>
            <w:tcW w:w="0" w:type="auto"/>
          </w:tcPr>
          <w:p w14:paraId="320DA3D0" w14:textId="77777777" w:rsidR="001B6575" w:rsidRPr="001B6575" w:rsidRDefault="001B6575" w:rsidP="00D7527E">
            <w:pPr>
              <w:rPr>
                <w:b/>
                <w:bCs/>
                <w:lang w:val="en-US"/>
              </w:rPr>
            </w:pPr>
            <w:r w:rsidRPr="001B6575">
              <w:rPr>
                <w:b/>
                <w:bCs/>
                <w:lang w:val="en-US"/>
              </w:rPr>
              <w:t>Output Data</w:t>
            </w:r>
          </w:p>
        </w:tc>
        <w:tc>
          <w:tcPr>
            <w:tcW w:w="0" w:type="auto"/>
          </w:tcPr>
          <w:p w14:paraId="50523249" w14:textId="77777777" w:rsidR="001B6575" w:rsidRPr="001B6575" w:rsidRDefault="001B6575" w:rsidP="00D7527E">
            <w:pPr>
              <w:rPr>
                <w:b/>
                <w:bCs/>
                <w:lang w:val="en-US"/>
              </w:rPr>
            </w:pPr>
            <w:r w:rsidRPr="001B6575">
              <w:rPr>
                <w:b/>
                <w:bCs/>
                <w:lang w:val="en-US"/>
              </w:rPr>
              <w:t>Description</w:t>
            </w:r>
          </w:p>
        </w:tc>
      </w:tr>
      <w:tr w:rsidR="001B6575" w:rsidRPr="001B6575" w14:paraId="6918E9DB" w14:textId="77777777" w:rsidTr="784CCD52">
        <w:tc>
          <w:tcPr>
            <w:tcW w:w="0" w:type="auto"/>
          </w:tcPr>
          <w:p w14:paraId="09B52D82" w14:textId="77777777" w:rsidR="001B6575" w:rsidRPr="001B6575" w:rsidRDefault="001B6575" w:rsidP="00D7527E">
            <w:pPr>
              <w:rPr>
                <w:lang w:val="en-US"/>
              </w:rPr>
            </w:pPr>
            <w:r w:rsidRPr="001B6575">
              <w:rPr>
                <w:lang w:val="en-US"/>
              </w:rPr>
              <w:t>/signSmartContract</w:t>
            </w:r>
          </w:p>
        </w:tc>
        <w:tc>
          <w:tcPr>
            <w:tcW w:w="0" w:type="auto"/>
          </w:tcPr>
          <w:p w14:paraId="069F9664" w14:textId="77777777" w:rsidR="001B6575" w:rsidRPr="001B6575" w:rsidRDefault="001B6575" w:rsidP="00D7527E">
            <w:pPr>
              <w:rPr>
                <w:lang w:val="en-US"/>
              </w:rPr>
            </w:pPr>
            <w:r w:rsidRPr="001B6575">
              <w:rPr>
                <w:lang w:val="en-US"/>
              </w:rPr>
              <w:t>(</w:t>
            </w:r>
            <w:proofErr w:type="gramStart"/>
            <w:r w:rsidRPr="001B6575">
              <w:rPr>
                <w:lang w:val="en-US"/>
              </w:rPr>
              <w:t>userid,thirdPartyid</w:t>
            </w:r>
            <w:proofErr w:type="gramEnd"/>
            <w:r w:rsidRPr="001B6575">
              <w:rPr>
                <w:lang w:val="en-US"/>
              </w:rPr>
              <w:t>)</w:t>
            </w:r>
          </w:p>
        </w:tc>
        <w:tc>
          <w:tcPr>
            <w:tcW w:w="0" w:type="auto"/>
          </w:tcPr>
          <w:p w14:paraId="33593CB7" w14:textId="77777777" w:rsidR="001B6575" w:rsidRPr="001B6575" w:rsidRDefault="001B6575" w:rsidP="00D7527E">
            <w:pPr>
              <w:rPr>
                <w:lang w:val="en-US"/>
              </w:rPr>
            </w:pPr>
            <w:r w:rsidRPr="001B6575">
              <w:rPr>
                <w:lang w:val="en-US"/>
              </w:rPr>
              <w:t>[]</w:t>
            </w:r>
          </w:p>
        </w:tc>
        <w:tc>
          <w:tcPr>
            <w:tcW w:w="0" w:type="auto"/>
          </w:tcPr>
          <w:p w14:paraId="017B0FC7" w14:textId="77777777" w:rsidR="001B6575" w:rsidRPr="001B6575" w:rsidRDefault="001B6575" w:rsidP="00D7527E">
            <w:pPr>
              <w:rPr>
                <w:lang w:val="en-US"/>
              </w:rPr>
            </w:pPr>
            <w:r w:rsidRPr="001B6575">
              <w:rPr>
                <w:lang w:val="en-US"/>
              </w:rPr>
              <w:t>Registration of a smart contract describing authorization by third-party entities towards user's data.</w:t>
            </w:r>
          </w:p>
        </w:tc>
      </w:tr>
      <w:tr w:rsidR="001B6575" w:rsidRPr="001B6575" w14:paraId="3A7545EB" w14:textId="77777777" w:rsidTr="784CCD52">
        <w:tc>
          <w:tcPr>
            <w:tcW w:w="0" w:type="auto"/>
          </w:tcPr>
          <w:p w14:paraId="7BD068F9" w14:textId="77777777" w:rsidR="001B6575" w:rsidRPr="001B6575" w:rsidRDefault="001B6575" w:rsidP="00D7527E">
            <w:pPr>
              <w:rPr>
                <w:lang w:val="en-US"/>
              </w:rPr>
            </w:pPr>
            <w:r w:rsidRPr="001B6575">
              <w:rPr>
                <w:lang w:val="en-US"/>
              </w:rPr>
              <w:t>/checkValidity</w:t>
            </w:r>
          </w:p>
        </w:tc>
        <w:tc>
          <w:tcPr>
            <w:tcW w:w="0" w:type="auto"/>
          </w:tcPr>
          <w:p w14:paraId="05580BC7" w14:textId="77777777" w:rsidR="001B6575" w:rsidRPr="001B6575" w:rsidRDefault="001B6575" w:rsidP="00D7527E">
            <w:pPr>
              <w:rPr>
                <w:lang w:val="en-US"/>
              </w:rPr>
            </w:pPr>
            <w:r w:rsidRPr="001B6575">
              <w:rPr>
                <w:lang w:val="en-US"/>
              </w:rPr>
              <w:t>(</w:t>
            </w:r>
            <w:proofErr w:type="gramStart"/>
            <w:r w:rsidRPr="001B6575">
              <w:rPr>
                <w:lang w:val="en-US"/>
              </w:rPr>
              <w:t>userid,thirdPartyid</w:t>
            </w:r>
            <w:proofErr w:type="gramEnd"/>
            <w:r w:rsidRPr="001B6575">
              <w:rPr>
                <w:lang w:val="en-US"/>
              </w:rPr>
              <w:t>)</w:t>
            </w:r>
          </w:p>
        </w:tc>
        <w:tc>
          <w:tcPr>
            <w:tcW w:w="0" w:type="auto"/>
          </w:tcPr>
          <w:p w14:paraId="1DC87363" w14:textId="77777777" w:rsidR="001B6575" w:rsidRPr="001B6575" w:rsidRDefault="001B6575" w:rsidP="00D7527E">
            <w:pPr>
              <w:rPr>
                <w:lang w:val="en-US"/>
              </w:rPr>
            </w:pPr>
            <w:r w:rsidRPr="001B6575">
              <w:rPr>
                <w:lang w:val="en-US"/>
              </w:rPr>
              <w:t>[]</w:t>
            </w:r>
          </w:p>
        </w:tc>
        <w:tc>
          <w:tcPr>
            <w:tcW w:w="0" w:type="auto"/>
          </w:tcPr>
          <w:p w14:paraId="2DFF693E" w14:textId="6CE44BA2" w:rsidR="001B6575" w:rsidRPr="001B6575" w:rsidRDefault="45A9CAAA" w:rsidP="784CCD52">
            <w:pPr>
              <w:jc w:val="both"/>
              <w:rPr>
                <w:rFonts w:eastAsia="Times New Roman"/>
                <w:lang w:val="en-US"/>
              </w:rPr>
            </w:pPr>
            <w:r w:rsidRPr="784CCD52">
              <w:rPr>
                <w:rFonts w:eastAsia="Times New Roman"/>
                <w:lang w:val="en-US"/>
              </w:rPr>
              <w:t>Check if a third-party entity is allowed to get End User data, and register the event in the blockchain</w:t>
            </w:r>
          </w:p>
        </w:tc>
      </w:tr>
    </w:tbl>
    <w:p w14:paraId="361B3585" w14:textId="77777777" w:rsidR="001B6575" w:rsidRDefault="001B6575" w:rsidP="001B6575">
      <w:pPr>
        <w:jc w:val="both"/>
        <w:rPr>
          <w:lang w:val="en-US"/>
        </w:rPr>
      </w:pPr>
    </w:p>
    <w:p w14:paraId="4EB561A1" w14:textId="4470532C" w:rsidR="001B6575" w:rsidRDefault="7150D179" w:rsidP="0AFAF605">
      <w:pPr>
        <w:pStyle w:val="Heading1"/>
        <w:rPr>
          <w:rFonts w:eastAsia="Times New Roman" w:cs="Times New Roman"/>
          <w:szCs w:val="28"/>
        </w:rPr>
      </w:pPr>
      <w:bookmarkStart w:id="78" w:name="_Toc126925959"/>
      <w:r w:rsidRPr="69C207E9">
        <w:rPr>
          <w:rFonts w:eastAsia="Times New Roman" w:cs="Times New Roman"/>
          <w:szCs w:val="28"/>
        </w:rPr>
        <w:t>Annex B: Data Types</w:t>
      </w:r>
      <w:bookmarkEnd w:id="78"/>
    </w:p>
    <w:p w14:paraId="205E22BA" w14:textId="2D3534F2" w:rsidR="001B6575" w:rsidRDefault="001B6575" w:rsidP="0AFAF605"/>
    <w:p w14:paraId="44632C61" w14:textId="2950B0C2" w:rsidR="001B6575" w:rsidRDefault="001B6575" w:rsidP="0AFAF605">
      <w:pPr>
        <w:rPr>
          <w:rFonts w:eastAsia="Times New Roman"/>
        </w:rPr>
      </w:pPr>
    </w:p>
    <w:p w14:paraId="447C80C3" w14:textId="6BA87BB1" w:rsidR="001B6575" w:rsidRDefault="03D5CCE7" w:rsidP="0AFAF605">
      <w:pPr>
        <w:tabs>
          <w:tab w:val="left" w:pos="0"/>
          <w:tab w:val="left" w:pos="720"/>
        </w:tabs>
        <w:jc w:val="both"/>
      </w:pPr>
      <w:proofErr w:type="gramStart"/>
      <w:r w:rsidRPr="0AFAF605">
        <w:rPr>
          <w:rFonts w:eastAsia="Times New Roman"/>
        </w:rPr>
        <w:t>Requirements(</w:t>
      </w:r>
      <w:proofErr w:type="gramEnd"/>
      <w:r w:rsidRPr="0AFAF605">
        <w:rPr>
          <w:rFonts w:eastAsia="Times New Roman"/>
        </w:rPr>
        <w:t xml:space="preserve">AIH) has developed the following list of Data Types </w:t>
      </w:r>
    </w:p>
    <w:p w14:paraId="2E4001F6" w14:textId="49B04B05" w:rsidR="001B6575" w:rsidRDefault="03D5CCE7" w:rsidP="0AFAF605">
      <w:pPr>
        <w:tabs>
          <w:tab w:val="left" w:pos="0"/>
          <w:tab w:val="left" w:pos="720"/>
        </w:tabs>
        <w:jc w:val="both"/>
      </w:pPr>
      <w:r w:rsidRPr="0AFAF605">
        <w:rPr>
          <w:rFonts w:eastAsia="Times New Roman"/>
        </w:rPr>
        <w:t xml:space="preserve"> </w:t>
      </w:r>
    </w:p>
    <w:tbl>
      <w:tblPr>
        <w:tblW w:w="0" w:type="auto"/>
        <w:tblLayout w:type="fixed"/>
        <w:tblLook w:val="04A0" w:firstRow="1" w:lastRow="0" w:firstColumn="1" w:lastColumn="0" w:noHBand="0" w:noVBand="1"/>
      </w:tblPr>
      <w:tblGrid>
        <w:gridCol w:w="2040"/>
        <w:gridCol w:w="7305"/>
      </w:tblGrid>
      <w:tr w:rsidR="0AFAF605" w14:paraId="21698F4B" w14:textId="77777777" w:rsidTr="0AFAF605">
        <w:trPr>
          <w:trHeight w:val="300"/>
        </w:trPr>
        <w:tc>
          <w:tcPr>
            <w:tcW w:w="20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Pr>
          <w:p w14:paraId="5DEDCB47" w14:textId="2CD24312" w:rsidR="0AFAF605" w:rsidRDefault="0AFAF605" w:rsidP="0AFAF605">
            <w:pPr>
              <w:tabs>
                <w:tab w:val="left" w:pos="0"/>
                <w:tab w:val="left" w:pos="720"/>
              </w:tabs>
              <w:jc w:val="center"/>
            </w:pPr>
            <w:r w:rsidRPr="0AFAF605">
              <w:rPr>
                <w:rFonts w:eastAsia="Times New Roman"/>
                <w:b/>
                <w:bCs/>
                <w:color w:val="000000" w:themeColor="text1"/>
              </w:rPr>
              <w:t>Data Type</w:t>
            </w:r>
          </w:p>
        </w:tc>
        <w:tc>
          <w:tcPr>
            <w:tcW w:w="730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Pr>
          <w:p w14:paraId="05F0B7F5" w14:textId="1875241D" w:rsidR="0AFAF605" w:rsidRDefault="0AFAF605" w:rsidP="0AFAF605">
            <w:pPr>
              <w:tabs>
                <w:tab w:val="left" w:pos="0"/>
                <w:tab w:val="left" w:pos="720"/>
              </w:tabs>
              <w:jc w:val="center"/>
            </w:pPr>
            <w:r w:rsidRPr="0AFAF605">
              <w:rPr>
                <w:rFonts w:eastAsia="Times New Roman"/>
                <w:b/>
                <w:bCs/>
                <w:color w:val="000000" w:themeColor="text1"/>
              </w:rPr>
              <w:t>Comments</w:t>
            </w:r>
          </w:p>
        </w:tc>
      </w:tr>
      <w:tr w:rsidR="0AFAF605" w14:paraId="5B15BE1E" w14:textId="77777777" w:rsidTr="0AFAF605">
        <w:trPr>
          <w:trHeight w:val="300"/>
        </w:trPr>
        <w:tc>
          <w:tcPr>
            <w:tcW w:w="20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058BBA74" w14:textId="28DAEA66" w:rsidR="0AFAF605" w:rsidRDefault="0AFAF605" w:rsidP="0AFAF605">
            <w:pPr>
              <w:tabs>
                <w:tab w:val="left" w:pos="0"/>
                <w:tab w:val="left" w:pos="720"/>
              </w:tabs>
              <w:jc w:val="both"/>
            </w:pPr>
            <w:r w:rsidRPr="0AFAF605">
              <w:rPr>
                <w:rFonts w:eastAsia="Times New Roman"/>
                <w:b/>
                <w:bCs/>
                <w:color w:val="000000" w:themeColor="text1"/>
              </w:rPr>
              <w:t>Electronic health records</w:t>
            </w:r>
          </w:p>
        </w:tc>
        <w:tc>
          <w:tcPr>
            <w:tcW w:w="730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41BDC8AF" w14:textId="6CBE886F" w:rsidR="0AFAF605" w:rsidRDefault="0AFAF605" w:rsidP="0AFAF605">
            <w:pPr>
              <w:tabs>
                <w:tab w:val="left" w:pos="0"/>
                <w:tab w:val="left" w:pos="720"/>
              </w:tabs>
              <w:jc w:val="both"/>
            </w:pPr>
            <w:r w:rsidRPr="0AFAF605">
              <w:rPr>
                <w:rFonts w:eastAsia="Times New Roman"/>
                <w:color w:val="000000" w:themeColor="text1"/>
              </w:rPr>
              <w:t>Patient's medical history, lab results, etc</w:t>
            </w:r>
          </w:p>
        </w:tc>
      </w:tr>
      <w:tr w:rsidR="0AFAF605" w14:paraId="57BFB2B0"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18506DB2" w14:textId="09024E3A" w:rsidR="0AFAF605" w:rsidRDefault="0AFAF605" w:rsidP="0AFAF605">
            <w:pPr>
              <w:tabs>
                <w:tab w:val="left" w:pos="0"/>
                <w:tab w:val="left" w:pos="720"/>
              </w:tabs>
              <w:jc w:val="both"/>
            </w:pPr>
            <w:r w:rsidRPr="0AFAF605">
              <w:rPr>
                <w:rFonts w:eastAsia="Times New Roman"/>
                <w:b/>
                <w:bCs/>
                <w:color w:val="000000" w:themeColor="text1"/>
              </w:rPr>
              <w:t>Time series</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03255349" w14:textId="3DB8D0FE" w:rsidR="0AFAF605" w:rsidRDefault="0AFAF605" w:rsidP="0AFAF605">
            <w:pPr>
              <w:tabs>
                <w:tab w:val="left" w:pos="0"/>
                <w:tab w:val="left" w:pos="720"/>
              </w:tabs>
              <w:jc w:val="both"/>
            </w:pPr>
            <w:r w:rsidRPr="0AFAF605">
              <w:rPr>
                <w:rFonts w:eastAsia="Times New Roman"/>
                <w:color w:val="000000" w:themeColor="text1"/>
              </w:rPr>
              <w:t>Vital sign measurements, such as heart rate and blood pressure</w:t>
            </w:r>
          </w:p>
        </w:tc>
      </w:tr>
      <w:tr w:rsidR="0AFAF605" w14:paraId="6C726143"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0D6B0AD" w14:textId="694F9600" w:rsidR="0AFAF605" w:rsidRDefault="0AFAF605" w:rsidP="0AFAF605">
            <w:pPr>
              <w:tabs>
                <w:tab w:val="left" w:pos="0"/>
                <w:tab w:val="left" w:pos="720"/>
              </w:tabs>
              <w:jc w:val="both"/>
            </w:pPr>
            <w:r w:rsidRPr="0AFAF605">
              <w:rPr>
                <w:rFonts w:eastAsia="Times New Roman"/>
                <w:b/>
                <w:bCs/>
                <w:color w:val="000000" w:themeColor="text1"/>
              </w:rPr>
              <w:t>Audio</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689D3DEF" w14:textId="188A5BC7" w:rsidR="0AFAF605" w:rsidRDefault="0AFAF605" w:rsidP="0AFAF605">
            <w:pPr>
              <w:tabs>
                <w:tab w:val="left" w:pos="0"/>
                <w:tab w:val="left" w:pos="720"/>
              </w:tabs>
              <w:jc w:val="both"/>
            </w:pPr>
            <w:r w:rsidRPr="0AFAF605">
              <w:rPr>
                <w:rFonts w:eastAsia="Times New Roman"/>
                <w:color w:val="000000" w:themeColor="text1"/>
              </w:rPr>
              <w:t>Speech and audio recordings</w:t>
            </w:r>
          </w:p>
        </w:tc>
      </w:tr>
      <w:tr w:rsidR="0AFAF605" w14:paraId="5D6A6705"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80EC18B" w14:textId="00DF73F1" w:rsidR="0AFAF605" w:rsidRDefault="0AFAF605" w:rsidP="0AFAF605">
            <w:pPr>
              <w:tabs>
                <w:tab w:val="left" w:pos="0"/>
                <w:tab w:val="left" w:pos="720"/>
              </w:tabs>
              <w:jc w:val="both"/>
            </w:pPr>
            <w:r w:rsidRPr="0AFAF605">
              <w:rPr>
                <w:rFonts w:eastAsia="Times New Roman"/>
                <w:b/>
                <w:bCs/>
                <w:color w:val="000000" w:themeColor="text1"/>
              </w:rPr>
              <w:t>Sensor</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58D3EB4B" w14:textId="7EF54DC8" w:rsidR="0AFAF605" w:rsidRDefault="0AFAF605" w:rsidP="0AFAF605">
            <w:pPr>
              <w:tabs>
                <w:tab w:val="left" w:pos="0"/>
                <w:tab w:val="left" w:pos="720"/>
              </w:tabs>
              <w:jc w:val="both"/>
            </w:pPr>
            <w:r w:rsidRPr="0AFAF605">
              <w:rPr>
                <w:rFonts w:eastAsia="Times New Roman"/>
                <w:color w:val="000000" w:themeColor="text1"/>
              </w:rPr>
              <w:t>Data from wearable devices: smartwatches, fitness trackers etc.</w:t>
            </w:r>
          </w:p>
        </w:tc>
      </w:tr>
      <w:tr w:rsidR="0AFAF605" w14:paraId="149EAB80"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59A5FF14" w14:textId="4C7AEAC8" w:rsidR="0AFAF605" w:rsidRDefault="0AFAF605" w:rsidP="0AFAF605">
            <w:pPr>
              <w:tabs>
                <w:tab w:val="left" w:pos="0"/>
                <w:tab w:val="left" w:pos="720"/>
              </w:tabs>
              <w:jc w:val="both"/>
            </w:pPr>
            <w:r w:rsidRPr="0AFAF605">
              <w:rPr>
                <w:rFonts w:eastAsia="Times New Roman"/>
                <w:b/>
                <w:bCs/>
                <w:color w:val="000000" w:themeColor="text1"/>
              </w:rPr>
              <w:t>Geolocation</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5E9A6B6E" w14:textId="0348E4ED" w:rsidR="0AFAF605" w:rsidRDefault="0AFAF605" w:rsidP="0AFAF605">
            <w:pPr>
              <w:tabs>
                <w:tab w:val="left" w:pos="0"/>
                <w:tab w:val="left" w:pos="720"/>
              </w:tabs>
              <w:jc w:val="both"/>
            </w:pPr>
            <w:r w:rsidRPr="0AFAF605">
              <w:rPr>
                <w:rFonts w:eastAsia="Times New Roman"/>
                <w:color w:val="000000" w:themeColor="text1"/>
              </w:rPr>
              <w:t>Geographic location of individuals</w:t>
            </w:r>
          </w:p>
        </w:tc>
      </w:tr>
      <w:tr w:rsidR="0AFAF605" w14:paraId="0B1A1E87"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210ACCFB" w14:textId="0C18B61C" w:rsidR="0AFAF605" w:rsidRDefault="0AFAF605" w:rsidP="0AFAF605">
            <w:pPr>
              <w:tabs>
                <w:tab w:val="left" w:pos="0"/>
                <w:tab w:val="left" w:pos="720"/>
              </w:tabs>
              <w:jc w:val="both"/>
            </w:pPr>
            <w:r w:rsidRPr="0AFAF605">
              <w:rPr>
                <w:rFonts w:eastAsia="Times New Roman"/>
                <w:b/>
                <w:bCs/>
                <w:color w:val="000000" w:themeColor="text1"/>
              </w:rPr>
              <w:t>Social media</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1B478C5E" w14:textId="24947925" w:rsidR="0AFAF605" w:rsidRDefault="0AFAF605" w:rsidP="0AFAF605">
            <w:pPr>
              <w:tabs>
                <w:tab w:val="left" w:pos="0"/>
                <w:tab w:val="left" w:pos="720"/>
              </w:tabs>
              <w:jc w:val="both"/>
            </w:pPr>
            <w:r w:rsidRPr="0AFAF605">
              <w:rPr>
                <w:rFonts w:eastAsia="Times New Roman"/>
                <w:color w:val="000000" w:themeColor="text1"/>
              </w:rPr>
              <w:t xml:space="preserve">Chats, posts, </w:t>
            </w:r>
            <w:proofErr w:type="gramStart"/>
            <w:r w:rsidRPr="0AFAF605">
              <w:rPr>
                <w:rFonts w:eastAsia="Times New Roman"/>
                <w:color w:val="000000" w:themeColor="text1"/>
              </w:rPr>
              <w:t>comments</w:t>
            </w:r>
            <w:proofErr w:type="gramEnd"/>
            <w:r w:rsidRPr="0AFAF605">
              <w:rPr>
                <w:rFonts w:eastAsia="Times New Roman"/>
                <w:color w:val="000000" w:themeColor="text1"/>
              </w:rPr>
              <w:t xml:space="preserve"> and other related data</w:t>
            </w:r>
          </w:p>
        </w:tc>
      </w:tr>
      <w:tr w:rsidR="0AFAF605" w14:paraId="361F64BC"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04159C9D" w14:textId="2B2E43C8" w:rsidR="0AFAF605" w:rsidRDefault="0AFAF605" w:rsidP="0AFAF605">
            <w:pPr>
              <w:tabs>
                <w:tab w:val="left" w:pos="0"/>
                <w:tab w:val="left" w:pos="720"/>
              </w:tabs>
              <w:jc w:val="both"/>
            </w:pPr>
            <w:r w:rsidRPr="0AFAF605">
              <w:rPr>
                <w:rFonts w:eastAsia="Times New Roman"/>
                <w:b/>
                <w:bCs/>
                <w:color w:val="000000" w:themeColor="text1"/>
              </w:rPr>
              <w:t>Text</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7EA35BEC" w14:textId="3E47F0CD" w:rsidR="0AFAF605" w:rsidRDefault="0AFAF605" w:rsidP="0AFAF605">
            <w:pPr>
              <w:tabs>
                <w:tab w:val="left" w:pos="0"/>
                <w:tab w:val="left" w:pos="720"/>
              </w:tabs>
              <w:jc w:val="both"/>
            </w:pPr>
            <w:r w:rsidRPr="0AFAF605">
              <w:rPr>
                <w:rFonts w:eastAsia="Times New Roman"/>
                <w:color w:val="000000" w:themeColor="text1"/>
              </w:rPr>
              <w:t>Unstructured data, e.g., clinical notes and patient-generated data</w:t>
            </w:r>
          </w:p>
        </w:tc>
      </w:tr>
      <w:tr w:rsidR="0AFAF605" w14:paraId="6D1F1BD2"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5D738E50" w14:textId="5DA2D19B" w:rsidR="0AFAF605" w:rsidRDefault="0AFAF605" w:rsidP="0AFAF605">
            <w:pPr>
              <w:tabs>
                <w:tab w:val="left" w:pos="0"/>
                <w:tab w:val="left" w:pos="720"/>
              </w:tabs>
              <w:jc w:val="both"/>
            </w:pPr>
            <w:r w:rsidRPr="0AFAF605">
              <w:rPr>
                <w:rFonts w:eastAsia="Times New Roman"/>
                <w:b/>
                <w:bCs/>
                <w:color w:val="000000" w:themeColor="text1"/>
              </w:rPr>
              <w:t xml:space="preserve">Video </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44514055" w14:textId="592DB37B" w:rsidR="0AFAF605" w:rsidRDefault="0AFAF605" w:rsidP="0AFAF605">
            <w:pPr>
              <w:tabs>
                <w:tab w:val="left" w:pos="0"/>
                <w:tab w:val="left" w:pos="720"/>
              </w:tabs>
              <w:jc w:val="both"/>
            </w:pPr>
            <w:r w:rsidRPr="0AFAF605">
              <w:rPr>
                <w:rFonts w:eastAsia="Times New Roman"/>
                <w:color w:val="000000" w:themeColor="text1"/>
              </w:rPr>
              <w:t>Data from endoscopic procedures, laparoscopic surgeries, etc.</w:t>
            </w:r>
          </w:p>
        </w:tc>
      </w:tr>
      <w:tr w:rsidR="0AFAF605" w14:paraId="555B4A96"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5B307EE5" w14:textId="370FC55C" w:rsidR="0AFAF605" w:rsidRDefault="0AFAF605" w:rsidP="0AFAF605">
            <w:pPr>
              <w:tabs>
                <w:tab w:val="left" w:pos="0"/>
                <w:tab w:val="left" w:pos="720"/>
              </w:tabs>
              <w:jc w:val="both"/>
            </w:pPr>
            <w:r w:rsidRPr="0AFAF605">
              <w:rPr>
                <w:rFonts w:eastAsia="Times New Roman"/>
                <w:b/>
                <w:bCs/>
                <w:color w:val="000000" w:themeColor="text1"/>
              </w:rPr>
              <w:t>Medical images</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45716015" w14:textId="1D014064" w:rsidR="0AFAF605" w:rsidRDefault="0AFAF605" w:rsidP="0AFAF605">
            <w:pPr>
              <w:tabs>
                <w:tab w:val="left" w:pos="0"/>
                <w:tab w:val="left" w:pos="720"/>
              </w:tabs>
              <w:jc w:val="both"/>
            </w:pPr>
            <w:r w:rsidRPr="0AFAF605">
              <w:rPr>
                <w:rFonts w:eastAsia="Times New Roman"/>
                <w:color w:val="000000" w:themeColor="text1"/>
              </w:rPr>
              <w:t>X-ray, CT, MRI, and ultrasound images</w:t>
            </w:r>
          </w:p>
        </w:tc>
      </w:tr>
      <w:tr w:rsidR="0AFAF605" w14:paraId="52706BC4"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D6C2782" w14:textId="4BE0B99B" w:rsidR="0AFAF605" w:rsidRDefault="0AFAF605" w:rsidP="0AFAF605">
            <w:pPr>
              <w:tabs>
                <w:tab w:val="left" w:pos="0"/>
                <w:tab w:val="left" w:pos="720"/>
              </w:tabs>
              <w:jc w:val="both"/>
            </w:pPr>
            <w:r w:rsidRPr="0AFAF605">
              <w:rPr>
                <w:rFonts w:eastAsia="Times New Roman"/>
                <w:b/>
                <w:bCs/>
                <w:color w:val="000000" w:themeColor="text1"/>
              </w:rPr>
              <w:t>Genomic</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000B30BE" w14:textId="0BC24541" w:rsidR="0AFAF605" w:rsidRDefault="0AFAF605" w:rsidP="0AFAF605">
            <w:pPr>
              <w:tabs>
                <w:tab w:val="left" w:pos="0"/>
                <w:tab w:val="left" w:pos="720"/>
              </w:tabs>
              <w:jc w:val="both"/>
            </w:pPr>
            <w:r w:rsidRPr="0AFAF605">
              <w:rPr>
                <w:rFonts w:eastAsia="Times New Roman"/>
                <w:color w:val="000000" w:themeColor="text1"/>
              </w:rPr>
              <w:t>DNA sequencing data and other types of genetic information</w:t>
            </w:r>
          </w:p>
        </w:tc>
      </w:tr>
      <w:tr w:rsidR="0AFAF605" w14:paraId="300B3AA4" w14:textId="77777777" w:rsidTr="0AFAF605">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18F5C5B4" w14:textId="3165B184" w:rsidR="0AFAF605" w:rsidRDefault="0AFAF605" w:rsidP="0AFAF605">
            <w:pPr>
              <w:tabs>
                <w:tab w:val="left" w:pos="0"/>
                <w:tab w:val="left" w:pos="720"/>
              </w:tabs>
              <w:jc w:val="both"/>
            </w:pPr>
            <w:r w:rsidRPr="0AFAF605">
              <w:rPr>
                <w:rFonts w:eastAsia="Times New Roman"/>
                <w:b/>
                <w:bCs/>
                <w:color w:val="000000" w:themeColor="text1"/>
              </w:rPr>
              <w:t xml:space="preserve">Medical imaging </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106EEE9E" w14:textId="70E29285" w:rsidR="0AFAF605" w:rsidRDefault="0AFAF605" w:rsidP="0AFAF605">
            <w:pPr>
              <w:tabs>
                <w:tab w:val="left" w:pos="0"/>
                <w:tab w:val="left" w:pos="720"/>
              </w:tabs>
              <w:jc w:val="both"/>
            </w:pPr>
            <w:r w:rsidRPr="0AFAF605">
              <w:rPr>
                <w:rFonts w:eastAsia="Times New Roman"/>
                <w:color w:val="000000" w:themeColor="text1"/>
              </w:rPr>
              <w:t>3D images, 4D images (e.g., MRI over time), and multimodal images</w:t>
            </w:r>
          </w:p>
        </w:tc>
      </w:tr>
    </w:tbl>
    <w:p w14:paraId="32F969AB" w14:textId="0B2D822F" w:rsidR="001B6575" w:rsidRDefault="7B198E30" w:rsidP="0AFAF605">
      <w:pPr>
        <w:tabs>
          <w:tab w:val="left" w:pos="0"/>
          <w:tab w:val="left" w:pos="720"/>
        </w:tabs>
        <w:jc w:val="both"/>
      </w:pPr>
      <w:r w:rsidRPr="0AFAF605">
        <w:rPr>
          <w:rFonts w:eastAsia="Times New Roman"/>
        </w:rPr>
        <w:t xml:space="preserve"> </w:t>
      </w:r>
    </w:p>
    <w:p w14:paraId="19B45EAA" w14:textId="3C13E4F8" w:rsidR="001B6575" w:rsidRDefault="001B6575" w:rsidP="0AFAF605">
      <w:pPr>
        <w:rPr>
          <w:rFonts w:eastAsia="Times New Roman"/>
        </w:rPr>
      </w:pPr>
    </w:p>
    <w:p w14:paraId="7B0BF049" w14:textId="39A0753A" w:rsidR="00113231" w:rsidRDefault="00113231" w:rsidP="00113231">
      <w:r w:rsidRPr="007E30D7">
        <w:rPr>
          <w:highlight w:val="yellow"/>
          <w:u w:val="single"/>
        </w:rPr>
        <w:t>For the purpose</w:t>
      </w:r>
      <w:r w:rsidRPr="000B6F1F">
        <w:rPr>
          <w:highlight w:val="yellow"/>
        </w:rPr>
        <w:t xml:space="preserve"> of this project we </w:t>
      </w:r>
      <w:r>
        <w:rPr>
          <w:highlight w:val="yellow"/>
        </w:rPr>
        <w:t xml:space="preserve">will </w:t>
      </w:r>
      <w:r w:rsidRPr="000B6F1F">
        <w:rPr>
          <w:highlight w:val="yellow"/>
        </w:rPr>
        <w:t>select</w:t>
      </w:r>
      <w:r>
        <w:rPr>
          <w:highlight w:val="yellow"/>
        </w:rPr>
        <w:t xml:space="preserve"> on data format for each data </w:t>
      </w:r>
      <w:r w:rsidR="005C6DC9">
        <w:rPr>
          <w:highlight w:val="yellow"/>
        </w:rPr>
        <w:t xml:space="preserve">type to encure thatprocessed data coming from different Front ends </w:t>
      </w:r>
      <w:r w:rsidR="00453216">
        <w:rPr>
          <w:highlight w:val="yellow"/>
        </w:rPr>
        <w:t xml:space="preserve">are </w:t>
      </w:r>
      <w:proofErr w:type="gramStart"/>
      <w:r w:rsidR="00453216">
        <w:rPr>
          <w:highlight w:val="yellow"/>
        </w:rPr>
        <w:t>compatible.</w:t>
      </w:r>
      <w:r w:rsidRPr="000B6F1F">
        <w:rPr>
          <w:highlight w:val="yellow"/>
        </w:rPr>
        <w:t>.</w:t>
      </w:r>
      <w:proofErr w:type="gramEnd"/>
    </w:p>
    <w:p w14:paraId="4DEA064A" w14:textId="77777777" w:rsidR="00113231" w:rsidRPr="00113231" w:rsidRDefault="00113231" w:rsidP="00113231"/>
    <w:p w14:paraId="11FB833E" w14:textId="59312875" w:rsidR="4FC52352" w:rsidRDefault="00AD5C86" w:rsidP="009F61AE">
      <w:pPr>
        <w:pStyle w:val="Heading2"/>
      </w:pPr>
      <w:r>
        <w:rPr>
          <w:lang w:val="en-GB"/>
        </w:rPr>
        <w:lastRenderedPageBreak/>
        <w:t>Aggregated Hea</w:t>
      </w:r>
      <w:r w:rsidR="007D57DE">
        <w:rPr>
          <w:lang w:val="en-GB"/>
        </w:rPr>
        <w:t>l</w:t>
      </w:r>
      <w:r>
        <w:rPr>
          <w:lang w:val="en-GB"/>
        </w:rPr>
        <w:t xml:space="preserve">th </w:t>
      </w:r>
      <w:r w:rsidR="007D57DE">
        <w:rPr>
          <w:lang w:val="en-GB"/>
        </w:rPr>
        <w:t>Data Format</w:t>
      </w:r>
    </w:p>
    <w:p w14:paraId="7EA1BCC1" w14:textId="43CA4D23" w:rsidR="69C207E9" w:rsidRDefault="0035786D" w:rsidP="69C207E9">
      <w:r w:rsidRPr="00CF15FD">
        <w:rPr>
          <w:highlight w:val="yellow"/>
        </w:rPr>
        <w:t>The Aggregated Health Data Format is simply a container to carry data from a Front End to the Back end</w:t>
      </w:r>
      <w:r w:rsidR="00CF15FD" w:rsidRPr="00CF15FD">
        <w:rPr>
          <w:highlight w:val="yellow"/>
        </w:rPr>
        <w:t>.</w:t>
      </w:r>
    </w:p>
    <w:p w14:paraId="174EAAC0" w14:textId="77777777" w:rsidR="000B6F1F" w:rsidRDefault="000B6F1F" w:rsidP="69C207E9"/>
    <w:p w14:paraId="54B95581" w14:textId="3FF78FA6" w:rsidR="681464B3" w:rsidRDefault="00F91C0A" w:rsidP="69C207E9">
      <w:r>
        <w:t xml:space="preserve"> </w:t>
      </w:r>
      <w:r w:rsidR="681464B3" w:rsidRPr="69C207E9">
        <w:t xml:space="preserve">EHRs is to improve the efficiency and quality of healthcare by providing healthcare providers with comprehensive, up-to-date, and accurate information about a patient's health history. One example of a data standard used for exchanging healthcare information electronically is the Fast Healthcare Interoperability Resources (FHIR). FHIR was developed by HL7, a global healthcare standards organization </w:t>
      </w:r>
      <w:r w:rsidR="5975F3B7" w:rsidRPr="69C207E9">
        <w:t xml:space="preserve">and </w:t>
      </w:r>
      <w:r w:rsidR="681464B3" w:rsidRPr="69C207E9">
        <w:t>is widely used by healthcare providers and EHR vendors, including companies such as Epic Systems, Cerner, AllScripts, athenahealth, NextGen Healthcare, and Oracle Health Sciences. Besides that, the format is being used in some hospitals in Europe including Barts Health NHS Trust in the United Kingdom, University Hospitals Leuven in Belgium, and the Academic Medical Center in the Netherlands.</w:t>
      </w:r>
    </w:p>
    <w:p w14:paraId="2069A4A3" w14:textId="31A06C6D" w:rsidR="69C207E9" w:rsidRDefault="69C207E9" w:rsidP="69C207E9"/>
    <w:p w14:paraId="1022B21A" w14:textId="79474012" w:rsidR="681464B3" w:rsidRDefault="681464B3" w:rsidP="69C207E9">
      <w:r w:rsidRPr="69C207E9">
        <w:t xml:space="preserve">Technically, an EHR typically contains information such as a patient's demographic details, medical history, medication information, laboratory test results, imaging results, and treatment plans. </w:t>
      </w:r>
      <w:proofErr w:type="gramStart"/>
      <w:r w:rsidRPr="69C207E9">
        <w:t>An</w:t>
      </w:r>
      <w:proofErr w:type="gramEnd"/>
      <w:r w:rsidRPr="69C207E9">
        <w:t xml:space="preserve"> JSON example is shown below:</w:t>
      </w:r>
    </w:p>
    <w:p w14:paraId="06971C99" w14:textId="017873D3" w:rsidR="69C207E9" w:rsidRDefault="69C207E9" w:rsidP="69C207E9"/>
    <w:p w14:paraId="3DC8BE29" w14:textId="3D4606C9"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w:t>
      </w:r>
    </w:p>
    <w:p w14:paraId="287BC3D3" w14:textId="46504EEB"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"resourceType": "Patient</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Identifies the type of resource as a patient</w:t>
      </w:r>
    </w:p>
    <w:p w14:paraId="4D7F5EE4" w14:textId="5771C19A"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"id": "1</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Unique identifier for the patient record</w:t>
      </w:r>
    </w:p>
    <w:p w14:paraId="2E532163" w14:textId="75923A82"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"name": </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Patient's name</w:t>
      </w:r>
    </w:p>
    <w:p w14:paraId="472CA4E7" w14:textId="70125792"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2F6938C5" w14:textId="5662C5CB"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"given": ["Jane"</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Patient's given (first) name</w:t>
      </w:r>
    </w:p>
    <w:p w14:paraId="35831F95" w14:textId="622B67FC"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"family": ["Doe</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Patient's family (last) name</w:t>
      </w:r>
    </w:p>
    <w:p w14:paraId="764F4526" w14:textId="4B998FE4"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374C1591" w14:textId="0DFBF11F"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36C14EB0" w14:textId="6F03436B"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"birthDate": "1980-01-01</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Patient's date of birth</w:t>
      </w:r>
    </w:p>
    <w:p w14:paraId="2BB82E15" w14:textId="78A8462C"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"gender": "female</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Patient's gender</w:t>
      </w:r>
    </w:p>
    <w:p w14:paraId="58CCDA33" w14:textId="4DD00204"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"encounters": </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Encounters experienced by the patient</w:t>
      </w:r>
    </w:p>
    <w:p w14:paraId="4E0DBA0F" w14:textId="391C8965"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20429ED8" w14:textId="47DDF23B"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"encounterId": "1</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Unique identifier for the encounter</w:t>
      </w:r>
    </w:p>
    <w:p w14:paraId="072540A2" w14:textId="47BDAD8B"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"status": "finished</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Status of the encounter (e.g. "finished" or "active")</w:t>
      </w:r>
    </w:p>
    <w:p w14:paraId="70263100" w14:textId="700A344A"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"period": </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Time period during which the encounter took place</w:t>
      </w:r>
    </w:p>
    <w:p w14:paraId="673D300F" w14:textId="2BAB62D4"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"start": "2022-01-01T00:00:00</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Start date and time of the encounter</w:t>
      </w:r>
    </w:p>
    <w:p w14:paraId="7EDBDE34" w14:textId="431E6E07"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"end": "2022-01-02T00:00:00</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End date and time of the encounter</w:t>
      </w:r>
    </w:p>
    <w:p w14:paraId="5BE9E68E" w14:textId="152E7C67"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6711A016" w14:textId="38B5BE85"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"diagnosis": </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Diagnoses associated with the encounter</w:t>
      </w:r>
    </w:p>
    <w:p w14:paraId="62C48FFB" w14:textId="531846A8"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6DD915AE" w14:textId="2997D22A"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"condition": </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Description of the condition</w:t>
      </w:r>
    </w:p>
    <w:p w14:paraId="07F9BE56" w14:textId="6DBA96CC"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"display": "Asthma</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Display name for the condition (e.g. "Asthma")</w:t>
      </w:r>
    </w:p>
    <w:p w14:paraId="4742DB23" w14:textId="07C82D6A"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21BC2B77" w14:textId="1DA8C9E6"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60AF68C9" w14:textId="4EFFFD55"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509612E0" w14:textId="2365905D"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627FD6E7" w14:textId="44BCD5FA"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200FF112" w14:textId="4AA018F5"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"conditions": </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Health conditions experienced by the patient</w:t>
      </w:r>
    </w:p>
    <w:p w14:paraId="6B777A48" w14:textId="544BC39C"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50050958" w14:textId="6934CC21"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"conditionId": "1</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Unique identifier for the condition</w:t>
      </w:r>
    </w:p>
    <w:p w14:paraId="00AFFBA7" w14:textId="281421EB"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"clinicalStatus": "active</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Clinical status of the condition (e.g. "active", "inactive", "remission")</w:t>
      </w:r>
    </w:p>
    <w:p w14:paraId="0E851C0F" w14:textId="1B260C06"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"verificationStatus": "confirmed</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Verification status of the condition (e.g. "confirmed", "provisional", "differential")</w:t>
      </w:r>
    </w:p>
    <w:p w14:paraId="4E1A206A" w14:textId="6950E20D"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"onsetDateTime": "2021-12-01T00:00:00</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Date and time of onset of the condition</w:t>
      </w:r>
    </w:p>
    <w:p w14:paraId="17E16F57" w14:textId="50BB1613"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"code": </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Code representing the condition</w:t>
      </w:r>
    </w:p>
    <w:p w14:paraId="59C73FF6" w14:textId="3A4626C5"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lastRenderedPageBreak/>
        <w:t xml:space="preserve">        "coding": [</w:t>
      </w:r>
    </w:p>
    <w:p w14:paraId="40D56E8A" w14:textId="0F9B45C5"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342B8BF7" w14:textId="77AA311A"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"system": "</w:t>
      </w:r>
      <w:hyperlink r:id="rId21" w:history="1">
        <w:r w:rsidRPr="69C207E9">
          <w:t>http://snomed.info/sct</w:t>
        </w:r>
      </w:hyperlink>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System used to encode</w:t>
      </w:r>
    </w:p>
    <w:p w14:paraId="49827E90" w14:textId="376BB91B"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"code": "194827000</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xml:space="preserve">/ Code for the condition within the encoding </w:t>
      </w:r>
    </w:p>
    <w:p w14:paraId="3E8E890A" w14:textId="4E17796B"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"display": "Asthma</w:t>
      </w:r>
      <w:proofErr w:type="gramStart"/>
      <w:r w:rsidRPr="009F61AE">
        <w:rPr>
          <w:rFonts w:ascii="Consolas" w:eastAsia="Consolas" w:hAnsi="Consolas" w:cs="Consolas"/>
          <w:sz w:val="20"/>
          <w:szCs w:val="20"/>
        </w:rPr>
        <w:t>"  /</w:t>
      </w:r>
      <w:proofErr w:type="gramEnd"/>
      <w:r w:rsidRPr="009F61AE">
        <w:rPr>
          <w:rFonts w:ascii="Consolas" w:eastAsia="Consolas" w:hAnsi="Consolas" w:cs="Consolas"/>
          <w:sz w:val="20"/>
          <w:szCs w:val="20"/>
        </w:rPr>
        <w:t>/ Display name for the condition (e.g. "Asthma")</w:t>
      </w:r>
    </w:p>
    <w:p w14:paraId="109B41F7" w14:textId="362EA611"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2589779B" w14:textId="77E280F7"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37B5A1E2" w14:textId="0840F2EA"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7B5A2357" w14:textId="5B1D16E5"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2774997A" w14:textId="5C855239"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6A8600D1" w14:textId="751C4369"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"clinicalNotes": [</w:t>
      </w:r>
    </w:p>
    <w:p w14:paraId="3621FEDC" w14:textId="0FCA2A8F"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389F2D7B" w14:textId="3440FA58"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"author": {</w:t>
      </w:r>
    </w:p>
    <w:p w14:paraId="13A40A7D" w14:textId="79580B73"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"reference": "Practitioner/123"</w:t>
      </w:r>
    </w:p>
    <w:p w14:paraId="5B7B8CAF" w14:textId="063AC61C"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6AE1F17D" w14:textId="1C734A71"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"time": "2022-03-01T13:45:00",</w:t>
      </w:r>
    </w:p>
    <w:p w14:paraId="3C4C9B28" w14:textId="33F3EC4A"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"text": "Patient reports experiencing shortness of breath and chest pain."</w:t>
      </w:r>
    </w:p>
    <w:p w14:paraId="047036EC" w14:textId="5551E187"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543D3C69" w14:textId="798A67CB"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0E8D3996" w14:textId="236BFCF4" w:rsidR="0BA294BF" w:rsidRDefault="0BA294BF" w:rsidP="69C207E9">
      <w:pPr>
        <w:rPr>
          <w:rFonts w:ascii="Consolas" w:eastAsia="Consolas" w:hAnsi="Consolas" w:cs="Consolas"/>
          <w:sz w:val="20"/>
          <w:szCs w:val="20"/>
        </w:rPr>
      </w:pPr>
      <w:r w:rsidRPr="009F61AE">
        <w:rPr>
          <w:rFonts w:ascii="Consolas" w:eastAsia="Consolas" w:hAnsi="Consolas" w:cs="Consolas"/>
          <w:sz w:val="20"/>
          <w:szCs w:val="20"/>
        </w:rPr>
        <w:t>}</w:t>
      </w:r>
    </w:p>
    <w:p w14:paraId="331CC6D0" w14:textId="45A66C33" w:rsidR="69C207E9" w:rsidRPr="009F61AE" w:rsidRDefault="69C207E9" w:rsidP="69C207E9"/>
    <w:p w14:paraId="79B62542" w14:textId="250DEC90" w:rsidR="3D08C8E5" w:rsidRDefault="3D08C8E5" w:rsidP="69C207E9">
      <w:r w:rsidRPr="009F61AE">
        <w:t>FHIR also defines a set of RESTful APIs, which allow different systems to securely and efficiently exchange healthcare information.</w:t>
      </w:r>
    </w:p>
    <w:p w14:paraId="49A9793D" w14:textId="4E679766" w:rsidR="69C207E9" w:rsidRPr="009F61AE" w:rsidRDefault="69C207E9" w:rsidP="69C207E9"/>
    <w:p w14:paraId="1E69A0CF" w14:textId="4246EB72" w:rsidR="1D24E0D1" w:rsidRDefault="1D24E0D1">
      <w:pPr>
        <w:pStyle w:val="Heading2"/>
        <w:rPr>
          <w:lang w:val="en-GB"/>
        </w:rPr>
      </w:pPr>
      <w:bookmarkStart w:id="79" w:name="_Toc126925961"/>
      <w:r w:rsidRPr="69C207E9">
        <w:rPr>
          <w:lang w:val="en-GB"/>
        </w:rPr>
        <w:t>Time-Series data</w:t>
      </w:r>
      <w:bookmarkEnd w:id="79"/>
    </w:p>
    <w:p w14:paraId="2CC274D9" w14:textId="59ACD24C" w:rsidR="69C207E9" w:rsidRDefault="69C207E9" w:rsidP="69C207E9"/>
    <w:p w14:paraId="3C27320F" w14:textId="35872182" w:rsidR="4ED10A8A" w:rsidRDefault="4ED10A8A" w:rsidP="69C207E9">
      <w:r w:rsidRPr="69C207E9">
        <w:t xml:space="preserve">Time-series medical data refers to data collected over time, such as vital sign measurements like heart rate and blood pressure. This data provides valuable information for healthcare providers to monitor a patient's health status, predict potential diseases, and evaluate the progress of treatments. The FHIR is equipped to handle time-series medical data. It provides a standard data format for exchanging healthcare information electronically, including time-series data. </w:t>
      </w:r>
      <w:proofErr w:type="gramStart"/>
      <w:r w:rsidRPr="69C207E9">
        <w:t>An</w:t>
      </w:r>
      <w:proofErr w:type="gramEnd"/>
      <w:r w:rsidRPr="69C207E9">
        <w:t xml:space="preserve"> JSON example is shown below:</w:t>
      </w:r>
    </w:p>
    <w:p w14:paraId="1E54F0E8" w14:textId="6BC35DC6" w:rsidR="69C207E9" w:rsidRDefault="69C207E9" w:rsidP="69C207E9"/>
    <w:p w14:paraId="49E422F2" w14:textId="21F5F2CE"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w:t>
      </w:r>
    </w:p>
    <w:p w14:paraId="55B36FF2" w14:textId="2AB5E7CD"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"resourceType": "Observation",</w:t>
      </w:r>
    </w:p>
    <w:p w14:paraId="57B32CA1" w14:textId="28696666"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"id": "example-heart-rate-timeseries",</w:t>
      </w:r>
    </w:p>
    <w:p w14:paraId="116E1640" w14:textId="3D2A879C"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"meta": {</w:t>
      </w:r>
    </w:p>
    <w:p w14:paraId="50D2FA8C" w14:textId="52B55CF6"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"versionId": "1",</w:t>
      </w:r>
    </w:p>
    <w:p w14:paraId="602D9002" w14:textId="40F6A03F"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"lastUpdated": "2022-01-01T12:00:00Z"</w:t>
      </w:r>
    </w:p>
    <w:p w14:paraId="7CFC253A" w14:textId="161159EC"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1AF63574" w14:textId="25BF7E05"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"status": "final",</w:t>
      </w:r>
    </w:p>
    <w:p w14:paraId="62B4FEF8" w14:textId="22297F65"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"category": [</w:t>
      </w:r>
    </w:p>
    <w:p w14:paraId="2415CA11" w14:textId="62E5E055"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24430C4D" w14:textId="1E7BDA6D"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"coding": [</w:t>
      </w:r>
    </w:p>
    <w:p w14:paraId="75E36278" w14:textId="2DE43C44"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2D4E6B3D" w14:textId="457F4711"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"system": "</w:t>
      </w:r>
      <w:hyperlink r:id="rId22" w:history="1">
        <w:r w:rsidRPr="69C207E9">
          <w:t>http://hl7.org/fhir/observation-category</w:t>
        </w:r>
      </w:hyperlink>
      <w:r w:rsidRPr="009F61AE">
        <w:rPr>
          <w:rFonts w:ascii="Consolas" w:eastAsia="Consolas" w:hAnsi="Consolas" w:cs="Consolas"/>
          <w:sz w:val="20"/>
          <w:szCs w:val="20"/>
        </w:rPr>
        <w:t>",</w:t>
      </w:r>
    </w:p>
    <w:p w14:paraId="33A5ABE3" w14:textId="31392D88"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"code": "</w:t>
      </w:r>
      <w:proofErr w:type="gramStart"/>
      <w:r w:rsidRPr="009F61AE">
        <w:rPr>
          <w:rFonts w:ascii="Consolas" w:eastAsia="Consolas" w:hAnsi="Consolas" w:cs="Consolas"/>
          <w:sz w:val="20"/>
          <w:szCs w:val="20"/>
        </w:rPr>
        <w:t>vital-signs</w:t>
      </w:r>
      <w:proofErr w:type="gramEnd"/>
      <w:r w:rsidRPr="009F61AE">
        <w:rPr>
          <w:rFonts w:ascii="Consolas" w:eastAsia="Consolas" w:hAnsi="Consolas" w:cs="Consolas"/>
          <w:sz w:val="20"/>
          <w:szCs w:val="20"/>
        </w:rPr>
        <w:t>",</w:t>
      </w:r>
    </w:p>
    <w:p w14:paraId="55E7EFE1" w14:textId="38D7A0BC"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"display": "Vital Signs"</w:t>
      </w:r>
    </w:p>
    <w:p w14:paraId="4C0AC4BD" w14:textId="7ACA0E9B"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7F80E419" w14:textId="33DDBA05"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14F71CB4" w14:textId="67290EB6"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2E759DD7" w14:textId="0AE895A7"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74C72C28" w14:textId="6F5D89AB"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"code": {</w:t>
      </w:r>
    </w:p>
    <w:p w14:paraId="583A9EDB" w14:textId="6E58E1A9"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"coding": [</w:t>
      </w:r>
    </w:p>
    <w:p w14:paraId="0C88B9BD" w14:textId="7E8F507B"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3F2F3A51" w14:textId="291A110C"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lastRenderedPageBreak/>
        <w:t xml:space="preserve">        "system": "</w:t>
      </w:r>
      <w:hyperlink r:id="rId23" w:history="1">
        <w:r w:rsidRPr="69C207E9">
          <w:t>http://loinc.org</w:t>
        </w:r>
      </w:hyperlink>
      <w:r w:rsidRPr="009F61AE">
        <w:rPr>
          <w:rFonts w:ascii="Consolas" w:eastAsia="Consolas" w:hAnsi="Consolas" w:cs="Consolas"/>
          <w:sz w:val="20"/>
          <w:szCs w:val="20"/>
        </w:rPr>
        <w:t>",</w:t>
      </w:r>
    </w:p>
    <w:p w14:paraId="178999B7" w14:textId="0F3C1C0D"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"code": "8867-4",</w:t>
      </w:r>
    </w:p>
    <w:p w14:paraId="3ED1F0BF" w14:textId="30054E4C"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"display": "Heart rate"</w:t>
      </w:r>
    </w:p>
    <w:p w14:paraId="59EC9169" w14:textId="7324E169"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271F8896" w14:textId="173811BE"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28EB17AF" w14:textId="62AE2DD2"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"text": "Heart rate"</w:t>
      </w:r>
    </w:p>
    <w:p w14:paraId="61AC5132" w14:textId="43A18CFE"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1981F99D" w14:textId="59CC267E"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"subject": {</w:t>
      </w:r>
    </w:p>
    <w:p w14:paraId="45C3962D" w14:textId="75B2B6D8"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"reference": "Patient/example"</w:t>
      </w:r>
    </w:p>
    <w:p w14:paraId="612354A0" w14:textId="59BEF2AE"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717F956F" w14:textId="6F2A4AC7"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"effectiveDateTime": "2022-01-01T09:00:00Z",</w:t>
      </w:r>
    </w:p>
    <w:p w14:paraId="045B79BA" w14:textId="4900ABF8"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"issued": "2022-01-01T09:00:00Z",</w:t>
      </w:r>
    </w:p>
    <w:p w14:paraId="5846FD7E" w14:textId="0E5517A7"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"performer": [</w:t>
      </w:r>
    </w:p>
    <w:p w14:paraId="5245E49C" w14:textId="350CFD6B"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7C4D9055" w14:textId="36F16656"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"reference": "Practitioner/example"</w:t>
      </w:r>
    </w:p>
    <w:p w14:paraId="1631D135" w14:textId="33BDB7E1"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66EB9F1B" w14:textId="05E60703"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54004924" w14:textId="3252DCBB"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"valueQuantity": {</w:t>
      </w:r>
    </w:p>
    <w:p w14:paraId="2EEB25ED" w14:textId="5C02D429"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"value": 72,</w:t>
      </w:r>
    </w:p>
    <w:p w14:paraId="39B0526D" w14:textId="3D8AF7B9"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"unit": "bpm",</w:t>
      </w:r>
    </w:p>
    <w:p w14:paraId="17181997" w14:textId="2320FF06"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"system": "</w:t>
      </w:r>
      <w:hyperlink r:id="rId24" w:history="1">
        <w:r w:rsidRPr="69C207E9">
          <w:t>http://unitsofmeasure.org</w:t>
        </w:r>
      </w:hyperlink>
      <w:r w:rsidRPr="009F61AE">
        <w:rPr>
          <w:rFonts w:ascii="Consolas" w:eastAsia="Consolas" w:hAnsi="Consolas" w:cs="Consolas"/>
          <w:sz w:val="20"/>
          <w:szCs w:val="20"/>
        </w:rPr>
        <w:t>",</w:t>
      </w:r>
    </w:p>
    <w:p w14:paraId="299C7D03" w14:textId="21014186"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"code": "/min"</w:t>
      </w:r>
    </w:p>
    <w:p w14:paraId="22F12FD8" w14:textId="73495CE0" w:rsidR="4ED10A8A" w:rsidRDefault="4ED10A8A" w:rsidP="69C207E9">
      <w:pPr>
        <w:rPr>
          <w:rFonts w:ascii="Consolas" w:eastAsia="Consolas" w:hAnsi="Consolas" w:cs="Consolas"/>
          <w:sz w:val="20"/>
          <w:szCs w:val="20"/>
        </w:rPr>
      </w:pPr>
      <w:r w:rsidRPr="009F61AE">
        <w:rPr>
          <w:rFonts w:ascii="Consolas" w:eastAsia="Consolas" w:hAnsi="Consolas" w:cs="Consolas"/>
          <w:sz w:val="20"/>
          <w:szCs w:val="20"/>
        </w:rPr>
        <w:t xml:space="preserve">  },</w:t>
      </w:r>
    </w:p>
    <w:p w14:paraId="47E1B150" w14:textId="11AACBA1" w:rsidR="4ED10A8A" w:rsidRPr="009F61AE" w:rsidRDefault="4ED10A8A" w:rsidP="69C207E9">
      <w:pPr>
        <w:rPr>
          <w:rFonts w:ascii="Consolas" w:eastAsia="Consolas" w:hAnsi="Consolas" w:cs="Consolas"/>
          <w:sz w:val="20"/>
          <w:szCs w:val="20"/>
        </w:rPr>
      </w:pPr>
      <w:r w:rsidRPr="009F61AE">
        <w:rPr>
          <w:rFonts w:ascii="Consolas" w:eastAsia="Consolas" w:hAnsi="Consolas" w:cs="Consolas"/>
          <w:sz w:val="20"/>
          <w:szCs w:val="20"/>
        </w:rPr>
        <w:t>}</w:t>
      </w:r>
    </w:p>
    <w:p w14:paraId="06FD37B5" w14:textId="264EC84E" w:rsidR="69C207E9" w:rsidRPr="009F61AE" w:rsidRDefault="69C207E9" w:rsidP="69C207E9"/>
    <w:sectPr w:rsidR="69C207E9" w:rsidRPr="009F61AE" w:rsidSect="00BD1631">
      <w:pgSz w:w="11907" w:h="16839" w:code="9"/>
      <w:pgMar w:top="1418" w:right="1134"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Ana Maria de Almeida" w:date="2022-09-30T14:14:00Z" w:initials="AA">
    <w:p w14:paraId="14EF434C" w14:textId="77777777" w:rsidR="001B6575" w:rsidRDefault="001B6575" w:rsidP="001B6575">
      <w:r>
        <w:rPr>
          <w:rFonts w:ascii="Liberation Serif" w:eastAsia="Segoe UI" w:hAnsi="Liberation Serif" w:cs="Tahoma"/>
          <w:lang w:val="en-US" w:eastAsia="en-US" w:bidi="en-US"/>
        </w:rPr>
        <w:t>Otávio</w:t>
      </w:r>
    </w:p>
    <w:p w14:paraId="39F5804B" w14:textId="77777777" w:rsidR="001B6575" w:rsidRDefault="001B6575" w:rsidP="001B6575">
      <w:r>
        <w:rPr>
          <w:rFonts w:ascii="Liberation Serif" w:eastAsia="Segoe UI" w:hAnsi="Liberation Serif" w:cs="Tahoma"/>
          <w:lang w:val="en-US" w:eastAsia="en-US" w:bidi="en-US"/>
        </w:rPr>
        <w:t>vi que estavas a mexer aqui. pode ser que isto ajude: é uma síntese dos direitos dos titulares dos dados pessoais -  GDPR</w:t>
      </w:r>
    </w:p>
    <w:p w14:paraId="1A47943E" w14:textId="77777777" w:rsidR="001B6575" w:rsidRDefault="001B6575" w:rsidP="001B6575"/>
    <w:p w14:paraId="470EBD94"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curiosidade</w:t>
      </w:r>
      <w:r>
        <w:rPr>
          <w:rFonts w:ascii="Liberation Serif" w:eastAsia="Segoe UI" w:hAnsi="Liberation Serif" w:cs="Tahoma"/>
          <w:lang w:val="en-US" w:eastAsia="en-US" w:bidi="en-US"/>
        </w:rPr>
        <w:t xml:space="preserve"> (saber se tem...);</w:t>
      </w:r>
    </w:p>
    <w:p w14:paraId="1B8BB34E"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oposição</w:t>
      </w:r>
      <w:r>
        <w:rPr>
          <w:rFonts w:ascii="Liberation Serif" w:eastAsia="Segoe UI" w:hAnsi="Liberation Serif" w:cs="Tahoma"/>
          <w:lang w:val="en-US" w:eastAsia="en-US" w:bidi="en-US"/>
        </w:rPr>
        <w:t xml:space="preserve"> – art.º 12.º</w:t>
      </w:r>
    </w:p>
    <w:p w14:paraId="596A7753"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informação</w:t>
      </w:r>
      <w:r>
        <w:rPr>
          <w:rFonts w:ascii="Liberation Serif" w:eastAsia="Segoe UI" w:hAnsi="Liberation Serif" w:cs="Tahoma"/>
          <w:lang w:val="en-US" w:eastAsia="en-US" w:bidi="en-US"/>
        </w:rPr>
        <w:t xml:space="preserve"> (saber o que tem) – art.º 13.º</w:t>
      </w:r>
    </w:p>
    <w:p w14:paraId="647089A3" w14:textId="77777777" w:rsidR="001B6575" w:rsidRDefault="001B6575" w:rsidP="001B6575">
      <w:r>
        <w:rPr>
          <w:rFonts w:ascii="Liberation Serif" w:eastAsia="Segoe UI" w:hAnsi="Liberation Serif" w:cs="Tahoma"/>
          <w:lang w:val="en-US" w:eastAsia="en-US" w:bidi="en-US"/>
        </w:rPr>
        <w:t xml:space="preserve">•Direito a não ficar sujeito a </w:t>
      </w:r>
      <w:r>
        <w:rPr>
          <w:rFonts w:ascii="Liberation Serif" w:eastAsia="Segoe UI" w:hAnsi="Liberation Serif" w:cs="Tahoma"/>
          <w:b/>
          <w:bCs/>
          <w:lang w:val="en-US" w:eastAsia="en-US" w:bidi="en-US"/>
        </w:rPr>
        <w:t xml:space="preserve">decisão individual automatizada </w:t>
      </w:r>
      <w:r>
        <w:rPr>
          <w:rFonts w:ascii="Liberation Serif" w:eastAsia="Segoe UI" w:hAnsi="Liberation Serif" w:cs="Tahoma"/>
          <w:lang w:val="en-US" w:eastAsia="en-US" w:bidi="en-US"/>
        </w:rPr>
        <w:t>– art.º 13.º</w:t>
      </w:r>
    </w:p>
    <w:p w14:paraId="4C5D0DED"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acesso</w:t>
      </w:r>
      <w:r>
        <w:rPr>
          <w:rFonts w:ascii="Liberation Serif" w:eastAsia="Segoe UI" w:hAnsi="Liberation Serif" w:cs="Tahoma"/>
          <w:lang w:val="en-US" w:eastAsia="en-US" w:bidi="en-US"/>
        </w:rPr>
        <w:t xml:space="preserve"> (comunicação das informações para conhecê-las) – art.º 15.º</w:t>
      </w:r>
    </w:p>
    <w:p w14:paraId="28EC2387"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retificação</w:t>
      </w:r>
      <w:r>
        <w:rPr>
          <w:rFonts w:ascii="Liberation Serif" w:eastAsia="Segoe UI" w:hAnsi="Liberation Serif" w:cs="Tahoma"/>
          <w:lang w:val="en-US" w:eastAsia="en-US" w:bidi="en-US"/>
        </w:rPr>
        <w:t xml:space="preserve"> e </w:t>
      </w:r>
      <w:r>
        <w:rPr>
          <w:rFonts w:ascii="Liberation Serif" w:eastAsia="Segoe UI" w:hAnsi="Liberation Serif" w:cs="Tahoma"/>
          <w:b/>
          <w:bCs/>
          <w:lang w:val="en-US" w:eastAsia="en-US" w:bidi="en-US"/>
        </w:rPr>
        <w:t>atualização</w:t>
      </w:r>
      <w:r>
        <w:rPr>
          <w:rFonts w:ascii="Liberation Serif" w:eastAsia="Segoe UI" w:hAnsi="Liberation Serif" w:cs="Tahoma"/>
          <w:lang w:val="en-US" w:eastAsia="en-US" w:bidi="en-US"/>
        </w:rPr>
        <w:t xml:space="preserve"> – art.º 16.º</w:t>
      </w:r>
    </w:p>
    <w:p w14:paraId="061BB123" w14:textId="77777777" w:rsidR="001B6575" w:rsidRDefault="001B6575" w:rsidP="001B6575">
      <w:r>
        <w:rPr>
          <w:rFonts w:ascii="Liberation Serif" w:eastAsia="Segoe UI" w:hAnsi="Liberation Serif" w:cs="Tahoma"/>
          <w:lang w:val="en-US" w:eastAsia="en-US" w:bidi="en-US"/>
        </w:rPr>
        <w:t xml:space="preserve">•Direito ao </w:t>
      </w:r>
      <w:r>
        <w:rPr>
          <w:rFonts w:ascii="Liberation Serif" w:eastAsia="Segoe UI" w:hAnsi="Liberation Serif" w:cs="Tahoma"/>
          <w:b/>
          <w:bCs/>
          <w:lang w:val="en-US" w:eastAsia="en-US" w:bidi="en-US"/>
        </w:rPr>
        <w:t xml:space="preserve">apagamento ou bloqueio dos dados (direito a ser esquecido) </w:t>
      </w:r>
      <w:r>
        <w:rPr>
          <w:rFonts w:ascii="Liberation Serif" w:eastAsia="Segoe UI" w:hAnsi="Liberation Serif" w:cs="Tahoma"/>
          <w:lang w:val="en-US" w:eastAsia="en-US" w:bidi="en-US"/>
        </w:rPr>
        <w:t>– art.º 17.º</w:t>
      </w:r>
    </w:p>
    <w:p w14:paraId="6F673CF1"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limitação</w:t>
      </w:r>
      <w:r>
        <w:rPr>
          <w:rFonts w:ascii="Liberation Serif" w:eastAsia="Segoe UI" w:hAnsi="Liberation Serif" w:cs="Tahoma"/>
          <w:lang w:val="en-US" w:eastAsia="en-US" w:bidi="en-US"/>
        </w:rPr>
        <w:t xml:space="preserve"> – art.º 18.º</w:t>
      </w:r>
    </w:p>
    <w:p w14:paraId="6699D05A"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portabilidade</w:t>
      </w:r>
      <w:r>
        <w:rPr>
          <w:rFonts w:ascii="Liberation Serif" w:eastAsia="Segoe UI" w:hAnsi="Liberation Serif" w:cs="Tahoma"/>
          <w:lang w:val="en-US" w:eastAsia="en-US" w:bidi="en-US"/>
        </w:rPr>
        <w:t xml:space="preserve"> dos dados – art.º 20.º</w:t>
      </w:r>
    </w:p>
    <w:p w14:paraId="35DAEEA1" w14:textId="77777777" w:rsidR="001B6575" w:rsidRDefault="001B6575" w:rsidP="001B6575">
      <w:r>
        <w:rPr>
          <w:rFonts w:ascii="Liberation Serif" w:eastAsia="Segoe UI" w:hAnsi="Liberation Serif" w:cs="Tahoma"/>
          <w:lang w:val="en-US" w:eastAsia="en-US" w:bidi="en-US"/>
        </w:rPr>
        <w:t xml:space="preserve">•Direito ao não tratamento de </w:t>
      </w:r>
      <w:r>
        <w:rPr>
          <w:rFonts w:ascii="Liberation Serif" w:eastAsia="Segoe UI" w:hAnsi="Liberation Serif" w:cs="Tahoma"/>
          <w:b/>
          <w:bCs/>
          <w:lang w:val="en-US" w:eastAsia="en-US" w:bidi="en-US"/>
        </w:rPr>
        <w:t xml:space="preserve">dados sensíveis </w:t>
      </w:r>
      <w:r>
        <w:rPr>
          <w:rFonts w:ascii="Liberation Serif" w:eastAsia="Segoe UI" w:hAnsi="Liberation Serif" w:cs="Tahoma"/>
          <w:lang w:val="en-US" w:eastAsia="en-US" w:bidi="en-US"/>
        </w:rPr>
        <w:t>– art.º 35.º da CRP</w:t>
      </w:r>
    </w:p>
    <w:p w14:paraId="2B01597A" w14:textId="77777777" w:rsidR="001B6575" w:rsidRDefault="001B6575" w:rsidP="001B6575"/>
  </w:comment>
  <w:comment w:id="45" w:author="Carlos Serrão" w:date="2022-10-19T11:44:00Z" w:initials="CS">
    <w:p w14:paraId="6DD25FA1" w14:textId="77777777" w:rsidR="001B6575" w:rsidRDefault="001B6575" w:rsidP="001B6575">
      <w:r>
        <w:rPr>
          <w:rFonts w:ascii="Liberation Serif" w:eastAsia="Segoe UI" w:hAnsi="Liberation Serif" w:cs="Tahoma"/>
          <w:sz w:val="20"/>
          <w:szCs w:val="20"/>
          <w:lang w:val="en-US" w:eastAsia="en-US" w:bidi="en-US"/>
        </w:rPr>
        <w:t>GDPR é um referencial europeu e faz sentido olhar para isso… provavelmente não será o único, podemos considerar por exemplo o HIPAA que é da aplicação nos US, por exemplo.</w:t>
      </w:r>
    </w:p>
  </w:comment>
  <w:comment w:id="46" w:author="Ana Maria de Almeida" w:date="2023-02-10T11:58:00Z" w:initials="AA">
    <w:p w14:paraId="09520474" w14:textId="53E22283" w:rsidR="69C207E9" w:rsidRDefault="69C207E9">
      <w:pPr>
        <w:pStyle w:val="CommentText"/>
      </w:pPr>
      <w:r>
        <w:t>Pois, temos de falar com o Leonardo. Já tenho isso apontado para hoje (10/02/23).</w:t>
      </w:r>
      <w:r>
        <w:rPr>
          <w:rStyle w:val="CommentReference"/>
        </w:rPr>
        <w:annotationRef/>
      </w:r>
    </w:p>
  </w:comment>
  <w:comment w:id="68" w:author="Ana Maria de Almeida" w:date="2023-02-10T12:44:00Z" w:initials="AA">
    <w:p w14:paraId="722B43C7" w14:textId="0C7FC0EF" w:rsidR="69C207E9" w:rsidRDefault="69C207E9">
      <w:pPr>
        <w:pStyle w:val="CommentText"/>
      </w:pPr>
      <w:r>
        <w:t>In this context???</w:t>
      </w:r>
      <w:r>
        <w:rPr>
          <w:rStyle w:val="CommentReference"/>
        </w:rPr>
        <w:annotationRef/>
      </w:r>
    </w:p>
  </w:comment>
  <w:comment w:id="71" w:author="Otávio Oliveira Napoli" w:date="2023-01-13T03:40:00Z" w:initials="ON">
    <w:p w14:paraId="1A248962" w14:textId="081904E3" w:rsidR="59C58ADF" w:rsidRDefault="59C58ADF">
      <w:pPr>
        <w:pStyle w:val="CommentText"/>
      </w:pPr>
      <w:r>
        <w:t>Must we describe the workflow using the APIs and the AIWs and AIMs, technically?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01597A" w15:done="0"/>
  <w15:commentEx w15:paraId="6DD25FA1" w15:done="0"/>
  <w15:commentEx w15:paraId="09520474" w15:paraIdParent="6DD25FA1" w15:done="0"/>
  <w15:commentEx w15:paraId="722B43C7" w15:done="0"/>
  <w15:commentEx w15:paraId="1A2489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1359296" w16cex:dateUtc="2023-02-10T11:58:00Z"/>
  <w16cex:commentExtensible w16cex:durableId="66855157" w16cex:dateUtc="2023-02-10T12:44:00Z"/>
  <w16cex:commentExtensible w16cex:durableId="6EB433A8" w16cex:dateUtc="2023-01-13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01597A" w16cid:durableId="26FD8B95"/>
  <w16cid:commentId w16cid:paraId="6DD25FA1" w16cid:durableId="26FD8B96"/>
  <w16cid:commentId w16cid:paraId="09520474" w16cid:durableId="51359296"/>
  <w16cid:commentId w16cid:paraId="722B43C7" w16cid:durableId="66855157"/>
  <w16cid:commentId w16cid:paraId="1A248962" w16cid:durableId="6EB433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BB38" w14:textId="77777777" w:rsidR="00987710" w:rsidRDefault="00987710" w:rsidP="001B6575">
      <w:r>
        <w:separator/>
      </w:r>
    </w:p>
  </w:endnote>
  <w:endnote w:type="continuationSeparator" w:id="0">
    <w:p w14:paraId="25D41BB7" w14:textId="77777777" w:rsidR="00987710" w:rsidRDefault="00987710" w:rsidP="001B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9B11" w14:textId="77777777" w:rsidR="00987710" w:rsidRDefault="00987710" w:rsidP="001B6575">
      <w:r>
        <w:separator/>
      </w:r>
    </w:p>
  </w:footnote>
  <w:footnote w:type="continuationSeparator" w:id="0">
    <w:p w14:paraId="46D5BB51" w14:textId="77777777" w:rsidR="00987710" w:rsidRDefault="00987710" w:rsidP="001B6575">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9MXJjJaE" int2:invalidationBookmarkName="" int2:hashCode="ll1VRBGnEfwLPp" int2:id="oHXQmPp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6064"/>
    <w:multiLevelType w:val="hybridMultilevel"/>
    <w:tmpl w:val="48C8A73C"/>
    <w:lvl w:ilvl="0" w:tplc="44247DCA">
      <w:start w:val="1"/>
      <w:numFmt w:val="bullet"/>
      <w:lvlText w:val=""/>
      <w:lvlJc w:val="left"/>
      <w:pPr>
        <w:ind w:left="605" w:hanging="360"/>
      </w:pPr>
      <w:rPr>
        <w:rFonts w:ascii="Symbol" w:hAnsi="Symbol" w:hint="default"/>
      </w:rPr>
    </w:lvl>
    <w:lvl w:ilvl="1" w:tplc="1F4036EC">
      <w:start w:val="1"/>
      <w:numFmt w:val="bullet"/>
      <w:lvlText w:val="o"/>
      <w:lvlJc w:val="left"/>
      <w:pPr>
        <w:ind w:left="1440" w:hanging="360"/>
      </w:pPr>
      <w:rPr>
        <w:rFonts w:ascii="Courier New" w:hAnsi="Courier New" w:hint="default"/>
      </w:rPr>
    </w:lvl>
    <w:lvl w:ilvl="2" w:tplc="79704184">
      <w:start w:val="1"/>
      <w:numFmt w:val="bullet"/>
      <w:lvlText w:val=""/>
      <w:lvlJc w:val="left"/>
      <w:pPr>
        <w:ind w:left="2160" w:hanging="360"/>
      </w:pPr>
      <w:rPr>
        <w:rFonts w:ascii="Wingdings" w:hAnsi="Wingdings" w:hint="default"/>
      </w:rPr>
    </w:lvl>
    <w:lvl w:ilvl="3" w:tplc="E72C03BE">
      <w:start w:val="1"/>
      <w:numFmt w:val="bullet"/>
      <w:lvlText w:val=""/>
      <w:lvlJc w:val="left"/>
      <w:pPr>
        <w:ind w:left="2880" w:hanging="360"/>
      </w:pPr>
      <w:rPr>
        <w:rFonts w:ascii="Symbol" w:hAnsi="Symbol" w:hint="default"/>
      </w:rPr>
    </w:lvl>
    <w:lvl w:ilvl="4" w:tplc="D464A434">
      <w:start w:val="1"/>
      <w:numFmt w:val="bullet"/>
      <w:lvlText w:val="o"/>
      <w:lvlJc w:val="left"/>
      <w:pPr>
        <w:ind w:left="3600" w:hanging="360"/>
      </w:pPr>
      <w:rPr>
        <w:rFonts w:ascii="Courier New" w:hAnsi="Courier New" w:hint="default"/>
      </w:rPr>
    </w:lvl>
    <w:lvl w:ilvl="5" w:tplc="CCAECE02">
      <w:start w:val="1"/>
      <w:numFmt w:val="bullet"/>
      <w:lvlText w:val=""/>
      <w:lvlJc w:val="left"/>
      <w:pPr>
        <w:ind w:left="4320" w:hanging="360"/>
      </w:pPr>
      <w:rPr>
        <w:rFonts w:ascii="Wingdings" w:hAnsi="Wingdings" w:hint="default"/>
      </w:rPr>
    </w:lvl>
    <w:lvl w:ilvl="6" w:tplc="A49EF1D4">
      <w:start w:val="1"/>
      <w:numFmt w:val="bullet"/>
      <w:lvlText w:val=""/>
      <w:lvlJc w:val="left"/>
      <w:pPr>
        <w:ind w:left="5040" w:hanging="360"/>
      </w:pPr>
      <w:rPr>
        <w:rFonts w:ascii="Symbol" w:hAnsi="Symbol" w:hint="default"/>
      </w:rPr>
    </w:lvl>
    <w:lvl w:ilvl="7" w:tplc="F0185636">
      <w:start w:val="1"/>
      <w:numFmt w:val="bullet"/>
      <w:lvlText w:val="o"/>
      <w:lvlJc w:val="left"/>
      <w:pPr>
        <w:ind w:left="5760" w:hanging="360"/>
      </w:pPr>
      <w:rPr>
        <w:rFonts w:ascii="Courier New" w:hAnsi="Courier New" w:hint="default"/>
      </w:rPr>
    </w:lvl>
    <w:lvl w:ilvl="8" w:tplc="B2247FE0">
      <w:start w:val="1"/>
      <w:numFmt w:val="bullet"/>
      <w:lvlText w:val=""/>
      <w:lvlJc w:val="left"/>
      <w:pPr>
        <w:ind w:left="6480" w:hanging="360"/>
      </w:pPr>
      <w:rPr>
        <w:rFonts w:ascii="Wingdings" w:hAnsi="Wingdings" w:hint="default"/>
      </w:rPr>
    </w:lvl>
  </w:abstractNum>
  <w:abstractNum w:abstractNumId="1" w15:restartNumberingAfterBreak="0">
    <w:nsid w:val="023B30DC"/>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4EF8DE"/>
    <w:multiLevelType w:val="hybridMultilevel"/>
    <w:tmpl w:val="A118BD58"/>
    <w:lvl w:ilvl="0" w:tplc="4DF88050">
      <w:start w:val="1"/>
      <w:numFmt w:val="bullet"/>
      <w:lvlText w:val=""/>
      <w:lvlJc w:val="left"/>
      <w:pPr>
        <w:ind w:left="360" w:hanging="360"/>
      </w:pPr>
      <w:rPr>
        <w:rFonts w:ascii="Symbol" w:hAnsi="Symbol" w:hint="default"/>
      </w:rPr>
    </w:lvl>
    <w:lvl w:ilvl="1" w:tplc="090E9D8E">
      <w:start w:val="1"/>
      <w:numFmt w:val="bullet"/>
      <w:lvlText w:val="o"/>
      <w:lvlJc w:val="left"/>
      <w:pPr>
        <w:ind w:left="1080" w:hanging="360"/>
      </w:pPr>
      <w:rPr>
        <w:rFonts w:ascii="Courier New" w:hAnsi="Courier New" w:hint="default"/>
      </w:rPr>
    </w:lvl>
    <w:lvl w:ilvl="2" w:tplc="CE60F7A8">
      <w:start w:val="1"/>
      <w:numFmt w:val="bullet"/>
      <w:lvlText w:val=""/>
      <w:lvlJc w:val="left"/>
      <w:pPr>
        <w:ind w:left="1800" w:hanging="360"/>
      </w:pPr>
      <w:rPr>
        <w:rFonts w:ascii="Wingdings" w:hAnsi="Wingdings" w:hint="default"/>
      </w:rPr>
    </w:lvl>
    <w:lvl w:ilvl="3" w:tplc="9F04FFE8">
      <w:start w:val="1"/>
      <w:numFmt w:val="bullet"/>
      <w:lvlText w:val=""/>
      <w:lvlJc w:val="left"/>
      <w:pPr>
        <w:ind w:left="2520" w:hanging="360"/>
      </w:pPr>
      <w:rPr>
        <w:rFonts w:ascii="Symbol" w:hAnsi="Symbol" w:hint="default"/>
      </w:rPr>
    </w:lvl>
    <w:lvl w:ilvl="4" w:tplc="ECAE7DF2">
      <w:start w:val="1"/>
      <w:numFmt w:val="bullet"/>
      <w:lvlText w:val="o"/>
      <w:lvlJc w:val="left"/>
      <w:pPr>
        <w:ind w:left="3240" w:hanging="360"/>
      </w:pPr>
      <w:rPr>
        <w:rFonts w:ascii="Courier New" w:hAnsi="Courier New" w:hint="default"/>
      </w:rPr>
    </w:lvl>
    <w:lvl w:ilvl="5" w:tplc="3CF26C18">
      <w:start w:val="1"/>
      <w:numFmt w:val="bullet"/>
      <w:lvlText w:val=""/>
      <w:lvlJc w:val="left"/>
      <w:pPr>
        <w:ind w:left="3960" w:hanging="360"/>
      </w:pPr>
      <w:rPr>
        <w:rFonts w:ascii="Wingdings" w:hAnsi="Wingdings" w:hint="default"/>
      </w:rPr>
    </w:lvl>
    <w:lvl w:ilvl="6" w:tplc="70667828">
      <w:start w:val="1"/>
      <w:numFmt w:val="bullet"/>
      <w:lvlText w:val=""/>
      <w:lvlJc w:val="left"/>
      <w:pPr>
        <w:ind w:left="4680" w:hanging="360"/>
      </w:pPr>
      <w:rPr>
        <w:rFonts w:ascii="Symbol" w:hAnsi="Symbol" w:hint="default"/>
      </w:rPr>
    </w:lvl>
    <w:lvl w:ilvl="7" w:tplc="0C462AD6">
      <w:start w:val="1"/>
      <w:numFmt w:val="bullet"/>
      <w:lvlText w:val="o"/>
      <w:lvlJc w:val="left"/>
      <w:pPr>
        <w:ind w:left="5400" w:hanging="360"/>
      </w:pPr>
      <w:rPr>
        <w:rFonts w:ascii="Courier New" w:hAnsi="Courier New" w:hint="default"/>
      </w:rPr>
    </w:lvl>
    <w:lvl w:ilvl="8" w:tplc="D9AE71CC">
      <w:start w:val="1"/>
      <w:numFmt w:val="bullet"/>
      <w:lvlText w:val=""/>
      <w:lvlJc w:val="left"/>
      <w:pPr>
        <w:ind w:left="6120" w:hanging="360"/>
      </w:pPr>
      <w:rPr>
        <w:rFonts w:ascii="Wingdings" w:hAnsi="Wingdings" w:hint="default"/>
      </w:r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0614E88"/>
    <w:multiLevelType w:val="hybridMultilevel"/>
    <w:tmpl w:val="D8888AAE"/>
    <w:lvl w:ilvl="0" w:tplc="BBF07320">
      <w:start w:val="1"/>
      <w:numFmt w:val="bullet"/>
      <w:lvlText w:val=""/>
      <w:lvlJc w:val="left"/>
      <w:pPr>
        <w:ind w:left="606" w:hanging="360"/>
      </w:pPr>
      <w:rPr>
        <w:rFonts w:ascii="Symbol" w:hAnsi="Symbol" w:hint="default"/>
      </w:rPr>
    </w:lvl>
    <w:lvl w:ilvl="1" w:tplc="0CD49206">
      <w:start w:val="1"/>
      <w:numFmt w:val="bullet"/>
      <w:lvlText w:val="o"/>
      <w:lvlJc w:val="left"/>
      <w:pPr>
        <w:ind w:left="1440" w:hanging="360"/>
      </w:pPr>
      <w:rPr>
        <w:rFonts w:ascii="Courier New" w:hAnsi="Courier New" w:hint="default"/>
      </w:rPr>
    </w:lvl>
    <w:lvl w:ilvl="2" w:tplc="75CC7E7A">
      <w:start w:val="1"/>
      <w:numFmt w:val="bullet"/>
      <w:lvlText w:val=""/>
      <w:lvlJc w:val="left"/>
      <w:pPr>
        <w:ind w:left="2160" w:hanging="360"/>
      </w:pPr>
      <w:rPr>
        <w:rFonts w:ascii="Wingdings" w:hAnsi="Wingdings" w:hint="default"/>
      </w:rPr>
    </w:lvl>
    <w:lvl w:ilvl="3" w:tplc="A31AB41E">
      <w:start w:val="1"/>
      <w:numFmt w:val="bullet"/>
      <w:lvlText w:val=""/>
      <w:lvlJc w:val="left"/>
      <w:pPr>
        <w:ind w:left="2880" w:hanging="360"/>
      </w:pPr>
      <w:rPr>
        <w:rFonts w:ascii="Symbol" w:hAnsi="Symbol" w:hint="default"/>
      </w:rPr>
    </w:lvl>
    <w:lvl w:ilvl="4" w:tplc="58BA3B9A">
      <w:start w:val="1"/>
      <w:numFmt w:val="bullet"/>
      <w:lvlText w:val="o"/>
      <w:lvlJc w:val="left"/>
      <w:pPr>
        <w:ind w:left="3600" w:hanging="360"/>
      </w:pPr>
      <w:rPr>
        <w:rFonts w:ascii="Courier New" w:hAnsi="Courier New" w:hint="default"/>
      </w:rPr>
    </w:lvl>
    <w:lvl w:ilvl="5" w:tplc="102E1CC6">
      <w:start w:val="1"/>
      <w:numFmt w:val="bullet"/>
      <w:lvlText w:val=""/>
      <w:lvlJc w:val="left"/>
      <w:pPr>
        <w:ind w:left="4320" w:hanging="360"/>
      </w:pPr>
      <w:rPr>
        <w:rFonts w:ascii="Wingdings" w:hAnsi="Wingdings" w:hint="default"/>
      </w:rPr>
    </w:lvl>
    <w:lvl w:ilvl="6" w:tplc="44BE8ACA">
      <w:start w:val="1"/>
      <w:numFmt w:val="bullet"/>
      <w:lvlText w:val=""/>
      <w:lvlJc w:val="left"/>
      <w:pPr>
        <w:ind w:left="5040" w:hanging="360"/>
      </w:pPr>
      <w:rPr>
        <w:rFonts w:ascii="Symbol" w:hAnsi="Symbol" w:hint="default"/>
      </w:rPr>
    </w:lvl>
    <w:lvl w:ilvl="7" w:tplc="C99E515A">
      <w:start w:val="1"/>
      <w:numFmt w:val="bullet"/>
      <w:lvlText w:val="o"/>
      <w:lvlJc w:val="left"/>
      <w:pPr>
        <w:ind w:left="5760" w:hanging="360"/>
      </w:pPr>
      <w:rPr>
        <w:rFonts w:ascii="Courier New" w:hAnsi="Courier New" w:hint="default"/>
      </w:rPr>
    </w:lvl>
    <w:lvl w:ilvl="8" w:tplc="61823566">
      <w:start w:val="1"/>
      <w:numFmt w:val="bullet"/>
      <w:lvlText w:val=""/>
      <w:lvlJc w:val="left"/>
      <w:pPr>
        <w:ind w:left="6480" w:hanging="360"/>
      </w:pPr>
      <w:rPr>
        <w:rFonts w:ascii="Wingdings" w:hAnsi="Wingdings" w:hint="default"/>
      </w:rPr>
    </w:lvl>
  </w:abstractNum>
  <w:abstractNum w:abstractNumId="5" w15:restartNumberingAfterBreak="0">
    <w:nsid w:val="10BA6D0E"/>
    <w:multiLevelType w:val="multilevel"/>
    <w:tmpl w:val="F1F8693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6"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D7A1F"/>
    <w:multiLevelType w:val="multilevel"/>
    <w:tmpl w:val="9034A4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C8038C8"/>
    <w:multiLevelType w:val="hybridMultilevel"/>
    <w:tmpl w:val="4A9A5956"/>
    <w:lvl w:ilvl="0" w:tplc="BB6A7D4E">
      <w:start w:val="1"/>
      <w:numFmt w:val="bullet"/>
      <w:lvlText w:val=""/>
      <w:lvlJc w:val="left"/>
      <w:pPr>
        <w:ind w:left="720" w:hanging="360"/>
      </w:pPr>
      <w:rPr>
        <w:rFonts w:ascii="Symbol" w:hAnsi="Symbol" w:hint="default"/>
      </w:rPr>
    </w:lvl>
    <w:lvl w:ilvl="1" w:tplc="94340D9A">
      <w:start w:val="1"/>
      <w:numFmt w:val="bullet"/>
      <w:lvlText w:val="o"/>
      <w:lvlJc w:val="left"/>
      <w:pPr>
        <w:ind w:left="1440" w:hanging="360"/>
      </w:pPr>
      <w:rPr>
        <w:rFonts w:ascii="Courier New" w:hAnsi="Courier New" w:hint="default"/>
      </w:rPr>
    </w:lvl>
    <w:lvl w:ilvl="2" w:tplc="2140E00C">
      <w:start w:val="1"/>
      <w:numFmt w:val="bullet"/>
      <w:lvlText w:val=""/>
      <w:lvlJc w:val="left"/>
      <w:pPr>
        <w:ind w:left="2160" w:hanging="360"/>
      </w:pPr>
      <w:rPr>
        <w:rFonts w:ascii="Wingdings" w:hAnsi="Wingdings" w:hint="default"/>
      </w:rPr>
    </w:lvl>
    <w:lvl w:ilvl="3" w:tplc="ECAE982E">
      <w:start w:val="1"/>
      <w:numFmt w:val="bullet"/>
      <w:lvlText w:val=""/>
      <w:lvlJc w:val="left"/>
      <w:pPr>
        <w:ind w:left="2880" w:hanging="360"/>
      </w:pPr>
      <w:rPr>
        <w:rFonts w:ascii="Symbol" w:hAnsi="Symbol" w:hint="default"/>
      </w:rPr>
    </w:lvl>
    <w:lvl w:ilvl="4" w:tplc="A9268174">
      <w:start w:val="1"/>
      <w:numFmt w:val="bullet"/>
      <w:lvlText w:val="o"/>
      <w:lvlJc w:val="left"/>
      <w:pPr>
        <w:ind w:left="3600" w:hanging="360"/>
      </w:pPr>
      <w:rPr>
        <w:rFonts w:ascii="Courier New" w:hAnsi="Courier New" w:hint="default"/>
      </w:rPr>
    </w:lvl>
    <w:lvl w:ilvl="5" w:tplc="BE9E397E">
      <w:start w:val="1"/>
      <w:numFmt w:val="bullet"/>
      <w:lvlText w:val=""/>
      <w:lvlJc w:val="left"/>
      <w:pPr>
        <w:ind w:left="4320" w:hanging="360"/>
      </w:pPr>
      <w:rPr>
        <w:rFonts w:ascii="Wingdings" w:hAnsi="Wingdings" w:hint="default"/>
      </w:rPr>
    </w:lvl>
    <w:lvl w:ilvl="6" w:tplc="F468C6C2">
      <w:start w:val="1"/>
      <w:numFmt w:val="bullet"/>
      <w:lvlText w:val=""/>
      <w:lvlJc w:val="left"/>
      <w:pPr>
        <w:ind w:left="5040" w:hanging="360"/>
      </w:pPr>
      <w:rPr>
        <w:rFonts w:ascii="Symbol" w:hAnsi="Symbol" w:hint="default"/>
      </w:rPr>
    </w:lvl>
    <w:lvl w:ilvl="7" w:tplc="8CAAEA84">
      <w:start w:val="1"/>
      <w:numFmt w:val="bullet"/>
      <w:lvlText w:val="o"/>
      <w:lvlJc w:val="left"/>
      <w:pPr>
        <w:ind w:left="5760" w:hanging="360"/>
      </w:pPr>
      <w:rPr>
        <w:rFonts w:ascii="Courier New" w:hAnsi="Courier New" w:hint="default"/>
      </w:rPr>
    </w:lvl>
    <w:lvl w:ilvl="8" w:tplc="5F440B50">
      <w:start w:val="1"/>
      <w:numFmt w:val="bullet"/>
      <w:lvlText w:val=""/>
      <w:lvlJc w:val="left"/>
      <w:pPr>
        <w:ind w:left="6480" w:hanging="360"/>
      </w:pPr>
      <w:rPr>
        <w:rFonts w:ascii="Wingdings" w:hAnsi="Wingdings" w:hint="default"/>
      </w:rPr>
    </w:lvl>
  </w:abstractNum>
  <w:abstractNum w:abstractNumId="9" w15:restartNumberingAfterBreak="0">
    <w:nsid w:val="1E3AFFAC"/>
    <w:multiLevelType w:val="hybridMultilevel"/>
    <w:tmpl w:val="BC964146"/>
    <w:lvl w:ilvl="0" w:tplc="7C6236DC">
      <w:start w:val="1"/>
      <w:numFmt w:val="bullet"/>
      <w:lvlText w:val=""/>
      <w:lvlJc w:val="left"/>
      <w:pPr>
        <w:ind w:left="720" w:hanging="360"/>
      </w:pPr>
      <w:rPr>
        <w:rFonts w:ascii="Symbol" w:hAnsi="Symbol" w:hint="default"/>
      </w:rPr>
    </w:lvl>
    <w:lvl w:ilvl="1" w:tplc="25D0EC2A">
      <w:start w:val="1"/>
      <w:numFmt w:val="bullet"/>
      <w:lvlText w:val="o"/>
      <w:lvlJc w:val="left"/>
      <w:pPr>
        <w:ind w:left="1440" w:hanging="360"/>
      </w:pPr>
      <w:rPr>
        <w:rFonts w:ascii="Courier New" w:hAnsi="Courier New" w:hint="default"/>
      </w:rPr>
    </w:lvl>
    <w:lvl w:ilvl="2" w:tplc="8DE88BC4">
      <w:start w:val="1"/>
      <w:numFmt w:val="bullet"/>
      <w:lvlText w:val=""/>
      <w:lvlJc w:val="left"/>
      <w:pPr>
        <w:ind w:left="2160" w:hanging="360"/>
      </w:pPr>
      <w:rPr>
        <w:rFonts w:ascii="Wingdings" w:hAnsi="Wingdings" w:hint="default"/>
      </w:rPr>
    </w:lvl>
    <w:lvl w:ilvl="3" w:tplc="735036D0">
      <w:start w:val="1"/>
      <w:numFmt w:val="bullet"/>
      <w:lvlText w:val=""/>
      <w:lvlJc w:val="left"/>
      <w:pPr>
        <w:ind w:left="2880" w:hanging="360"/>
      </w:pPr>
      <w:rPr>
        <w:rFonts w:ascii="Symbol" w:hAnsi="Symbol" w:hint="default"/>
      </w:rPr>
    </w:lvl>
    <w:lvl w:ilvl="4" w:tplc="296EE56E">
      <w:start w:val="1"/>
      <w:numFmt w:val="bullet"/>
      <w:lvlText w:val="o"/>
      <w:lvlJc w:val="left"/>
      <w:pPr>
        <w:ind w:left="3600" w:hanging="360"/>
      </w:pPr>
      <w:rPr>
        <w:rFonts w:ascii="Courier New" w:hAnsi="Courier New" w:hint="default"/>
      </w:rPr>
    </w:lvl>
    <w:lvl w:ilvl="5" w:tplc="5A4689BE">
      <w:start w:val="1"/>
      <w:numFmt w:val="bullet"/>
      <w:lvlText w:val=""/>
      <w:lvlJc w:val="left"/>
      <w:pPr>
        <w:ind w:left="4320" w:hanging="360"/>
      </w:pPr>
      <w:rPr>
        <w:rFonts w:ascii="Wingdings" w:hAnsi="Wingdings" w:hint="default"/>
      </w:rPr>
    </w:lvl>
    <w:lvl w:ilvl="6" w:tplc="E438E968">
      <w:start w:val="1"/>
      <w:numFmt w:val="bullet"/>
      <w:lvlText w:val=""/>
      <w:lvlJc w:val="left"/>
      <w:pPr>
        <w:ind w:left="5040" w:hanging="360"/>
      </w:pPr>
      <w:rPr>
        <w:rFonts w:ascii="Symbol" w:hAnsi="Symbol" w:hint="default"/>
      </w:rPr>
    </w:lvl>
    <w:lvl w:ilvl="7" w:tplc="DB968E08">
      <w:start w:val="1"/>
      <w:numFmt w:val="bullet"/>
      <w:lvlText w:val="o"/>
      <w:lvlJc w:val="left"/>
      <w:pPr>
        <w:ind w:left="5760" w:hanging="360"/>
      </w:pPr>
      <w:rPr>
        <w:rFonts w:ascii="Courier New" w:hAnsi="Courier New" w:hint="default"/>
      </w:rPr>
    </w:lvl>
    <w:lvl w:ilvl="8" w:tplc="483CB9B4">
      <w:start w:val="1"/>
      <w:numFmt w:val="bullet"/>
      <w:lvlText w:val=""/>
      <w:lvlJc w:val="left"/>
      <w:pPr>
        <w:ind w:left="6480" w:hanging="360"/>
      </w:pPr>
      <w:rPr>
        <w:rFonts w:ascii="Wingdings" w:hAnsi="Wingdings" w:hint="default"/>
      </w:rPr>
    </w:lvl>
  </w:abstractNum>
  <w:abstractNum w:abstractNumId="10" w15:restartNumberingAfterBreak="0">
    <w:nsid w:val="2502326F"/>
    <w:multiLevelType w:val="hybridMultilevel"/>
    <w:tmpl w:val="0BA28396"/>
    <w:lvl w:ilvl="0" w:tplc="7B4EF768">
      <w:start w:val="1"/>
      <w:numFmt w:val="bullet"/>
      <w:lvlText w:val=""/>
      <w:lvlJc w:val="left"/>
      <w:pPr>
        <w:ind w:left="720" w:hanging="360"/>
      </w:pPr>
      <w:rPr>
        <w:rFonts w:ascii="Symbol" w:hAnsi="Symbol" w:hint="default"/>
      </w:rPr>
    </w:lvl>
    <w:lvl w:ilvl="1" w:tplc="EA4CFD26">
      <w:start w:val="1"/>
      <w:numFmt w:val="bullet"/>
      <w:lvlText w:val="o"/>
      <w:lvlJc w:val="left"/>
      <w:pPr>
        <w:ind w:left="1440" w:hanging="360"/>
      </w:pPr>
      <w:rPr>
        <w:rFonts w:ascii="Courier New" w:hAnsi="Courier New" w:hint="default"/>
      </w:rPr>
    </w:lvl>
    <w:lvl w:ilvl="2" w:tplc="27A8B82C">
      <w:start w:val="1"/>
      <w:numFmt w:val="bullet"/>
      <w:lvlText w:val=""/>
      <w:lvlJc w:val="left"/>
      <w:pPr>
        <w:ind w:left="2160" w:hanging="360"/>
      </w:pPr>
      <w:rPr>
        <w:rFonts w:ascii="Wingdings" w:hAnsi="Wingdings" w:hint="default"/>
      </w:rPr>
    </w:lvl>
    <w:lvl w:ilvl="3" w:tplc="035404F4">
      <w:start w:val="1"/>
      <w:numFmt w:val="bullet"/>
      <w:lvlText w:val=""/>
      <w:lvlJc w:val="left"/>
      <w:pPr>
        <w:ind w:left="2880" w:hanging="360"/>
      </w:pPr>
      <w:rPr>
        <w:rFonts w:ascii="Symbol" w:hAnsi="Symbol" w:hint="default"/>
      </w:rPr>
    </w:lvl>
    <w:lvl w:ilvl="4" w:tplc="4CAE1634">
      <w:start w:val="1"/>
      <w:numFmt w:val="bullet"/>
      <w:lvlText w:val="o"/>
      <w:lvlJc w:val="left"/>
      <w:pPr>
        <w:ind w:left="3600" w:hanging="360"/>
      </w:pPr>
      <w:rPr>
        <w:rFonts w:ascii="Courier New" w:hAnsi="Courier New" w:hint="default"/>
      </w:rPr>
    </w:lvl>
    <w:lvl w:ilvl="5" w:tplc="2C74CE4A">
      <w:start w:val="1"/>
      <w:numFmt w:val="bullet"/>
      <w:lvlText w:val=""/>
      <w:lvlJc w:val="left"/>
      <w:pPr>
        <w:ind w:left="4320" w:hanging="360"/>
      </w:pPr>
      <w:rPr>
        <w:rFonts w:ascii="Wingdings" w:hAnsi="Wingdings" w:hint="default"/>
      </w:rPr>
    </w:lvl>
    <w:lvl w:ilvl="6" w:tplc="8220AB24">
      <w:start w:val="1"/>
      <w:numFmt w:val="bullet"/>
      <w:lvlText w:val=""/>
      <w:lvlJc w:val="left"/>
      <w:pPr>
        <w:ind w:left="5040" w:hanging="360"/>
      </w:pPr>
      <w:rPr>
        <w:rFonts w:ascii="Symbol" w:hAnsi="Symbol" w:hint="default"/>
      </w:rPr>
    </w:lvl>
    <w:lvl w:ilvl="7" w:tplc="1520F12E">
      <w:start w:val="1"/>
      <w:numFmt w:val="bullet"/>
      <w:lvlText w:val="o"/>
      <w:lvlJc w:val="left"/>
      <w:pPr>
        <w:ind w:left="5760" w:hanging="360"/>
      </w:pPr>
      <w:rPr>
        <w:rFonts w:ascii="Courier New" w:hAnsi="Courier New" w:hint="default"/>
      </w:rPr>
    </w:lvl>
    <w:lvl w:ilvl="8" w:tplc="1DB029E0">
      <w:start w:val="1"/>
      <w:numFmt w:val="bullet"/>
      <w:lvlText w:val=""/>
      <w:lvlJc w:val="left"/>
      <w:pPr>
        <w:ind w:left="6480" w:hanging="360"/>
      </w:pPr>
      <w:rPr>
        <w:rFonts w:ascii="Wingdings" w:hAnsi="Wingdings" w:hint="default"/>
      </w:rPr>
    </w:lvl>
  </w:abstractNum>
  <w:abstractNum w:abstractNumId="11" w15:restartNumberingAfterBreak="0">
    <w:nsid w:val="28DF2337"/>
    <w:multiLevelType w:val="multilevel"/>
    <w:tmpl w:val="6D9204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97B182C"/>
    <w:multiLevelType w:val="multilevel"/>
    <w:tmpl w:val="1E4A767C"/>
    <w:lvl w:ilvl="0">
      <w:start w:val="3"/>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298C09E1"/>
    <w:multiLevelType w:val="hybridMultilevel"/>
    <w:tmpl w:val="65FC0A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835A02"/>
    <w:multiLevelType w:val="multilevel"/>
    <w:tmpl w:val="A35EBDC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5" w15:restartNumberingAfterBreak="0">
    <w:nsid w:val="3120FC4F"/>
    <w:multiLevelType w:val="hybridMultilevel"/>
    <w:tmpl w:val="2EFE3E98"/>
    <w:lvl w:ilvl="0" w:tplc="9B40925A">
      <w:start w:val="1"/>
      <w:numFmt w:val="bullet"/>
      <w:lvlText w:val=""/>
      <w:lvlJc w:val="left"/>
      <w:pPr>
        <w:ind w:left="720" w:hanging="360"/>
      </w:pPr>
      <w:rPr>
        <w:rFonts w:ascii="Symbol" w:hAnsi="Symbol" w:hint="default"/>
      </w:rPr>
    </w:lvl>
    <w:lvl w:ilvl="1" w:tplc="FEBE640E">
      <w:start w:val="1"/>
      <w:numFmt w:val="bullet"/>
      <w:lvlText w:val="o"/>
      <w:lvlJc w:val="left"/>
      <w:pPr>
        <w:ind w:left="1440" w:hanging="360"/>
      </w:pPr>
      <w:rPr>
        <w:rFonts w:ascii="Courier New" w:hAnsi="Courier New" w:hint="default"/>
      </w:rPr>
    </w:lvl>
    <w:lvl w:ilvl="2" w:tplc="0BFAC6A4">
      <w:start w:val="1"/>
      <w:numFmt w:val="bullet"/>
      <w:lvlText w:val=""/>
      <w:lvlJc w:val="left"/>
      <w:pPr>
        <w:ind w:left="2160" w:hanging="360"/>
      </w:pPr>
      <w:rPr>
        <w:rFonts w:ascii="Wingdings" w:hAnsi="Wingdings" w:hint="default"/>
      </w:rPr>
    </w:lvl>
    <w:lvl w:ilvl="3" w:tplc="168C3E4A">
      <w:start w:val="1"/>
      <w:numFmt w:val="bullet"/>
      <w:lvlText w:val=""/>
      <w:lvlJc w:val="left"/>
      <w:pPr>
        <w:ind w:left="2880" w:hanging="360"/>
      </w:pPr>
      <w:rPr>
        <w:rFonts w:ascii="Symbol" w:hAnsi="Symbol" w:hint="default"/>
      </w:rPr>
    </w:lvl>
    <w:lvl w:ilvl="4" w:tplc="E6B07BA0">
      <w:start w:val="1"/>
      <w:numFmt w:val="bullet"/>
      <w:lvlText w:val="o"/>
      <w:lvlJc w:val="left"/>
      <w:pPr>
        <w:ind w:left="3600" w:hanging="360"/>
      </w:pPr>
      <w:rPr>
        <w:rFonts w:ascii="Courier New" w:hAnsi="Courier New" w:hint="default"/>
      </w:rPr>
    </w:lvl>
    <w:lvl w:ilvl="5" w:tplc="39EEC0DE">
      <w:start w:val="1"/>
      <w:numFmt w:val="bullet"/>
      <w:lvlText w:val=""/>
      <w:lvlJc w:val="left"/>
      <w:pPr>
        <w:ind w:left="4320" w:hanging="360"/>
      </w:pPr>
      <w:rPr>
        <w:rFonts w:ascii="Wingdings" w:hAnsi="Wingdings" w:hint="default"/>
      </w:rPr>
    </w:lvl>
    <w:lvl w:ilvl="6" w:tplc="7AA8E3C8">
      <w:start w:val="1"/>
      <w:numFmt w:val="bullet"/>
      <w:lvlText w:val=""/>
      <w:lvlJc w:val="left"/>
      <w:pPr>
        <w:ind w:left="5040" w:hanging="360"/>
      </w:pPr>
      <w:rPr>
        <w:rFonts w:ascii="Symbol" w:hAnsi="Symbol" w:hint="default"/>
      </w:rPr>
    </w:lvl>
    <w:lvl w:ilvl="7" w:tplc="26025F00">
      <w:start w:val="1"/>
      <w:numFmt w:val="bullet"/>
      <w:lvlText w:val="o"/>
      <w:lvlJc w:val="left"/>
      <w:pPr>
        <w:ind w:left="5760" w:hanging="360"/>
      </w:pPr>
      <w:rPr>
        <w:rFonts w:ascii="Courier New" w:hAnsi="Courier New" w:hint="default"/>
      </w:rPr>
    </w:lvl>
    <w:lvl w:ilvl="8" w:tplc="FAB45C22">
      <w:start w:val="1"/>
      <w:numFmt w:val="bullet"/>
      <w:lvlText w:val=""/>
      <w:lvlJc w:val="left"/>
      <w:pPr>
        <w:ind w:left="6480" w:hanging="360"/>
      </w:pPr>
      <w:rPr>
        <w:rFonts w:ascii="Wingdings" w:hAnsi="Wingdings" w:hint="default"/>
      </w:rPr>
    </w:lvl>
  </w:abstractNum>
  <w:abstractNum w:abstractNumId="16" w15:restartNumberingAfterBreak="0">
    <w:nsid w:val="31C47ACD"/>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3D13B8"/>
    <w:multiLevelType w:val="multilevel"/>
    <w:tmpl w:val="6408E50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8" w15:restartNumberingAfterBreak="0">
    <w:nsid w:val="35C33D99"/>
    <w:multiLevelType w:val="multilevel"/>
    <w:tmpl w:val="8DB02A0C"/>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9" w15:restartNumberingAfterBreak="0">
    <w:nsid w:val="36325457"/>
    <w:multiLevelType w:val="multilevel"/>
    <w:tmpl w:val="99280E5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15:restartNumberingAfterBreak="0">
    <w:nsid w:val="3C80EB54"/>
    <w:multiLevelType w:val="hybridMultilevel"/>
    <w:tmpl w:val="293897D0"/>
    <w:lvl w:ilvl="0" w:tplc="8FAAD222">
      <w:start w:val="1"/>
      <w:numFmt w:val="bullet"/>
      <w:lvlText w:val=""/>
      <w:lvlJc w:val="left"/>
      <w:pPr>
        <w:ind w:left="606" w:hanging="360"/>
      </w:pPr>
      <w:rPr>
        <w:rFonts w:ascii="Symbol" w:hAnsi="Symbol" w:hint="default"/>
      </w:rPr>
    </w:lvl>
    <w:lvl w:ilvl="1" w:tplc="07B4C320">
      <w:start w:val="1"/>
      <w:numFmt w:val="bullet"/>
      <w:lvlText w:val="o"/>
      <w:lvlJc w:val="left"/>
      <w:pPr>
        <w:ind w:left="1440" w:hanging="360"/>
      </w:pPr>
      <w:rPr>
        <w:rFonts w:ascii="Courier New" w:hAnsi="Courier New" w:hint="default"/>
      </w:rPr>
    </w:lvl>
    <w:lvl w:ilvl="2" w:tplc="1B7E17AC">
      <w:start w:val="1"/>
      <w:numFmt w:val="bullet"/>
      <w:lvlText w:val=""/>
      <w:lvlJc w:val="left"/>
      <w:pPr>
        <w:ind w:left="2160" w:hanging="360"/>
      </w:pPr>
      <w:rPr>
        <w:rFonts w:ascii="Wingdings" w:hAnsi="Wingdings" w:hint="default"/>
      </w:rPr>
    </w:lvl>
    <w:lvl w:ilvl="3" w:tplc="80907A4E">
      <w:start w:val="1"/>
      <w:numFmt w:val="bullet"/>
      <w:lvlText w:val=""/>
      <w:lvlJc w:val="left"/>
      <w:pPr>
        <w:ind w:left="2880" w:hanging="360"/>
      </w:pPr>
      <w:rPr>
        <w:rFonts w:ascii="Symbol" w:hAnsi="Symbol" w:hint="default"/>
      </w:rPr>
    </w:lvl>
    <w:lvl w:ilvl="4" w:tplc="76F6463E">
      <w:start w:val="1"/>
      <w:numFmt w:val="bullet"/>
      <w:lvlText w:val="o"/>
      <w:lvlJc w:val="left"/>
      <w:pPr>
        <w:ind w:left="3600" w:hanging="360"/>
      </w:pPr>
      <w:rPr>
        <w:rFonts w:ascii="Courier New" w:hAnsi="Courier New" w:hint="default"/>
      </w:rPr>
    </w:lvl>
    <w:lvl w:ilvl="5" w:tplc="1068A1D8">
      <w:start w:val="1"/>
      <w:numFmt w:val="bullet"/>
      <w:lvlText w:val=""/>
      <w:lvlJc w:val="left"/>
      <w:pPr>
        <w:ind w:left="4320" w:hanging="360"/>
      </w:pPr>
      <w:rPr>
        <w:rFonts w:ascii="Wingdings" w:hAnsi="Wingdings" w:hint="default"/>
      </w:rPr>
    </w:lvl>
    <w:lvl w:ilvl="6" w:tplc="569C17EC">
      <w:start w:val="1"/>
      <w:numFmt w:val="bullet"/>
      <w:lvlText w:val=""/>
      <w:lvlJc w:val="left"/>
      <w:pPr>
        <w:ind w:left="5040" w:hanging="360"/>
      </w:pPr>
      <w:rPr>
        <w:rFonts w:ascii="Symbol" w:hAnsi="Symbol" w:hint="default"/>
      </w:rPr>
    </w:lvl>
    <w:lvl w:ilvl="7" w:tplc="308E23C0">
      <w:start w:val="1"/>
      <w:numFmt w:val="bullet"/>
      <w:lvlText w:val="o"/>
      <w:lvlJc w:val="left"/>
      <w:pPr>
        <w:ind w:left="5760" w:hanging="360"/>
      </w:pPr>
      <w:rPr>
        <w:rFonts w:ascii="Courier New" w:hAnsi="Courier New" w:hint="default"/>
      </w:rPr>
    </w:lvl>
    <w:lvl w:ilvl="8" w:tplc="D54C56CC">
      <w:start w:val="1"/>
      <w:numFmt w:val="bullet"/>
      <w:lvlText w:val=""/>
      <w:lvlJc w:val="left"/>
      <w:pPr>
        <w:ind w:left="6480" w:hanging="360"/>
      </w:pPr>
      <w:rPr>
        <w:rFonts w:ascii="Wingdings" w:hAnsi="Wingdings" w:hint="default"/>
      </w:rPr>
    </w:lvl>
  </w:abstractNum>
  <w:abstractNum w:abstractNumId="21" w15:restartNumberingAfterBreak="0">
    <w:nsid w:val="4489469C"/>
    <w:multiLevelType w:val="hybridMultilevel"/>
    <w:tmpl w:val="4034773A"/>
    <w:lvl w:ilvl="0" w:tplc="4F12CFDE">
      <w:start w:val="1"/>
      <w:numFmt w:val="bullet"/>
      <w:lvlText w:val=""/>
      <w:lvlJc w:val="left"/>
      <w:pPr>
        <w:ind w:left="606" w:hanging="360"/>
      </w:pPr>
      <w:rPr>
        <w:rFonts w:ascii="Symbol" w:hAnsi="Symbol" w:hint="default"/>
      </w:rPr>
    </w:lvl>
    <w:lvl w:ilvl="1" w:tplc="F70C21FA">
      <w:start w:val="1"/>
      <w:numFmt w:val="bullet"/>
      <w:lvlText w:val="o"/>
      <w:lvlJc w:val="left"/>
      <w:pPr>
        <w:ind w:left="1440" w:hanging="360"/>
      </w:pPr>
      <w:rPr>
        <w:rFonts w:ascii="Courier New" w:hAnsi="Courier New" w:hint="default"/>
      </w:rPr>
    </w:lvl>
    <w:lvl w:ilvl="2" w:tplc="E856A888">
      <w:start w:val="1"/>
      <w:numFmt w:val="bullet"/>
      <w:lvlText w:val=""/>
      <w:lvlJc w:val="left"/>
      <w:pPr>
        <w:ind w:left="2160" w:hanging="360"/>
      </w:pPr>
      <w:rPr>
        <w:rFonts w:ascii="Wingdings" w:hAnsi="Wingdings" w:hint="default"/>
      </w:rPr>
    </w:lvl>
    <w:lvl w:ilvl="3" w:tplc="1540AD4A">
      <w:start w:val="1"/>
      <w:numFmt w:val="bullet"/>
      <w:lvlText w:val=""/>
      <w:lvlJc w:val="left"/>
      <w:pPr>
        <w:ind w:left="2880" w:hanging="360"/>
      </w:pPr>
      <w:rPr>
        <w:rFonts w:ascii="Symbol" w:hAnsi="Symbol" w:hint="default"/>
      </w:rPr>
    </w:lvl>
    <w:lvl w:ilvl="4" w:tplc="5D584BC8">
      <w:start w:val="1"/>
      <w:numFmt w:val="bullet"/>
      <w:lvlText w:val="o"/>
      <w:lvlJc w:val="left"/>
      <w:pPr>
        <w:ind w:left="3600" w:hanging="360"/>
      </w:pPr>
      <w:rPr>
        <w:rFonts w:ascii="Courier New" w:hAnsi="Courier New" w:hint="default"/>
      </w:rPr>
    </w:lvl>
    <w:lvl w:ilvl="5" w:tplc="85DA9EB2">
      <w:start w:val="1"/>
      <w:numFmt w:val="bullet"/>
      <w:lvlText w:val=""/>
      <w:lvlJc w:val="left"/>
      <w:pPr>
        <w:ind w:left="4320" w:hanging="360"/>
      </w:pPr>
      <w:rPr>
        <w:rFonts w:ascii="Wingdings" w:hAnsi="Wingdings" w:hint="default"/>
      </w:rPr>
    </w:lvl>
    <w:lvl w:ilvl="6" w:tplc="7ED427A8">
      <w:start w:val="1"/>
      <w:numFmt w:val="bullet"/>
      <w:lvlText w:val=""/>
      <w:lvlJc w:val="left"/>
      <w:pPr>
        <w:ind w:left="5040" w:hanging="360"/>
      </w:pPr>
      <w:rPr>
        <w:rFonts w:ascii="Symbol" w:hAnsi="Symbol" w:hint="default"/>
      </w:rPr>
    </w:lvl>
    <w:lvl w:ilvl="7" w:tplc="C16AB3DA">
      <w:start w:val="1"/>
      <w:numFmt w:val="bullet"/>
      <w:lvlText w:val="o"/>
      <w:lvlJc w:val="left"/>
      <w:pPr>
        <w:ind w:left="5760" w:hanging="360"/>
      </w:pPr>
      <w:rPr>
        <w:rFonts w:ascii="Courier New" w:hAnsi="Courier New" w:hint="default"/>
      </w:rPr>
    </w:lvl>
    <w:lvl w:ilvl="8" w:tplc="4F12C72E">
      <w:start w:val="1"/>
      <w:numFmt w:val="bullet"/>
      <w:lvlText w:val=""/>
      <w:lvlJc w:val="left"/>
      <w:pPr>
        <w:ind w:left="6480" w:hanging="360"/>
      </w:pPr>
      <w:rPr>
        <w:rFonts w:ascii="Wingdings" w:hAnsi="Wingdings" w:hint="default"/>
      </w:rPr>
    </w:lvl>
  </w:abstractNum>
  <w:abstractNum w:abstractNumId="22" w15:restartNumberingAfterBreak="0">
    <w:nsid w:val="462E4D56"/>
    <w:multiLevelType w:val="hybridMultilevel"/>
    <w:tmpl w:val="C99885C2"/>
    <w:lvl w:ilvl="0" w:tplc="EE20F96C">
      <w:start w:val="1"/>
      <w:numFmt w:val="bullet"/>
      <w:lvlText w:val=""/>
      <w:lvlJc w:val="left"/>
      <w:pPr>
        <w:ind w:left="720" w:hanging="360"/>
      </w:pPr>
      <w:rPr>
        <w:rFonts w:ascii="Symbol" w:hAnsi="Symbol" w:hint="default"/>
      </w:rPr>
    </w:lvl>
    <w:lvl w:ilvl="1" w:tplc="383A95AA">
      <w:start w:val="1"/>
      <w:numFmt w:val="bullet"/>
      <w:lvlText w:val="o"/>
      <w:lvlJc w:val="left"/>
      <w:pPr>
        <w:ind w:left="1440" w:hanging="360"/>
      </w:pPr>
      <w:rPr>
        <w:rFonts w:ascii="Courier New" w:hAnsi="Courier New" w:hint="default"/>
      </w:rPr>
    </w:lvl>
    <w:lvl w:ilvl="2" w:tplc="032ABDB8">
      <w:start w:val="1"/>
      <w:numFmt w:val="bullet"/>
      <w:lvlText w:val=""/>
      <w:lvlJc w:val="left"/>
      <w:pPr>
        <w:ind w:left="2160" w:hanging="360"/>
      </w:pPr>
      <w:rPr>
        <w:rFonts w:ascii="Wingdings" w:hAnsi="Wingdings" w:hint="default"/>
      </w:rPr>
    </w:lvl>
    <w:lvl w:ilvl="3" w:tplc="CF0A39FA">
      <w:start w:val="1"/>
      <w:numFmt w:val="bullet"/>
      <w:lvlText w:val=""/>
      <w:lvlJc w:val="left"/>
      <w:pPr>
        <w:ind w:left="2880" w:hanging="360"/>
      </w:pPr>
      <w:rPr>
        <w:rFonts w:ascii="Symbol" w:hAnsi="Symbol" w:hint="default"/>
      </w:rPr>
    </w:lvl>
    <w:lvl w:ilvl="4" w:tplc="9B0E1730">
      <w:start w:val="1"/>
      <w:numFmt w:val="bullet"/>
      <w:lvlText w:val="o"/>
      <w:lvlJc w:val="left"/>
      <w:pPr>
        <w:ind w:left="3600" w:hanging="360"/>
      </w:pPr>
      <w:rPr>
        <w:rFonts w:ascii="Courier New" w:hAnsi="Courier New" w:hint="default"/>
      </w:rPr>
    </w:lvl>
    <w:lvl w:ilvl="5" w:tplc="F73EC886">
      <w:start w:val="1"/>
      <w:numFmt w:val="bullet"/>
      <w:lvlText w:val=""/>
      <w:lvlJc w:val="left"/>
      <w:pPr>
        <w:ind w:left="4320" w:hanging="360"/>
      </w:pPr>
      <w:rPr>
        <w:rFonts w:ascii="Wingdings" w:hAnsi="Wingdings" w:hint="default"/>
      </w:rPr>
    </w:lvl>
    <w:lvl w:ilvl="6" w:tplc="6FBCF6B6">
      <w:start w:val="1"/>
      <w:numFmt w:val="bullet"/>
      <w:lvlText w:val=""/>
      <w:lvlJc w:val="left"/>
      <w:pPr>
        <w:ind w:left="5040" w:hanging="360"/>
      </w:pPr>
      <w:rPr>
        <w:rFonts w:ascii="Symbol" w:hAnsi="Symbol" w:hint="default"/>
      </w:rPr>
    </w:lvl>
    <w:lvl w:ilvl="7" w:tplc="2CA63D92">
      <w:start w:val="1"/>
      <w:numFmt w:val="bullet"/>
      <w:lvlText w:val="o"/>
      <w:lvlJc w:val="left"/>
      <w:pPr>
        <w:ind w:left="5760" w:hanging="360"/>
      </w:pPr>
      <w:rPr>
        <w:rFonts w:ascii="Courier New" w:hAnsi="Courier New" w:hint="default"/>
      </w:rPr>
    </w:lvl>
    <w:lvl w:ilvl="8" w:tplc="86607982">
      <w:start w:val="1"/>
      <w:numFmt w:val="bullet"/>
      <w:lvlText w:val=""/>
      <w:lvlJc w:val="left"/>
      <w:pPr>
        <w:ind w:left="6480" w:hanging="360"/>
      </w:pPr>
      <w:rPr>
        <w:rFonts w:ascii="Wingdings" w:hAnsi="Wingdings" w:hint="default"/>
      </w:rPr>
    </w:lvl>
  </w:abstractNum>
  <w:abstractNum w:abstractNumId="23" w15:restartNumberingAfterBreak="0">
    <w:nsid w:val="470CBCDA"/>
    <w:multiLevelType w:val="hybridMultilevel"/>
    <w:tmpl w:val="4E183F1C"/>
    <w:lvl w:ilvl="0" w:tplc="A0B499A8">
      <w:start w:val="1"/>
      <w:numFmt w:val="bullet"/>
      <w:lvlText w:val=""/>
      <w:lvlJc w:val="left"/>
      <w:pPr>
        <w:ind w:left="606" w:hanging="360"/>
      </w:pPr>
      <w:rPr>
        <w:rFonts w:ascii="Symbol" w:hAnsi="Symbol" w:hint="default"/>
      </w:rPr>
    </w:lvl>
    <w:lvl w:ilvl="1" w:tplc="49802F54">
      <w:start w:val="1"/>
      <w:numFmt w:val="bullet"/>
      <w:lvlText w:val="o"/>
      <w:lvlJc w:val="left"/>
      <w:pPr>
        <w:ind w:left="1440" w:hanging="360"/>
      </w:pPr>
      <w:rPr>
        <w:rFonts w:ascii="Courier New" w:hAnsi="Courier New" w:hint="default"/>
      </w:rPr>
    </w:lvl>
    <w:lvl w:ilvl="2" w:tplc="0076EDD8">
      <w:start w:val="1"/>
      <w:numFmt w:val="bullet"/>
      <w:lvlText w:val=""/>
      <w:lvlJc w:val="left"/>
      <w:pPr>
        <w:ind w:left="2160" w:hanging="360"/>
      </w:pPr>
      <w:rPr>
        <w:rFonts w:ascii="Wingdings" w:hAnsi="Wingdings" w:hint="default"/>
      </w:rPr>
    </w:lvl>
    <w:lvl w:ilvl="3" w:tplc="30489224">
      <w:start w:val="1"/>
      <w:numFmt w:val="bullet"/>
      <w:lvlText w:val=""/>
      <w:lvlJc w:val="left"/>
      <w:pPr>
        <w:ind w:left="2880" w:hanging="360"/>
      </w:pPr>
      <w:rPr>
        <w:rFonts w:ascii="Symbol" w:hAnsi="Symbol" w:hint="default"/>
      </w:rPr>
    </w:lvl>
    <w:lvl w:ilvl="4" w:tplc="10E6BADE">
      <w:start w:val="1"/>
      <w:numFmt w:val="bullet"/>
      <w:lvlText w:val="o"/>
      <w:lvlJc w:val="left"/>
      <w:pPr>
        <w:ind w:left="3600" w:hanging="360"/>
      </w:pPr>
      <w:rPr>
        <w:rFonts w:ascii="Courier New" w:hAnsi="Courier New" w:hint="default"/>
      </w:rPr>
    </w:lvl>
    <w:lvl w:ilvl="5" w:tplc="602CD944">
      <w:start w:val="1"/>
      <w:numFmt w:val="bullet"/>
      <w:lvlText w:val=""/>
      <w:lvlJc w:val="left"/>
      <w:pPr>
        <w:ind w:left="4320" w:hanging="360"/>
      </w:pPr>
      <w:rPr>
        <w:rFonts w:ascii="Wingdings" w:hAnsi="Wingdings" w:hint="default"/>
      </w:rPr>
    </w:lvl>
    <w:lvl w:ilvl="6" w:tplc="8F4E1F1E">
      <w:start w:val="1"/>
      <w:numFmt w:val="bullet"/>
      <w:lvlText w:val=""/>
      <w:lvlJc w:val="left"/>
      <w:pPr>
        <w:ind w:left="5040" w:hanging="360"/>
      </w:pPr>
      <w:rPr>
        <w:rFonts w:ascii="Symbol" w:hAnsi="Symbol" w:hint="default"/>
      </w:rPr>
    </w:lvl>
    <w:lvl w:ilvl="7" w:tplc="435EB796">
      <w:start w:val="1"/>
      <w:numFmt w:val="bullet"/>
      <w:lvlText w:val="o"/>
      <w:lvlJc w:val="left"/>
      <w:pPr>
        <w:ind w:left="5760" w:hanging="360"/>
      </w:pPr>
      <w:rPr>
        <w:rFonts w:ascii="Courier New" w:hAnsi="Courier New" w:hint="default"/>
      </w:rPr>
    </w:lvl>
    <w:lvl w:ilvl="8" w:tplc="A69AFE10">
      <w:start w:val="1"/>
      <w:numFmt w:val="bullet"/>
      <w:lvlText w:val=""/>
      <w:lvlJc w:val="left"/>
      <w:pPr>
        <w:ind w:left="6480" w:hanging="360"/>
      </w:pPr>
      <w:rPr>
        <w:rFonts w:ascii="Wingdings" w:hAnsi="Wingdings" w:hint="default"/>
      </w:rPr>
    </w:lvl>
  </w:abstractNum>
  <w:abstractNum w:abstractNumId="24" w15:restartNumberingAfterBreak="0">
    <w:nsid w:val="4B1B1D1B"/>
    <w:multiLevelType w:val="multilevel"/>
    <w:tmpl w:val="8F24CB1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5" w15:restartNumberingAfterBreak="0">
    <w:nsid w:val="4F0EAE76"/>
    <w:multiLevelType w:val="hybridMultilevel"/>
    <w:tmpl w:val="B54E04EC"/>
    <w:lvl w:ilvl="0" w:tplc="1234C41C">
      <w:start w:val="1"/>
      <w:numFmt w:val="bullet"/>
      <w:lvlText w:val=""/>
      <w:lvlJc w:val="left"/>
      <w:pPr>
        <w:ind w:left="606" w:hanging="360"/>
      </w:pPr>
      <w:rPr>
        <w:rFonts w:ascii="Symbol" w:hAnsi="Symbol" w:hint="default"/>
      </w:rPr>
    </w:lvl>
    <w:lvl w:ilvl="1" w:tplc="1D522956">
      <w:start w:val="1"/>
      <w:numFmt w:val="bullet"/>
      <w:lvlText w:val="o"/>
      <w:lvlJc w:val="left"/>
      <w:pPr>
        <w:ind w:left="1440" w:hanging="360"/>
      </w:pPr>
      <w:rPr>
        <w:rFonts w:ascii="Courier New" w:hAnsi="Courier New" w:hint="default"/>
      </w:rPr>
    </w:lvl>
    <w:lvl w:ilvl="2" w:tplc="30CEDE9E">
      <w:start w:val="1"/>
      <w:numFmt w:val="bullet"/>
      <w:lvlText w:val=""/>
      <w:lvlJc w:val="left"/>
      <w:pPr>
        <w:ind w:left="2160" w:hanging="360"/>
      </w:pPr>
      <w:rPr>
        <w:rFonts w:ascii="Wingdings" w:hAnsi="Wingdings" w:hint="default"/>
      </w:rPr>
    </w:lvl>
    <w:lvl w:ilvl="3" w:tplc="1108B1E8">
      <w:start w:val="1"/>
      <w:numFmt w:val="bullet"/>
      <w:lvlText w:val=""/>
      <w:lvlJc w:val="left"/>
      <w:pPr>
        <w:ind w:left="2880" w:hanging="360"/>
      </w:pPr>
      <w:rPr>
        <w:rFonts w:ascii="Symbol" w:hAnsi="Symbol" w:hint="default"/>
      </w:rPr>
    </w:lvl>
    <w:lvl w:ilvl="4" w:tplc="BDD410FA">
      <w:start w:val="1"/>
      <w:numFmt w:val="bullet"/>
      <w:lvlText w:val="o"/>
      <w:lvlJc w:val="left"/>
      <w:pPr>
        <w:ind w:left="3600" w:hanging="360"/>
      </w:pPr>
      <w:rPr>
        <w:rFonts w:ascii="Courier New" w:hAnsi="Courier New" w:hint="default"/>
      </w:rPr>
    </w:lvl>
    <w:lvl w:ilvl="5" w:tplc="C7A24790">
      <w:start w:val="1"/>
      <w:numFmt w:val="bullet"/>
      <w:lvlText w:val=""/>
      <w:lvlJc w:val="left"/>
      <w:pPr>
        <w:ind w:left="4320" w:hanging="360"/>
      </w:pPr>
      <w:rPr>
        <w:rFonts w:ascii="Wingdings" w:hAnsi="Wingdings" w:hint="default"/>
      </w:rPr>
    </w:lvl>
    <w:lvl w:ilvl="6" w:tplc="B5F038FC">
      <w:start w:val="1"/>
      <w:numFmt w:val="bullet"/>
      <w:lvlText w:val=""/>
      <w:lvlJc w:val="left"/>
      <w:pPr>
        <w:ind w:left="5040" w:hanging="360"/>
      </w:pPr>
      <w:rPr>
        <w:rFonts w:ascii="Symbol" w:hAnsi="Symbol" w:hint="default"/>
      </w:rPr>
    </w:lvl>
    <w:lvl w:ilvl="7" w:tplc="8A56A2A0">
      <w:start w:val="1"/>
      <w:numFmt w:val="bullet"/>
      <w:lvlText w:val="o"/>
      <w:lvlJc w:val="left"/>
      <w:pPr>
        <w:ind w:left="5760" w:hanging="360"/>
      </w:pPr>
      <w:rPr>
        <w:rFonts w:ascii="Courier New" w:hAnsi="Courier New" w:hint="default"/>
      </w:rPr>
    </w:lvl>
    <w:lvl w:ilvl="8" w:tplc="71368BAA">
      <w:start w:val="1"/>
      <w:numFmt w:val="bullet"/>
      <w:lvlText w:val=""/>
      <w:lvlJc w:val="left"/>
      <w:pPr>
        <w:ind w:left="6480" w:hanging="360"/>
      </w:pPr>
      <w:rPr>
        <w:rFonts w:ascii="Wingdings" w:hAnsi="Wingdings" w:hint="default"/>
      </w:rPr>
    </w:lvl>
  </w:abstractNum>
  <w:abstractNum w:abstractNumId="26" w15:restartNumberingAfterBreak="0">
    <w:nsid w:val="4F3B4676"/>
    <w:multiLevelType w:val="hybridMultilevel"/>
    <w:tmpl w:val="15E66D08"/>
    <w:lvl w:ilvl="0" w:tplc="618C97AE">
      <w:start w:val="1"/>
      <w:numFmt w:val="bullet"/>
      <w:lvlText w:val=""/>
      <w:lvlJc w:val="left"/>
      <w:pPr>
        <w:ind w:left="606" w:hanging="360"/>
      </w:pPr>
      <w:rPr>
        <w:rFonts w:ascii="Symbol" w:hAnsi="Symbol" w:hint="default"/>
      </w:rPr>
    </w:lvl>
    <w:lvl w:ilvl="1" w:tplc="65B8B958">
      <w:start w:val="1"/>
      <w:numFmt w:val="bullet"/>
      <w:lvlText w:val="o"/>
      <w:lvlJc w:val="left"/>
      <w:pPr>
        <w:ind w:left="1440" w:hanging="360"/>
      </w:pPr>
      <w:rPr>
        <w:rFonts w:ascii="Courier New" w:hAnsi="Courier New" w:hint="default"/>
      </w:rPr>
    </w:lvl>
    <w:lvl w:ilvl="2" w:tplc="FD2C1374">
      <w:start w:val="1"/>
      <w:numFmt w:val="bullet"/>
      <w:lvlText w:val=""/>
      <w:lvlJc w:val="left"/>
      <w:pPr>
        <w:ind w:left="2160" w:hanging="360"/>
      </w:pPr>
      <w:rPr>
        <w:rFonts w:ascii="Wingdings" w:hAnsi="Wingdings" w:hint="default"/>
      </w:rPr>
    </w:lvl>
    <w:lvl w:ilvl="3" w:tplc="85E64CF6">
      <w:start w:val="1"/>
      <w:numFmt w:val="bullet"/>
      <w:lvlText w:val=""/>
      <w:lvlJc w:val="left"/>
      <w:pPr>
        <w:ind w:left="2880" w:hanging="360"/>
      </w:pPr>
      <w:rPr>
        <w:rFonts w:ascii="Symbol" w:hAnsi="Symbol" w:hint="default"/>
      </w:rPr>
    </w:lvl>
    <w:lvl w:ilvl="4" w:tplc="ED161D8E">
      <w:start w:val="1"/>
      <w:numFmt w:val="bullet"/>
      <w:lvlText w:val="o"/>
      <w:lvlJc w:val="left"/>
      <w:pPr>
        <w:ind w:left="3600" w:hanging="360"/>
      </w:pPr>
      <w:rPr>
        <w:rFonts w:ascii="Courier New" w:hAnsi="Courier New" w:hint="default"/>
      </w:rPr>
    </w:lvl>
    <w:lvl w:ilvl="5" w:tplc="53A2BFA6">
      <w:start w:val="1"/>
      <w:numFmt w:val="bullet"/>
      <w:lvlText w:val=""/>
      <w:lvlJc w:val="left"/>
      <w:pPr>
        <w:ind w:left="4320" w:hanging="360"/>
      </w:pPr>
      <w:rPr>
        <w:rFonts w:ascii="Wingdings" w:hAnsi="Wingdings" w:hint="default"/>
      </w:rPr>
    </w:lvl>
    <w:lvl w:ilvl="6" w:tplc="F8E4FC9C">
      <w:start w:val="1"/>
      <w:numFmt w:val="bullet"/>
      <w:lvlText w:val=""/>
      <w:lvlJc w:val="left"/>
      <w:pPr>
        <w:ind w:left="5040" w:hanging="360"/>
      </w:pPr>
      <w:rPr>
        <w:rFonts w:ascii="Symbol" w:hAnsi="Symbol" w:hint="default"/>
      </w:rPr>
    </w:lvl>
    <w:lvl w:ilvl="7" w:tplc="9E34DEAC">
      <w:start w:val="1"/>
      <w:numFmt w:val="bullet"/>
      <w:lvlText w:val="o"/>
      <w:lvlJc w:val="left"/>
      <w:pPr>
        <w:ind w:left="5760" w:hanging="360"/>
      </w:pPr>
      <w:rPr>
        <w:rFonts w:ascii="Courier New" w:hAnsi="Courier New" w:hint="default"/>
      </w:rPr>
    </w:lvl>
    <w:lvl w:ilvl="8" w:tplc="0F965494">
      <w:start w:val="1"/>
      <w:numFmt w:val="bullet"/>
      <w:lvlText w:val=""/>
      <w:lvlJc w:val="left"/>
      <w:pPr>
        <w:ind w:left="6480" w:hanging="360"/>
      </w:pPr>
      <w:rPr>
        <w:rFonts w:ascii="Wingdings" w:hAnsi="Wingdings" w:hint="default"/>
      </w:rPr>
    </w:lvl>
  </w:abstractNum>
  <w:abstractNum w:abstractNumId="27" w15:restartNumberingAfterBreak="0">
    <w:nsid w:val="538C1FA9"/>
    <w:multiLevelType w:val="hybridMultilevel"/>
    <w:tmpl w:val="423457CC"/>
    <w:lvl w:ilvl="0" w:tplc="95D245FC">
      <w:start w:val="1"/>
      <w:numFmt w:val="bullet"/>
      <w:lvlText w:val=""/>
      <w:lvlJc w:val="left"/>
      <w:pPr>
        <w:ind w:left="720" w:hanging="360"/>
      </w:pPr>
      <w:rPr>
        <w:rFonts w:ascii="Symbol" w:hAnsi="Symbol" w:hint="default"/>
      </w:rPr>
    </w:lvl>
    <w:lvl w:ilvl="1" w:tplc="31C26702">
      <w:start w:val="1"/>
      <w:numFmt w:val="bullet"/>
      <w:lvlText w:val="o"/>
      <w:lvlJc w:val="left"/>
      <w:pPr>
        <w:ind w:left="1440" w:hanging="360"/>
      </w:pPr>
      <w:rPr>
        <w:rFonts w:ascii="Courier New" w:hAnsi="Courier New" w:hint="default"/>
      </w:rPr>
    </w:lvl>
    <w:lvl w:ilvl="2" w:tplc="2D00C064">
      <w:start w:val="1"/>
      <w:numFmt w:val="bullet"/>
      <w:lvlText w:val=""/>
      <w:lvlJc w:val="left"/>
      <w:pPr>
        <w:ind w:left="2160" w:hanging="360"/>
      </w:pPr>
      <w:rPr>
        <w:rFonts w:ascii="Wingdings" w:hAnsi="Wingdings" w:hint="default"/>
      </w:rPr>
    </w:lvl>
    <w:lvl w:ilvl="3" w:tplc="50DC5F54">
      <w:start w:val="1"/>
      <w:numFmt w:val="bullet"/>
      <w:lvlText w:val=""/>
      <w:lvlJc w:val="left"/>
      <w:pPr>
        <w:ind w:left="2880" w:hanging="360"/>
      </w:pPr>
      <w:rPr>
        <w:rFonts w:ascii="Symbol" w:hAnsi="Symbol" w:hint="default"/>
      </w:rPr>
    </w:lvl>
    <w:lvl w:ilvl="4" w:tplc="80326272">
      <w:start w:val="1"/>
      <w:numFmt w:val="bullet"/>
      <w:lvlText w:val="o"/>
      <w:lvlJc w:val="left"/>
      <w:pPr>
        <w:ind w:left="3600" w:hanging="360"/>
      </w:pPr>
      <w:rPr>
        <w:rFonts w:ascii="Courier New" w:hAnsi="Courier New" w:hint="default"/>
      </w:rPr>
    </w:lvl>
    <w:lvl w:ilvl="5" w:tplc="2F2CFBBE">
      <w:start w:val="1"/>
      <w:numFmt w:val="bullet"/>
      <w:lvlText w:val=""/>
      <w:lvlJc w:val="left"/>
      <w:pPr>
        <w:ind w:left="4320" w:hanging="360"/>
      </w:pPr>
      <w:rPr>
        <w:rFonts w:ascii="Wingdings" w:hAnsi="Wingdings" w:hint="default"/>
      </w:rPr>
    </w:lvl>
    <w:lvl w:ilvl="6" w:tplc="60DEAD44">
      <w:start w:val="1"/>
      <w:numFmt w:val="bullet"/>
      <w:lvlText w:val=""/>
      <w:lvlJc w:val="left"/>
      <w:pPr>
        <w:ind w:left="5040" w:hanging="360"/>
      </w:pPr>
      <w:rPr>
        <w:rFonts w:ascii="Symbol" w:hAnsi="Symbol" w:hint="default"/>
      </w:rPr>
    </w:lvl>
    <w:lvl w:ilvl="7" w:tplc="A768DC1E">
      <w:start w:val="1"/>
      <w:numFmt w:val="bullet"/>
      <w:lvlText w:val="o"/>
      <w:lvlJc w:val="left"/>
      <w:pPr>
        <w:ind w:left="5760" w:hanging="360"/>
      </w:pPr>
      <w:rPr>
        <w:rFonts w:ascii="Courier New" w:hAnsi="Courier New" w:hint="default"/>
      </w:rPr>
    </w:lvl>
    <w:lvl w:ilvl="8" w:tplc="16E2266E">
      <w:start w:val="1"/>
      <w:numFmt w:val="bullet"/>
      <w:lvlText w:val=""/>
      <w:lvlJc w:val="left"/>
      <w:pPr>
        <w:ind w:left="6480" w:hanging="360"/>
      </w:pPr>
      <w:rPr>
        <w:rFonts w:ascii="Wingdings" w:hAnsi="Wingdings" w:hint="default"/>
      </w:rPr>
    </w:lvl>
  </w:abstractNum>
  <w:abstractNum w:abstractNumId="28" w15:restartNumberingAfterBreak="0">
    <w:nsid w:val="59EE4789"/>
    <w:multiLevelType w:val="multilevel"/>
    <w:tmpl w:val="2E5286E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9" w15:restartNumberingAfterBreak="0">
    <w:nsid w:val="5EB971E9"/>
    <w:multiLevelType w:val="hybridMultilevel"/>
    <w:tmpl w:val="D6EE0660"/>
    <w:lvl w:ilvl="0" w:tplc="D67E21B2">
      <w:start w:val="1"/>
      <w:numFmt w:val="bullet"/>
      <w:lvlText w:val=""/>
      <w:lvlJc w:val="left"/>
      <w:pPr>
        <w:ind w:left="606" w:hanging="360"/>
      </w:pPr>
      <w:rPr>
        <w:rFonts w:ascii="Symbol" w:hAnsi="Symbol" w:hint="default"/>
      </w:rPr>
    </w:lvl>
    <w:lvl w:ilvl="1" w:tplc="F91E87D4">
      <w:start w:val="1"/>
      <w:numFmt w:val="bullet"/>
      <w:lvlText w:val="o"/>
      <w:lvlJc w:val="left"/>
      <w:pPr>
        <w:ind w:left="1440" w:hanging="360"/>
      </w:pPr>
      <w:rPr>
        <w:rFonts w:ascii="Courier New" w:hAnsi="Courier New" w:hint="default"/>
      </w:rPr>
    </w:lvl>
    <w:lvl w:ilvl="2" w:tplc="5E229F00">
      <w:start w:val="1"/>
      <w:numFmt w:val="bullet"/>
      <w:lvlText w:val=""/>
      <w:lvlJc w:val="left"/>
      <w:pPr>
        <w:ind w:left="2160" w:hanging="360"/>
      </w:pPr>
      <w:rPr>
        <w:rFonts w:ascii="Wingdings" w:hAnsi="Wingdings" w:hint="default"/>
      </w:rPr>
    </w:lvl>
    <w:lvl w:ilvl="3" w:tplc="734464FA">
      <w:start w:val="1"/>
      <w:numFmt w:val="bullet"/>
      <w:lvlText w:val=""/>
      <w:lvlJc w:val="left"/>
      <w:pPr>
        <w:ind w:left="2880" w:hanging="360"/>
      </w:pPr>
      <w:rPr>
        <w:rFonts w:ascii="Symbol" w:hAnsi="Symbol" w:hint="default"/>
      </w:rPr>
    </w:lvl>
    <w:lvl w:ilvl="4" w:tplc="3926D5FC">
      <w:start w:val="1"/>
      <w:numFmt w:val="bullet"/>
      <w:lvlText w:val="o"/>
      <w:lvlJc w:val="left"/>
      <w:pPr>
        <w:ind w:left="3600" w:hanging="360"/>
      </w:pPr>
      <w:rPr>
        <w:rFonts w:ascii="Courier New" w:hAnsi="Courier New" w:hint="default"/>
      </w:rPr>
    </w:lvl>
    <w:lvl w:ilvl="5" w:tplc="9B20AA24">
      <w:start w:val="1"/>
      <w:numFmt w:val="bullet"/>
      <w:lvlText w:val=""/>
      <w:lvlJc w:val="left"/>
      <w:pPr>
        <w:ind w:left="4320" w:hanging="360"/>
      </w:pPr>
      <w:rPr>
        <w:rFonts w:ascii="Wingdings" w:hAnsi="Wingdings" w:hint="default"/>
      </w:rPr>
    </w:lvl>
    <w:lvl w:ilvl="6" w:tplc="BA2E0D0A">
      <w:start w:val="1"/>
      <w:numFmt w:val="bullet"/>
      <w:lvlText w:val=""/>
      <w:lvlJc w:val="left"/>
      <w:pPr>
        <w:ind w:left="5040" w:hanging="360"/>
      </w:pPr>
      <w:rPr>
        <w:rFonts w:ascii="Symbol" w:hAnsi="Symbol" w:hint="default"/>
      </w:rPr>
    </w:lvl>
    <w:lvl w:ilvl="7" w:tplc="9AD6895A">
      <w:start w:val="1"/>
      <w:numFmt w:val="bullet"/>
      <w:lvlText w:val="o"/>
      <w:lvlJc w:val="left"/>
      <w:pPr>
        <w:ind w:left="5760" w:hanging="360"/>
      </w:pPr>
      <w:rPr>
        <w:rFonts w:ascii="Courier New" w:hAnsi="Courier New" w:hint="default"/>
      </w:rPr>
    </w:lvl>
    <w:lvl w:ilvl="8" w:tplc="ADEE14E8">
      <w:start w:val="1"/>
      <w:numFmt w:val="bullet"/>
      <w:lvlText w:val=""/>
      <w:lvlJc w:val="left"/>
      <w:pPr>
        <w:ind w:left="6480" w:hanging="360"/>
      </w:pPr>
      <w:rPr>
        <w:rFonts w:ascii="Wingdings" w:hAnsi="Wingdings" w:hint="default"/>
      </w:rPr>
    </w:lvl>
  </w:abstractNum>
  <w:abstractNum w:abstractNumId="30" w15:restartNumberingAfterBreak="0">
    <w:nsid w:val="61092AEC"/>
    <w:multiLevelType w:val="hybridMultilevel"/>
    <w:tmpl w:val="B2F86384"/>
    <w:lvl w:ilvl="0" w:tplc="39C4821E">
      <w:start w:val="1"/>
      <w:numFmt w:val="bullet"/>
      <w:lvlText w:val=""/>
      <w:lvlJc w:val="left"/>
      <w:pPr>
        <w:ind w:left="720" w:hanging="360"/>
      </w:pPr>
      <w:rPr>
        <w:rFonts w:ascii="Symbol" w:hAnsi="Symbol" w:hint="default"/>
      </w:rPr>
    </w:lvl>
    <w:lvl w:ilvl="1" w:tplc="307A0B86">
      <w:start w:val="1"/>
      <w:numFmt w:val="bullet"/>
      <w:lvlText w:val="o"/>
      <w:lvlJc w:val="left"/>
      <w:pPr>
        <w:ind w:left="1440" w:hanging="360"/>
      </w:pPr>
      <w:rPr>
        <w:rFonts w:ascii="Courier New" w:hAnsi="Courier New" w:hint="default"/>
      </w:rPr>
    </w:lvl>
    <w:lvl w:ilvl="2" w:tplc="84927AF8">
      <w:start w:val="1"/>
      <w:numFmt w:val="bullet"/>
      <w:lvlText w:val=""/>
      <w:lvlJc w:val="left"/>
      <w:pPr>
        <w:ind w:left="2160" w:hanging="360"/>
      </w:pPr>
      <w:rPr>
        <w:rFonts w:ascii="Wingdings" w:hAnsi="Wingdings" w:hint="default"/>
      </w:rPr>
    </w:lvl>
    <w:lvl w:ilvl="3" w:tplc="0728C3D2">
      <w:start w:val="1"/>
      <w:numFmt w:val="bullet"/>
      <w:lvlText w:val=""/>
      <w:lvlJc w:val="left"/>
      <w:pPr>
        <w:ind w:left="2880" w:hanging="360"/>
      </w:pPr>
      <w:rPr>
        <w:rFonts w:ascii="Symbol" w:hAnsi="Symbol" w:hint="default"/>
      </w:rPr>
    </w:lvl>
    <w:lvl w:ilvl="4" w:tplc="E1064610">
      <w:start w:val="1"/>
      <w:numFmt w:val="bullet"/>
      <w:lvlText w:val="o"/>
      <w:lvlJc w:val="left"/>
      <w:pPr>
        <w:ind w:left="3600" w:hanging="360"/>
      </w:pPr>
      <w:rPr>
        <w:rFonts w:ascii="Courier New" w:hAnsi="Courier New" w:hint="default"/>
      </w:rPr>
    </w:lvl>
    <w:lvl w:ilvl="5" w:tplc="374E0E2E">
      <w:start w:val="1"/>
      <w:numFmt w:val="bullet"/>
      <w:lvlText w:val=""/>
      <w:lvlJc w:val="left"/>
      <w:pPr>
        <w:ind w:left="4320" w:hanging="360"/>
      </w:pPr>
      <w:rPr>
        <w:rFonts w:ascii="Wingdings" w:hAnsi="Wingdings" w:hint="default"/>
      </w:rPr>
    </w:lvl>
    <w:lvl w:ilvl="6" w:tplc="6FFCAFBA">
      <w:start w:val="1"/>
      <w:numFmt w:val="bullet"/>
      <w:lvlText w:val=""/>
      <w:lvlJc w:val="left"/>
      <w:pPr>
        <w:ind w:left="5040" w:hanging="360"/>
      </w:pPr>
      <w:rPr>
        <w:rFonts w:ascii="Symbol" w:hAnsi="Symbol" w:hint="default"/>
      </w:rPr>
    </w:lvl>
    <w:lvl w:ilvl="7" w:tplc="F44CAE04">
      <w:start w:val="1"/>
      <w:numFmt w:val="bullet"/>
      <w:lvlText w:val="o"/>
      <w:lvlJc w:val="left"/>
      <w:pPr>
        <w:ind w:left="5760" w:hanging="360"/>
      </w:pPr>
      <w:rPr>
        <w:rFonts w:ascii="Courier New" w:hAnsi="Courier New" w:hint="default"/>
      </w:rPr>
    </w:lvl>
    <w:lvl w:ilvl="8" w:tplc="61C070F0">
      <w:start w:val="1"/>
      <w:numFmt w:val="bullet"/>
      <w:lvlText w:val=""/>
      <w:lvlJc w:val="left"/>
      <w:pPr>
        <w:ind w:left="6480" w:hanging="360"/>
      </w:pPr>
      <w:rPr>
        <w:rFonts w:ascii="Wingdings" w:hAnsi="Wingdings" w:hint="default"/>
      </w:rPr>
    </w:lvl>
  </w:abstractNum>
  <w:abstractNum w:abstractNumId="31" w15:restartNumberingAfterBreak="0">
    <w:nsid w:val="63E10434"/>
    <w:multiLevelType w:val="multilevel"/>
    <w:tmpl w:val="02CC8FE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2" w15:restartNumberingAfterBreak="0">
    <w:nsid w:val="689C79DB"/>
    <w:multiLevelType w:val="multilevel"/>
    <w:tmpl w:val="7AE411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decimal"/>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3" w15:restartNumberingAfterBreak="0">
    <w:nsid w:val="693D274D"/>
    <w:multiLevelType w:val="hybridMultilevel"/>
    <w:tmpl w:val="D7DCA04C"/>
    <w:lvl w:ilvl="0" w:tplc="ACE8F09A">
      <w:start w:val="1"/>
      <w:numFmt w:val="decimal"/>
      <w:lvlText w:val="%1."/>
      <w:lvlJc w:val="left"/>
      <w:pPr>
        <w:tabs>
          <w:tab w:val="num" w:pos="0"/>
        </w:tabs>
        <w:ind w:left="720" w:hanging="360"/>
      </w:pPr>
    </w:lvl>
    <w:lvl w:ilvl="1" w:tplc="DF72D3B2">
      <w:start w:val="1"/>
      <w:numFmt w:val="decimal"/>
      <w:lvlText w:val="%2."/>
      <w:lvlJc w:val="left"/>
      <w:pPr>
        <w:tabs>
          <w:tab w:val="num" w:pos="0"/>
        </w:tabs>
        <w:ind w:left="1440" w:hanging="360"/>
      </w:pPr>
    </w:lvl>
    <w:lvl w:ilvl="2" w:tplc="D0A4CAF4">
      <w:start w:val="1"/>
      <w:numFmt w:val="decimal"/>
      <w:lvlText w:val="%3."/>
      <w:lvlJc w:val="left"/>
      <w:pPr>
        <w:tabs>
          <w:tab w:val="num" w:pos="0"/>
        </w:tabs>
        <w:ind w:left="2160" w:hanging="180"/>
      </w:pPr>
    </w:lvl>
    <w:lvl w:ilvl="3" w:tplc="68D056F6">
      <w:start w:val="1"/>
      <w:numFmt w:val="upperLetter"/>
      <w:lvlText w:val="%4."/>
      <w:lvlJc w:val="left"/>
      <w:pPr>
        <w:tabs>
          <w:tab w:val="num" w:pos="0"/>
        </w:tabs>
        <w:ind w:left="2880" w:hanging="360"/>
      </w:pPr>
    </w:lvl>
    <w:lvl w:ilvl="4" w:tplc="7478992C">
      <w:start w:val="1"/>
      <w:numFmt w:val="decimal"/>
      <w:lvlText w:val="%5."/>
      <w:lvlJc w:val="left"/>
      <w:pPr>
        <w:tabs>
          <w:tab w:val="num" w:pos="0"/>
        </w:tabs>
        <w:ind w:left="3600" w:hanging="360"/>
      </w:pPr>
    </w:lvl>
    <w:lvl w:ilvl="5" w:tplc="BA38947A">
      <w:start w:val="1"/>
      <w:numFmt w:val="lowerRoman"/>
      <w:lvlText w:val="%6."/>
      <w:lvlJc w:val="right"/>
      <w:pPr>
        <w:tabs>
          <w:tab w:val="num" w:pos="0"/>
        </w:tabs>
        <w:ind w:left="4320" w:hanging="180"/>
      </w:pPr>
    </w:lvl>
    <w:lvl w:ilvl="6" w:tplc="B53EB8A0">
      <w:start w:val="1"/>
      <w:numFmt w:val="decimal"/>
      <w:lvlText w:val="%7."/>
      <w:lvlJc w:val="left"/>
      <w:pPr>
        <w:tabs>
          <w:tab w:val="num" w:pos="0"/>
        </w:tabs>
        <w:ind w:left="5040" w:hanging="360"/>
      </w:pPr>
    </w:lvl>
    <w:lvl w:ilvl="7" w:tplc="539C1868">
      <w:start w:val="1"/>
      <w:numFmt w:val="lowerLetter"/>
      <w:lvlText w:val="%8."/>
      <w:lvlJc w:val="left"/>
      <w:pPr>
        <w:tabs>
          <w:tab w:val="num" w:pos="0"/>
        </w:tabs>
        <w:ind w:left="5760" w:hanging="360"/>
      </w:pPr>
    </w:lvl>
    <w:lvl w:ilvl="8" w:tplc="92DA551E">
      <w:start w:val="1"/>
      <w:numFmt w:val="lowerRoman"/>
      <w:lvlText w:val="%9."/>
      <w:lvlJc w:val="right"/>
      <w:pPr>
        <w:tabs>
          <w:tab w:val="num" w:pos="0"/>
        </w:tabs>
        <w:ind w:left="6480" w:hanging="180"/>
      </w:pPr>
    </w:lvl>
  </w:abstractNum>
  <w:abstractNum w:abstractNumId="34" w15:restartNumberingAfterBreak="0">
    <w:nsid w:val="6AA2135D"/>
    <w:multiLevelType w:val="hybridMultilevel"/>
    <w:tmpl w:val="1952A392"/>
    <w:lvl w:ilvl="0" w:tplc="9D7C3878">
      <w:start w:val="1"/>
      <w:numFmt w:val="bullet"/>
      <w:lvlText w:val=""/>
      <w:lvlJc w:val="left"/>
      <w:pPr>
        <w:ind w:left="360" w:hanging="360"/>
      </w:pPr>
      <w:rPr>
        <w:rFonts w:ascii="Symbol" w:hAnsi="Symbol" w:hint="default"/>
      </w:rPr>
    </w:lvl>
    <w:lvl w:ilvl="1" w:tplc="CE8E9B40">
      <w:start w:val="1"/>
      <w:numFmt w:val="bullet"/>
      <w:lvlText w:val="o"/>
      <w:lvlJc w:val="left"/>
      <w:pPr>
        <w:ind w:left="1080" w:hanging="360"/>
      </w:pPr>
      <w:rPr>
        <w:rFonts w:ascii="Courier New" w:hAnsi="Courier New" w:hint="default"/>
      </w:rPr>
    </w:lvl>
    <w:lvl w:ilvl="2" w:tplc="9594C96C">
      <w:start w:val="1"/>
      <w:numFmt w:val="bullet"/>
      <w:lvlText w:val=""/>
      <w:lvlJc w:val="left"/>
      <w:pPr>
        <w:ind w:left="1800" w:hanging="360"/>
      </w:pPr>
      <w:rPr>
        <w:rFonts w:ascii="Wingdings" w:hAnsi="Wingdings" w:hint="default"/>
      </w:rPr>
    </w:lvl>
    <w:lvl w:ilvl="3" w:tplc="BAFCDD52">
      <w:start w:val="1"/>
      <w:numFmt w:val="bullet"/>
      <w:lvlText w:val=""/>
      <w:lvlJc w:val="left"/>
      <w:pPr>
        <w:ind w:left="2520" w:hanging="360"/>
      </w:pPr>
      <w:rPr>
        <w:rFonts w:ascii="Symbol" w:hAnsi="Symbol" w:hint="default"/>
      </w:rPr>
    </w:lvl>
    <w:lvl w:ilvl="4" w:tplc="2E9C6B0A">
      <w:start w:val="1"/>
      <w:numFmt w:val="bullet"/>
      <w:lvlText w:val="o"/>
      <w:lvlJc w:val="left"/>
      <w:pPr>
        <w:ind w:left="3240" w:hanging="360"/>
      </w:pPr>
      <w:rPr>
        <w:rFonts w:ascii="Courier New" w:hAnsi="Courier New" w:hint="default"/>
      </w:rPr>
    </w:lvl>
    <w:lvl w:ilvl="5" w:tplc="F29260BC">
      <w:start w:val="1"/>
      <w:numFmt w:val="bullet"/>
      <w:lvlText w:val=""/>
      <w:lvlJc w:val="left"/>
      <w:pPr>
        <w:ind w:left="3960" w:hanging="360"/>
      </w:pPr>
      <w:rPr>
        <w:rFonts w:ascii="Wingdings" w:hAnsi="Wingdings" w:hint="default"/>
      </w:rPr>
    </w:lvl>
    <w:lvl w:ilvl="6" w:tplc="61AC69FC">
      <w:start w:val="1"/>
      <w:numFmt w:val="bullet"/>
      <w:lvlText w:val=""/>
      <w:lvlJc w:val="left"/>
      <w:pPr>
        <w:ind w:left="4680" w:hanging="360"/>
      </w:pPr>
      <w:rPr>
        <w:rFonts w:ascii="Symbol" w:hAnsi="Symbol" w:hint="default"/>
      </w:rPr>
    </w:lvl>
    <w:lvl w:ilvl="7" w:tplc="60FE5C6A">
      <w:start w:val="1"/>
      <w:numFmt w:val="bullet"/>
      <w:lvlText w:val="o"/>
      <w:lvlJc w:val="left"/>
      <w:pPr>
        <w:ind w:left="5400" w:hanging="360"/>
      </w:pPr>
      <w:rPr>
        <w:rFonts w:ascii="Courier New" w:hAnsi="Courier New" w:hint="default"/>
      </w:rPr>
    </w:lvl>
    <w:lvl w:ilvl="8" w:tplc="AA946CC2">
      <w:start w:val="1"/>
      <w:numFmt w:val="bullet"/>
      <w:lvlText w:val=""/>
      <w:lvlJc w:val="left"/>
      <w:pPr>
        <w:ind w:left="6120" w:hanging="360"/>
      </w:pPr>
      <w:rPr>
        <w:rFonts w:ascii="Wingdings" w:hAnsi="Wingdings" w:hint="default"/>
      </w:rPr>
    </w:lvl>
  </w:abstractNum>
  <w:abstractNum w:abstractNumId="35" w15:restartNumberingAfterBreak="0">
    <w:nsid w:val="6C6B0639"/>
    <w:multiLevelType w:val="multilevel"/>
    <w:tmpl w:val="F2509D68"/>
    <w:lvl w:ilvl="0">
      <w:start w:val="1"/>
      <w:numFmt w:val="decimal"/>
      <w:lvlText w:val="%1."/>
      <w:lvlJc w:val="lef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36"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F915A00"/>
    <w:multiLevelType w:val="multilevel"/>
    <w:tmpl w:val="0F7A22B6"/>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8" w15:restartNumberingAfterBreak="0">
    <w:nsid w:val="7E4E4766"/>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37047810">
    <w:abstractNumId w:val="22"/>
  </w:num>
  <w:num w:numId="2" w16cid:durableId="545261341">
    <w:abstractNumId w:val="30"/>
  </w:num>
  <w:num w:numId="3" w16cid:durableId="1563253209">
    <w:abstractNumId w:val="9"/>
  </w:num>
  <w:num w:numId="4" w16cid:durableId="283512001">
    <w:abstractNumId w:val="10"/>
  </w:num>
  <w:num w:numId="5" w16cid:durableId="1051227729">
    <w:abstractNumId w:val="8"/>
  </w:num>
  <w:num w:numId="6" w16cid:durableId="1569266042">
    <w:abstractNumId w:val="27"/>
  </w:num>
  <w:num w:numId="7" w16cid:durableId="1401368238">
    <w:abstractNumId w:val="15"/>
  </w:num>
  <w:num w:numId="8" w16cid:durableId="124658804">
    <w:abstractNumId w:val="4"/>
  </w:num>
  <w:num w:numId="9" w16cid:durableId="653609756">
    <w:abstractNumId w:val="29"/>
  </w:num>
  <w:num w:numId="10" w16cid:durableId="1348019822">
    <w:abstractNumId w:val="23"/>
  </w:num>
  <w:num w:numId="11" w16cid:durableId="1104377397">
    <w:abstractNumId w:val="21"/>
  </w:num>
  <w:num w:numId="12" w16cid:durableId="179973406">
    <w:abstractNumId w:val="26"/>
  </w:num>
  <w:num w:numId="13" w16cid:durableId="912742849">
    <w:abstractNumId w:val="25"/>
  </w:num>
  <w:num w:numId="14" w16cid:durableId="1319573846">
    <w:abstractNumId w:val="20"/>
  </w:num>
  <w:num w:numId="15" w16cid:durableId="843742563">
    <w:abstractNumId w:val="0"/>
  </w:num>
  <w:num w:numId="16" w16cid:durableId="2078436917">
    <w:abstractNumId w:val="2"/>
  </w:num>
  <w:num w:numId="17" w16cid:durableId="1681464434">
    <w:abstractNumId w:val="34"/>
  </w:num>
  <w:num w:numId="18" w16cid:durableId="417100386">
    <w:abstractNumId w:val="36"/>
  </w:num>
  <w:num w:numId="19" w16cid:durableId="1294940460">
    <w:abstractNumId w:val="3"/>
  </w:num>
  <w:num w:numId="20" w16cid:durableId="1148207639">
    <w:abstractNumId w:val="18"/>
  </w:num>
  <w:num w:numId="21" w16cid:durableId="1095249418">
    <w:abstractNumId w:val="37"/>
  </w:num>
  <w:num w:numId="22" w16cid:durableId="1864703705">
    <w:abstractNumId w:val="16"/>
  </w:num>
  <w:num w:numId="23" w16cid:durableId="658971496">
    <w:abstractNumId w:val="35"/>
  </w:num>
  <w:num w:numId="24" w16cid:durableId="543560014">
    <w:abstractNumId w:val="33"/>
  </w:num>
  <w:num w:numId="25" w16cid:durableId="1515991976">
    <w:abstractNumId w:val="7"/>
  </w:num>
  <w:num w:numId="26" w16cid:durableId="2023046955">
    <w:abstractNumId w:val="31"/>
  </w:num>
  <w:num w:numId="27" w16cid:durableId="285700898">
    <w:abstractNumId w:val="24"/>
  </w:num>
  <w:num w:numId="28" w16cid:durableId="848721004">
    <w:abstractNumId w:val="12"/>
  </w:num>
  <w:num w:numId="29" w16cid:durableId="663824022">
    <w:abstractNumId w:val="19"/>
  </w:num>
  <w:num w:numId="30" w16cid:durableId="352191512">
    <w:abstractNumId w:val="17"/>
  </w:num>
  <w:num w:numId="31" w16cid:durableId="943075649">
    <w:abstractNumId w:val="11"/>
  </w:num>
  <w:num w:numId="32" w16cid:durableId="1002661393">
    <w:abstractNumId w:val="28"/>
  </w:num>
  <w:num w:numId="33" w16cid:durableId="1628469611">
    <w:abstractNumId w:val="14"/>
  </w:num>
  <w:num w:numId="34" w16cid:durableId="1665889626">
    <w:abstractNumId w:val="5"/>
  </w:num>
  <w:num w:numId="35" w16cid:durableId="1173833701">
    <w:abstractNumId w:val="6"/>
  </w:num>
  <w:num w:numId="36" w16cid:durableId="437409276">
    <w:abstractNumId w:val="1"/>
  </w:num>
  <w:num w:numId="37" w16cid:durableId="2021154798">
    <w:abstractNumId w:val="32"/>
  </w:num>
  <w:num w:numId="38" w16cid:durableId="1340429807">
    <w:abstractNumId w:val="38"/>
  </w:num>
  <w:num w:numId="39" w16cid:durableId="2087602428">
    <w:abstractNumId w:val="13"/>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Maria de Almeida">
    <w15:presenceInfo w15:providerId="AD" w15:userId="S::amcaa1@iscte-iul.pt::5834941f-1a72-4f49-aa97-af05932788b5"/>
  </w15:person>
  <w15:person w15:author="Carlos Serrão">
    <w15:presenceInfo w15:providerId="AD" w15:userId="S::cjcs@iscte-iul.pt::cd2c31f0-2ecc-4ed7-9c9e-2a5f5b1246df"/>
  </w15:person>
  <w15:person w15:author="Otávio Oliveira Napoli">
    <w15:presenceInfo w15:providerId="AD" w15:userId="S::oonia@iscte-iul.pt::26b08f41-6699-44b9-a2cf-0093688d38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5"/>
    <w:rsid w:val="00002217"/>
    <w:rsid w:val="00002611"/>
    <w:rsid w:val="000117F6"/>
    <w:rsid w:val="0001512E"/>
    <w:rsid w:val="00020C69"/>
    <w:rsid w:val="0002208C"/>
    <w:rsid w:val="0002499C"/>
    <w:rsid w:val="000271F6"/>
    <w:rsid w:val="00030AD0"/>
    <w:rsid w:val="00032A0E"/>
    <w:rsid w:val="00034BA6"/>
    <w:rsid w:val="000360D3"/>
    <w:rsid w:val="000449E0"/>
    <w:rsid w:val="00045D8C"/>
    <w:rsid w:val="00047BF7"/>
    <w:rsid w:val="0005304A"/>
    <w:rsid w:val="00057DA2"/>
    <w:rsid w:val="0006001F"/>
    <w:rsid w:val="000629DE"/>
    <w:rsid w:val="00064720"/>
    <w:rsid w:val="0006649F"/>
    <w:rsid w:val="00066F09"/>
    <w:rsid w:val="000704A7"/>
    <w:rsid w:val="00074158"/>
    <w:rsid w:val="00076A1A"/>
    <w:rsid w:val="000778F8"/>
    <w:rsid w:val="00080DAC"/>
    <w:rsid w:val="000817B1"/>
    <w:rsid w:val="00082F57"/>
    <w:rsid w:val="00086582"/>
    <w:rsid w:val="00091625"/>
    <w:rsid w:val="00091843"/>
    <w:rsid w:val="00091B3A"/>
    <w:rsid w:val="00093F5A"/>
    <w:rsid w:val="000A0992"/>
    <w:rsid w:val="000A3C68"/>
    <w:rsid w:val="000B24CE"/>
    <w:rsid w:val="000B6F1F"/>
    <w:rsid w:val="000C4B3B"/>
    <w:rsid w:val="000C5808"/>
    <w:rsid w:val="000C62FE"/>
    <w:rsid w:val="000D3A07"/>
    <w:rsid w:val="000D430D"/>
    <w:rsid w:val="000D58DC"/>
    <w:rsid w:val="000E2F7E"/>
    <w:rsid w:val="000E5440"/>
    <w:rsid w:val="000E6185"/>
    <w:rsid w:val="000E6AA6"/>
    <w:rsid w:val="000F547C"/>
    <w:rsid w:val="000F566E"/>
    <w:rsid w:val="00104DD9"/>
    <w:rsid w:val="001077F7"/>
    <w:rsid w:val="00113231"/>
    <w:rsid w:val="00124211"/>
    <w:rsid w:val="001242DA"/>
    <w:rsid w:val="00125F4E"/>
    <w:rsid w:val="001279D1"/>
    <w:rsid w:val="001300A3"/>
    <w:rsid w:val="001302B6"/>
    <w:rsid w:val="0013277D"/>
    <w:rsid w:val="0013302C"/>
    <w:rsid w:val="00133DA9"/>
    <w:rsid w:val="001347D5"/>
    <w:rsid w:val="001356A5"/>
    <w:rsid w:val="00140805"/>
    <w:rsid w:val="001443BB"/>
    <w:rsid w:val="00146509"/>
    <w:rsid w:val="00150931"/>
    <w:rsid w:val="00154224"/>
    <w:rsid w:val="00154279"/>
    <w:rsid w:val="001561F5"/>
    <w:rsid w:val="001654F1"/>
    <w:rsid w:val="001676B9"/>
    <w:rsid w:val="00170522"/>
    <w:rsid w:val="0017102B"/>
    <w:rsid w:val="00171211"/>
    <w:rsid w:val="001719A7"/>
    <w:rsid w:val="0017476B"/>
    <w:rsid w:val="00176BC4"/>
    <w:rsid w:val="00184896"/>
    <w:rsid w:val="00185075"/>
    <w:rsid w:val="00186CD2"/>
    <w:rsid w:val="00190ADA"/>
    <w:rsid w:val="001920B7"/>
    <w:rsid w:val="001A13E2"/>
    <w:rsid w:val="001A60D5"/>
    <w:rsid w:val="001A77B5"/>
    <w:rsid w:val="001B0B9E"/>
    <w:rsid w:val="001B6575"/>
    <w:rsid w:val="001C122D"/>
    <w:rsid w:val="001C142A"/>
    <w:rsid w:val="001C1D0C"/>
    <w:rsid w:val="001C2B74"/>
    <w:rsid w:val="001C4CCD"/>
    <w:rsid w:val="001C764C"/>
    <w:rsid w:val="001D56A9"/>
    <w:rsid w:val="001D6278"/>
    <w:rsid w:val="001E259D"/>
    <w:rsid w:val="001E4B8A"/>
    <w:rsid w:val="001E588F"/>
    <w:rsid w:val="001E6EEC"/>
    <w:rsid w:val="001F017B"/>
    <w:rsid w:val="001F17C6"/>
    <w:rsid w:val="001F3C5D"/>
    <w:rsid w:val="001F3EC7"/>
    <w:rsid w:val="00204C18"/>
    <w:rsid w:val="00215B7A"/>
    <w:rsid w:val="00221F51"/>
    <w:rsid w:val="0023186D"/>
    <w:rsid w:val="002337CB"/>
    <w:rsid w:val="00245B0F"/>
    <w:rsid w:val="002472FE"/>
    <w:rsid w:val="00255078"/>
    <w:rsid w:val="00272D6B"/>
    <w:rsid w:val="002739A4"/>
    <w:rsid w:val="0028121E"/>
    <w:rsid w:val="00284B4D"/>
    <w:rsid w:val="002869A6"/>
    <w:rsid w:val="00286C15"/>
    <w:rsid w:val="0028710D"/>
    <w:rsid w:val="002A43D6"/>
    <w:rsid w:val="002A6BFB"/>
    <w:rsid w:val="002B1DDB"/>
    <w:rsid w:val="002B2FD2"/>
    <w:rsid w:val="002B5A75"/>
    <w:rsid w:val="002B78A5"/>
    <w:rsid w:val="002C7F0F"/>
    <w:rsid w:val="002D1DB2"/>
    <w:rsid w:val="002D3F65"/>
    <w:rsid w:val="002D4AAD"/>
    <w:rsid w:val="002D5BA5"/>
    <w:rsid w:val="002D7993"/>
    <w:rsid w:val="002E02B6"/>
    <w:rsid w:val="002F0B4D"/>
    <w:rsid w:val="002F5949"/>
    <w:rsid w:val="002F6036"/>
    <w:rsid w:val="00305A17"/>
    <w:rsid w:val="0030631B"/>
    <w:rsid w:val="003126B6"/>
    <w:rsid w:val="00317A4B"/>
    <w:rsid w:val="0033190F"/>
    <w:rsid w:val="003358E3"/>
    <w:rsid w:val="00343A83"/>
    <w:rsid w:val="003473E8"/>
    <w:rsid w:val="00355B05"/>
    <w:rsid w:val="00357029"/>
    <w:rsid w:val="003573DE"/>
    <w:rsid w:val="0035786D"/>
    <w:rsid w:val="0036721F"/>
    <w:rsid w:val="00373451"/>
    <w:rsid w:val="003832BB"/>
    <w:rsid w:val="00385EA4"/>
    <w:rsid w:val="00391E9B"/>
    <w:rsid w:val="00396830"/>
    <w:rsid w:val="003976B4"/>
    <w:rsid w:val="00397D0B"/>
    <w:rsid w:val="003A0390"/>
    <w:rsid w:val="003A1355"/>
    <w:rsid w:val="003A1595"/>
    <w:rsid w:val="003A1DE3"/>
    <w:rsid w:val="003A3207"/>
    <w:rsid w:val="003A4B03"/>
    <w:rsid w:val="003A6B27"/>
    <w:rsid w:val="003B378E"/>
    <w:rsid w:val="003B57AD"/>
    <w:rsid w:val="003B7F0F"/>
    <w:rsid w:val="003C0AEC"/>
    <w:rsid w:val="003C2041"/>
    <w:rsid w:val="003C2BAB"/>
    <w:rsid w:val="003C2FC4"/>
    <w:rsid w:val="003C301C"/>
    <w:rsid w:val="003C7AB6"/>
    <w:rsid w:val="003D2DDB"/>
    <w:rsid w:val="003D4643"/>
    <w:rsid w:val="003E1E52"/>
    <w:rsid w:val="003E7682"/>
    <w:rsid w:val="003F094B"/>
    <w:rsid w:val="003F0DE7"/>
    <w:rsid w:val="003F4B58"/>
    <w:rsid w:val="003F6849"/>
    <w:rsid w:val="003F6E4A"/>
    <w:rsid w:val="00400239"/>
    <w:rsid w:val="004017B1"/>
    <w:rsid w:val="004034D2"/>
    <w:rsid w:val="004049C2"/>
    <w:rsid w:val="00405B61"/>
    <w:rsid w:val="00406247"/>
    <w:rsid w:val="004070C3"/>
    <w:rsid w:val="0040751A"/>
    <w:rsid w:val="0041116D"/>
    <w:rsid w:val="00412B23"/>
    <w:rsid w:val="00416C23"/>
    <w:rsid w:val="00422044"/>
    <w:rsid w:val="00425379"/>
    <w:rsid w:val="00426E8E"/>
    <w:rsid w:val="00434ADB"/>
    <w:rsid w:val="00435D17"/>
    <w:rsid w:val="004368A8"/>
    <w:rsid w:val="00441368"/>
    <w:rsid w:val="00453216"/>
    <w:rsid w:val="00453352"/>
    <w:rsid w:val="00453F8C"/>
    <w:rsid w:val="0045745A"/>
    <w:rsid w:val="00461034"/>
    <w:rsid w:val="00462D9A"/>
    <w:rsid w:val="0046449E"/>
    <w:rsid w:val="00467971"/>
    <w:rsid w:val="00471729"/>
    <w:rsid w:val="0047210E"/>
    <w:rsid w:val="0047256E"/>
    <w:rsid w:val="00474501"/>
    <w:rsid w:val="00487F98"/>
    <w:rsid w:val="00497459"/>
    <w:rsid w:val="004A18EE"/>
    <w:rsid w:val="004A44EF"/>
    <w:rsid w:val="004A5585"/>
    <w:rsid w:val="004B2096"/>
    <w:rsid w:val="004B2784"/>
    <w:rsid w:val="004B47CB"/>
    <w:rsid w:val="004C7A0E"/>
    <w:rsid w:val="004D2FF8"/>
    <w:rsid w:val="004D66E0"/>
    <w:rsid w:val="004E0C82"/>
    <w:rsid w:val="004E1E01"/>
    <w:rsid w:val="004E5102"/>
    <w:rsid w:val="004E5FB5"/>
    <w:rsid w:val="004E7515"/>
    <w:rsid w:val="004F072A"/>
    <w:rsid w:val="004F0ACC"/>
    <w:rsid w:val="004F3AAD"/>
    <w:rsid w:val="004F593C"/>
    <w:rsid w:val="00500C4C"/>
    <w:rsid w:val="00504A94"/>
    <w:rsid w:val="00511B51"/>
    <w:rsid w:val="00512F65"/>
    <w:rsid w:val="005132BF"/>
    <w:rsid w:val="0051346A"/>
    <w:rsid w:val="00513CCA"/>
    <w:rsid w:val="005142C2"/>
    <w:rsid w:val="00516F9C"/>
    <w:rsid w:val="00522A70"/>
    <w:rsid w:val="0052544E"/>
    <w:rsid w:val="00525F2E"/>
    <w:rsid w:val="0052755A"/>
    <w:rsid w:val="0054391B"/>
    <w:rsid w:val="0055015D"/>
    <w:rsid w:val="005565BE"/>
    <w:rsid w:val="00556DA5"/>
    <w:rsid w:val="00557EDB"/>
    <w:rsid w:val="00573821"/>
    <w:rsid w:val="00574298"/>
    <w:rsid w:val="005746A2"/>
    <w:rsid w:val="005769BD"/>
    <w:rsid w:val="00576D0E"/>
    <w:rsid w:val="00577653"/>
    <w:rsid w:val="00581570"/>
    <w:rsid w:val="00585F50"/>
    <w:rsid w:val="00595A4F"/>
    <w:rsid w:val="005A05C0"/>
    <w:rsid w:val="005A1575"/>
    <w:rsid w:val="005A2449"/>
    <w:rsid w:val="005A36BB"/>
    <w:rsid w:val="005B0DB3"/>
    <w:rsid w:val="005B2F56"/>
    <w:rsid w:val="005B622E"/>
    <w:rsid w:val="005B7CBC"/>
    <w:rsid w:val="005C33C4"/>
    <w:rsid w:val="005C42D8"/>
    <w:rsid w:val="005C637A"/>
    <w:rsid w:val="005C6A10"/>
    <w:rsid w:val="005C6DC9"/>
    <w:rsid w:val="005C7585"/>
    <w:rsid w:val="005D18FC"/>
    <w:rsid w:val="005D1A6F"/>
    <w:rsid w:val="005D31BA"/>
    <w:rsid w:val="005D561E"/>
    <w:rsid w:val="005D6A46"/>
    <w:rsid w:val="005E0C0A"/>
    <w:rsid w:val="005E1400"/>
    <w:rsid w:val="005F775C"/>
    <w:rsid w:val="0060019F"/>
    <w:rsid w:val="006045BA"/>
    <w:rsid w:val="006074A9"/>
    <w:rsid w:val="0061331E"/>
    <w:rsid w:val="00617E79"/>
    <w:rsid w:val="00625A92"/>
    <w:rsid w:val="00627469"/>
    <w:rsid w:val="006300BC"/>
    <w:rsid w:val="00630EEC"/>
    <w:rsid w:val="006323E5"/>
    <w:rsid w:val="00632565"/>
    <w:rsid w:val="006353C7"/>
    <w:rsid w:val="0063664B"/>
    <w:rsid w:val="00637832"/>
    <w:rsid w:val="006409D4"/>
    <w:rsid w:val="00643BD9"/>
    <w:rsid w:val="00650C9A"/>
    <w:rsid w:val="00660793"/>
    <w:rsid w:val="00662C3C"/>
    <w:rsid w:val="00670893"/>
    <w:rsid w:val="006727B4"/>
    <w:rsid w:val="0067709C"/>
    <w:rsid w:val="00682A90"/>
    <w:rsid w:val="00682CFF"/>
    <w:rsid w:val="00685762"/>
    <w:rsid w:val="00686A4B"/>
    <w:rsid w:val="00686DF9"/>
    <w:rsid w:val="00686EE6"/>
    <w:rsid w:val="00694740"/>
    <w:rsid w:val="00695DAB"/>
    <w:rsid w:val="006A019E"/>
    <w:rsid w:val="006A1537"/>
    <w:rsid w:val="006B2D08"/>
    <w:rsid w:val="006C099A"/>
    <w:rsid w:val="006C4F49"/>
    <w:rsid w:val="006D4315"/>
    <w:rsid w:val="006D5C63"/>
    <w:rsid w:val="006E29A0"/>
    <w:rsid w:val="006E2AB0"/>
    <w:rsid w:val="006E2D0D"/>
    <w:rsid w:val="006E3EF3"/>
    <w:rsid w:val="006F0785"/>
    <w:rsid w:val="006F1C6C"/>
    <w:rsid w:val="006F40EB"/>
    <w:rsid w:val="006F67C4"/>
    <w:rsid w:val="00701261"/>
    <w:rsid w:val="0071301D"/>
    <w:rsid w:val="00715DF2"/>
    <w:rsid w:val="007212F6"/>
    <w:rsid w:val="00722298"/>
    <w:rsid w:val="00725905"/>
    <w:rsid w:val="0072745B"/>
    <w:rsid w:val="00727E5A"/>
    <w:rsid w:val="007320EA"/>
    <w:rsid w:val="00732D15"/>
    <w:rsid w:val="00737A72"/>
    <w:rsid w:val="0074220F"/>
    <w:rsid w:val="007430F8"/>
    <w:rsid w:val="007470D7"/>
    <w:rsid w:val="00750503"/>
    <w:rsid w:val="007515F3"/>
    <w:rsid w:val="00752CD3"/>
    <w:rsid w:val="00762895"/>
    <w:rsid w:val="00763982"/>
    <w:rsid w:val="00770292"/>
    <w:rsid w:val="007A665C"/>
    <w:rsid w:val="007A6C6A"/>
    <w:rsid w:val="007B265B"/>
    <w:rsid w:val="007B2E76"/>
    <w:rsid w:val="007B7543"/>
    <w:rsid w:val="007C017E"/>
    <w:rsid w:val="007C2FE6"/>
    <w:rsid w:val="007D57DE"/>
    <w:rsid w:val="007E1483"/>
    <w:rsid w:val="007E1CAC"/>
    <w:rsid w:val="007E30D7"/>
    <w:rsid w:val="007E4601"/>
    <w:rsid w:val="007E55D0"/>
    <w:rsid w:val="007F0EA0"/>
    <w:rsid w:val="007F2E7F"/>
    <w:rsid w:val="007F3FEE"/>
    <w:rsid w:val="007F5148"/>
    <w:rsid w:val="007F6231"/>
    <w:rsid w:val="007F6CFB"/>
    <w:rsid w:val="007F7901"/>
    <w:rsid w:val="00803293"/>
    <w:rsid w:val="0080332E"/>
    <w:rsid w:val="00805F0B"/>
    <w:rsid w:val="008075E9"/>
    <w:rsid w:val="00813221"/>
    <w:rsid w:val="00814E88"/>
    <w:rsid w:val="0081555E"/>
    <w:rsid w:val="008177EE"/>
    <w:rsid w:val="00827DB5"/>
    <w:rsid w:val="00831249"/>
    <w:rsid w:val="008312FD"/>
    <w:rsid w:val="008326A6"/>
    <w:rsid w:val="008362E7"/>
    <w:rsid w:val="00841525"/>
    <w:rsid w:val="0084158B"/>
    <w:rsid w:val="00844038"/>
    <w:rsid w:val="00847643"/>
    <w:rsid w:val="00856680"/>
    <w:rsid w:val="00856D36"/>
    <w:rsid w:val="008615C8"/>
    <w:rsid w:val="008626BB"/>
    <w:rsid w:val="0086455B"/>
    <w:rsid w:val="00865788"/>
    <w:rsid w:val="008706E6"/>
    <w:rsid w:val="00873B7E"/>
    <w:rsid w:val="00875139"/>
    <w:rsid w:val="008757DF"/>
    <w:rsid w:val="008836E0"/>
    <w:rsid w:val="00887E3F"/>
    <w:rsid w:val="0089102D"/>
    <w:rsid w:val="00891D5B"/>
    <w:rsid w:val="00892954"/>
    <w:rsid w:val="008A6C03"/>
    <w:rsid w:val="008B4AA9"/>
    <w:rsid w:val="008B553A"/>
    <w:rsid w:val="008B6F2C"/>
    <w:rsid w:val="008C4800"/>
    <w:rsid w:val="008C4C02"/>
    <w:rsid w:val="008C4F77"/>
    <w:rsid w:val="008C6B34"/>
    <w:rsid w:val="008D63C4"/>
    <w:rsid w:val="008D6636"/>
    <w:rsid w:val="008E08C6"/>
    <w:rsid w:val="008E13BA"/>
    <w:rsid w:val="008E2AD5"/>
    <w:rsid w:val="008E3896"/>
    <w:rsid w:val="008E7E08"/>
    <w:rsid w:val="008E7E59"/>
    <w:rsid w:val="008F18CC"/>
    <w:rsid w:val="008F3624"/>
    <w:rsid w:val="008F7458"/>
    <w:rsid w:val="00903750"/>
    <w:rsid w:val="00911052"/>
    <w:rsid w:val="00912669"/>
    <w:rsid w:val="009156C9"/>
    <w:rsid w:val="00915EE0"/>
    <w:rsid w:val="0091630B"/>
    <w:rsid w:val="009264CB"/>
    <w:rsid w:val="00930EF2"/>
    <w:rsid w:val="009315F3"/>
    <w:rsid w:val="00937076"/>
    <w:rsid w:val="00942FA1"/>
    <w:rsid w:val="009438F9"/>
    <w:rsid w:val="00944E12"/>
    <w:rsid w:val="009461B2"/>
    <w:rsid w:val="009467B2"/>
    <w:rsid w:val="009502E5"/>
    <w:rsid w:val="00950772"/>
    <w:rsid w:val="00951E3B"/>
    <w:rsid w:val="00953A2F"/>
    <w:rsid w:val="00956765"/>
    <w:rsid w:val="0095771F"/>
    <w:rsid w:val="009646CB"/>
    <w:rsid w:val="00964C27"/>
    <w:rsid w:val="00970C4A"/>
    <w:rsid w:val="00972379"/>
    <w:rsid w:val="009731D6"/>
    <w:rsid w:val="00976358"/>
    <w:rsid w:val="0097742E"/>
    <w:rsid w:val="0098031F"/>
    <w:rsid w:val="00981143"/>
    <w:rsid w:val="00982EA4"/>
    <w:rsid w:val="009837C0"/>
    <w:rsid w:val="00983C50"/>
    <w:rsid w:val="00987710"/>
    <w:rsid w:val="00991D61"/>
    <w:rsid w:val="00995B97"/>
    <w:rsid w:val="0099638F"/>
    <w:rsid w:val="00996ED4"/>
    <w:rsid w:val="009A37F7"/>
    <w:rsid w:val="009A6B7C"/>
    <w:rsid w:val="009B290D"/>
    <w:rsid w:val="009B4280"/>
    <w:rsid w:val="009B42CB"/>
    <w:rsid w:val="009B7467"/>
    <w:rsid w:val="009C08FE"/>
    <w:rsid w:val="009C1C6D"/>
    <w:rsid w:val="009C2439"/>
    <w:rsid w:val="009C3B82"/>
    <w:rsid w:val="009C66BE"/>
    <w:rsid w:val="009D0066"/>
    <w:rsid w:val="009D0EED"/>
    <w:rsid w:val="009D2F2A"/>
    <w:rsid w:val="009D67CD"/>
    <w:rsid w:val="009E047E"/>
    <w:rsid w:val="009E09C5"/>
    <w:rsid w:val="009E15CF"/>
    <w:rsid w:val="009E5C91"/>
    <w:rsid w:val="009E72E7"/>
    <w:rsid w:val="009F559E"/>
    <w:rsid w:val="009F61AE"/>
    <w:rsid w:val="00A02422"/>
    <w:rsid w:val="00A02837"/>
    <w:rsid w:val="00A05E0C"/>
    <w:rsid w:val="00A061B1"/>
    <w:rsid w:val="00A14780"/>
    <w:rsid w:val="00A147C7"/>
    <w:rsid w:val="00A16FD7"/>
    <w:rsid w:val="00A20032"/>
    <w:rsid w:val="00A235C9"/>
    <w:rsid w:val="00A24380"/>
    <w:rsid w:val="00A25FED"/>
    <w:rsid w:val="00A267A7"/>
    <w:rsid w:val="00A31120"/>
    <w:rsid w:val="00A37131"/>
    <w:rsid w:val="00A42274"/>
    <w:rsid w:val="00A423BC"/>
    <w:rsid w:val="00A424BC"/>
    <w:rsid w:val="00A431D9"/>
    <w:rsid w:val="00A43B55"/>
    <w:rsid w:val="00A464AB"/>
    <w:rsid w:val="00A5165F"/>
    <w:rsid w:val="00A56D82"/>
    <w:rsid w:val="00A56E05"/>
    <w:rsid w:val="00A61751"/>
    <w:rsid w:val="00A71582"/>
    <w:rsid w:val="00A73CB7"/>
    <w:rsid w:val="00A80871"/>
    <w:rsid w:val="00A831DF"/>
    <w:rsid w:val="00A84784"/>
    <w:rsid w:val="00A85D06"/>
    <w:rsid w:val="00A87024"/>
    <w:rsid w:val="00A877C5"/>
    <w:rsid w:val="00A9007A"/>
    <w:rsid w:val="00A948E4"/>
    <w:rsid w:val="00A97C60"/>
    <w:rsid w:val="00AA05B6"/>
    <w:rsid w:val="00AA7246"/>
    <w:rsid w:val="00AB0A71"/>
    <w:rsid w:val="00AB2FC7"/>
    <w:rsid w:val="00AC2D30"/>
    <w:rsid w:val="00AC5DDF"/>
    <w:rsid w:val="00AC7739"/>
    <w:rsid w:val="00AD3156"/>
    <w:rsid w:val="00AD5C86"/>
    <w:rsid w:val="00AE173E"/>
    <w:rsid w:val="00AE175E"/>
    <w:rsid w:val="00AE1973"/>
    <w:rsid w:val="00AE5BF6"/>
    <w:rsid w:val="00AE7428"/>
    <w:rsid w:val="00AE7F59"/>
    <w:rsid w:val="00AF43D5"/>
    <w:rsid w:val="00B03D28"/>
    <w:rsid w:val="00B12E14"/>
    <w:rsid w:val="00B21F7B"/>
    <w:rsid w:val="00B21FC6"/>
    <w:rsid w:val="00B22D13"/>
    <w:rsid w:val="00B23DA1"/>
    <w:rsid w:val="00B23F8B"/>
    <w:rsid w:val="00B258CB"/>
    <w:rsid w:val="00B278F1"/>
    <w:rsid w:val="00B45CC1"/>
    <w:rsid w:val="00B514B8"/>
    <w:rsid w:val="00B51B5E"/>
    <w:rsid w:val="00B541AA"/>
    <w:rsid w:val="00B54B36"/>
    <w:rsid w:val="00B62CD2"/>
    <w:rsid w:val="00B665B3"/>
    <w:rsid w:val="00B72387"/>
    <w:rsid w:val="00B72BD9"/>
    <w:rsid w:val="00B72E11"/>
    <w:rsid w:val="00B734C0"/>
    <w:rsid w:val="00B749B6"/>
    <w:rsid w:val="00B81E8E"/>
    <w:rsid w:val="00BA245B"/>
    <w:rsid w:val="00BA5816"/>
    <w:rsid w:val="00BB53D3"/>
    <w:rsid w:val="00BB6730"/>
    <w:rsid w:val="00BC33A1"/>
    <w:rsid w:val="00BC6A1B"/>
    <w:rsid w:val="00BC754F"/>
    <w:rsid w:val="00BC75CA"/>
    <w:rsid w:val="00BD1631"/>
    <w:rsid w:val="00BD3BB0"/>
    <w:rsid w:val="00BD4E34"/>
    <w:rsid w:val="00BF1F22"/>
    <w:rsid w:val="00BF6FA6"/>
    <w:rsid w:val="00BF749B"/>
    <w:rsid w:val="00C001D6"/>
    <w:rsid w:val="00C00A61"/>
    <w:rsid w:val="00C100E3"/>
    <w:rsid w:val="00C10A59"/>
    <w:rsid w:val="00C117CF"/>
    <w:rsid w:val="00C277E8"/>
    <w:rsid w:val="00C30D49"/>
    <w:rsid w:val="00C36503"/>
    <w:rsid w:val="00C433F5"/>
    <w:rsid w:val="00C4740F"/>
    <w:rsid w:val="00C50C56"/>
    <w:rsid w:val="00C51E0D"/>
    <w:rsid w:val="00C530BD"/>
    <w:rsid w:val="00C54FDE"/>
    <w:rsid w:val="00C56D3A"/>
    <w:rsid w:val="00C63537"/>
    <w:rsid w:val="00C666E8"/>
    <w:rsid w:val="00C73A92"/>
    <w:rsid w:val="00C7734D"/>
    <w:rsid w:val="00C80C17"/>
    <w:rsid w:val="00C81B9E"/>
    <w:rsid w:val="00C81CC3"/>
    <w:rsid w:val="00C930D9"/>
    <w:rsid w:val="00C9464B"/>
    <w:rsid w:val="00C9768F"/>
    <w:rsid w:val="00CA1BC4"/>
    <w:rsid w:val="00CA478B"/>
    <w:rsid w:val="00CA5C2A"/>
    <w:rsid w:val="00CA66EB"/>
    <w:rsid w:val="00CA6A03"/>
    <w:rsid w:val="00CB1993"/>
    <w:rsid w:val="00CB5798"/>
    <w:rsid w:val="00CB5F28"/>
    <w:rsid w:val="00CB6FCE"/>
    <w:rsid w:val="00CC04FD"/>
    <w:rsid w:val="00CC10A3"/>
    <w:rsid w:val="00CC1CE8"/>
    <w:rsid w:val="00CC295C"/>
    <w:rsid w:val="00CC2EA8"/>
    <w:rsid w:val="00CC2F3F"/>
    <w:rsid w:val="00CC3A91"/>
    <w:rsid w:val="00CC654F"/>
    <w:rsid w:val="00CD22B1"/>
    <w:rsid w:val="00CD2C38"/>
    <w:rsid w:val="00CD3A63"/>
    <w:rsid w:val="00CD4F00"/>
    <w:rsid w:val="00CE0548"/>
    <w:rsid w:val="00CE372E"/>
    <w:rsid w:val="00CF0489"/>
    <w:rsid w:val="00CF15FD"/>
    <w:rsid w:val="00CF187B"/>
    <w:rsid w:val="00CF2C8A"/>
    <w:rsid w:val="00CF3DC5"/>
    <w:rsid w:val="00CF3FD2"/>
    <w:rsid w:val="00D03D94"/>
    <w:rsid w:val="00D04DBE"/>
    <w:rsid w:val="00D052AC"/>
    <w:rsid w:val="00D15B94"/>
    <w:rsid w:val="00D15E90"/>
    <w:rsid w:val="00D15EFB"/>
    <w:rsid w:val="00D20036"/>
    <w:rsid w:val="00D2184B"/>
    <w:rsid w:val="00D22C70"/>
    <w:rsid w:val="00D4132A"/>
    <w:rsid w:val="00D4E974"/>
    <w:rsid w:val="00D6054D"/>
    <w:rsid w:val="00D63663"/>
    <w:rsid w:val="00D664D3"/>
    <w:rsid w:val="00D66D9A"/>
    <w:rsid w:val="00D71A8A"/>
    <w:rsid w:val="00D727A9"/>
    <w:rsid w:val="00D74322"/>
    <w:rsid w:val="00D831F2"/>
    <w:rsid w:val="00D852C9"/>
    <w:rsid w:val="00D93AB3"/>
    <w:rsid w:val="00DA0A51"/>
    <w:rsid w:val="00DA3509"/>
    <w:rsid w:val="00DB0E74"/>
    <w:rsid w:val="00DB3208"/>
    <w:rsid w:val="00DB4B90"/>
    <w:rsid w:val="00DC0A67"/>
    <w:rsid w:val="00DC7747"/>
    <w:rsid w:val="00DD00EE"/>
    <w:rsid w:val="00DE1D2F"/>
    <w:rsid w:val="00DE55A1"/>
    <w:rsid w:val="00DE59CC"/>
    <w:rsid w:val="00DE663F"/>
    <w:rsid w:val="00DF418F"/>
    <w:rsid w:val="00E06288"/>
    <w:rsid w:val="00E078A0"/>
    <w:rsid w:val="00E07DA9"/>
    <w:rsid w:val="00E158BE"/>
    <w:rsid w:val="00E16ABE"/>
    <w:rsid w:val="00E24B4E"/>
    <w:rsid w:val="00E26E07"/>
    <w:rsid w:val="00E4182D"/>
    <w:rsid w:val="00E44084"/>
    <w:rsid w:val="00E547DE"/>
    <w:rsid w:val="00E67B17"/>
    <w:rsid w:val="00E704E2"/>
    <w:rsid w:val="00E73756"/>
    <w:rsid w:val="00E80587"/>
    <w:rsid w:val="00E82434"/>
    <w:rsid w:val="00E8262B"/>
    <w:rsid w:val="00E90211"/>
    <w:rsid w:val="00E90A22"/>
    <w:rsid w:val="00E91BF4"/>
    <w:rsid w:val="00E92D8D"/>
    <w:rsid w:val="00E952C4"/>
    <w:rsid w:val="00EA05B9"/>
    <w:rsid w:val="00EA083B"/>
    <w:rsid w:val="00EA5591"/>
    <w:rsid w:val="00EB3086"/>
    <w:rsid w:val="00EB42AE"/>
    <w:rsid w:val="00ED7973"/>
    <w:rsid w:val="00EE32FB"/>
    <w:rsid w:val="00EE4634"/>
    <w:rsid w:val="00EE562D"/>
    <w:rsid w:val="00EE57EF"/>
    <w:rsid w:val="00EE7A50"/>
    <w:rsid w:val="00EF0CB1"/>
    <w:rsid w:val="00EF2059"/>
    <w:rsid w:val="00EF2BBA"/>
    <w:rsid w:val="00EF3994"/>
    <w:rsid w:val="00EF5675"/>
    <w:rsid w:val="00EF6846"/>
    <w:rsid w:val="00F00D66"/>
    <w:rsid w:val="00F017EB"/>
    <w:rsid w:val="00F037F5"/>
    <w:rsid w:val="00F03921"/>
    <w:rsid w:val="00F06FB8"/>
    <w:rsid w:val="00F14125"/>
    <w:rsid w:val="00F17268"/>
    <w:rsid w:val="00F21D9D"/>
    <w:rsid w:val="00F22337"/>
    <w:rsid w:val="00F228A4"/>
    <w:rsid w:val="00F25D23"/>
    <w:rsid w:val="00F31F3E"/>
    <w:rsid w:val="00F32D8D"/>
    <w:rsid w:val="00F33ACA"/>
    <w:rsid w:val="00F33B32"/>
    <w:rsid w:val="00F349D0"/>
    <w:rsid w:val="00F36CCC"/>
    <w:rsid w:val="00F40405"/>
    <w:rsid w:val="00F41FDB"/>
    <w:rsid w:val="00F44EB3"/>
    <w:rsid w:val="00F45A93"/>
    <w:rsid w:val="00F46594"/>
    <w:rsid w:val="00F47DFB"/>
    <w:rsid w:val="00F523A1"/>
    <w:rsid w:val="00F566DF"/>
    <w:rsid w:val="00F601D2"/>
    <w:rsid w:val="00F6422A"/>
    <w:rsid w:val="00F65949"/>
    <w:rsid w:val="00F66227"/>
    <w:rsid w:val="00F66549"/>
    <w:rsid w:val="00F67C2C"/>
    <w:rsid w:val="00F7024F"/>
    <w:rsid w:val="00F72199"/>
    <w:rsid w:val="00F7408F"/>
    <w:rsid w:val="00F75291"/>
    <w:rsid w:val="00F80E92"/>
    <w:rsid w:val="00F82DD1"/>
    <w:rsid w:val="00F84D73"/>
    <w:rsid w:val="00F91C0A"/>
    <w:rsid w:val="00F92976"/>
    <w:rsid w:val="00F94851"/>
    <w:rsid w:val="00F952C1"/>
    <w:rsid w:val="00F95AFC"/>
    <w:rsid w:val="00F97B27"/>
    <w:rsid w:val="00FA2BA0"/>
    <w:rsid w:val="00FA4174"/>
    <w:rsid w:val="00FA78B1"/>
    <w:rsid w:val="00FB2190"/>
    <w:rsid w:val="00FB2BBB"/>
    <w:rsid w:val="00FB2E3F"/>
    <w:rsid w:val="00FC3684"/>
    <w:rsid w:val="00FC4763"/>
    <w:rsid w:val="00FD0298"/>
    <w:rsid w:val="00FD2636"/>
    <w:rsid w:val="00FD4010"/>
    <w:rsid w:val="00FD601C"/>
    <w:rsid w:val="00FE3177"/>
    <w:rsid w:val="00FE3E55"/>
    <w:rsid w:val="00FE63CE"/>
    <w:rsid w:val="00FF1D8A"/>
    <w:rsid w:val="00FF2AB8"/>
    <w:rsid w:val="00FF6A73"/>
    <w:rsid w:val="01250D26"/>
    <w:rsid w:val="01310C09"/>
    <w:rsid w:val="017DC58B"/>
    <w:rsid w:val="01F551DD"/>
    <w:rsid w:val="01FFD525"/>
    <w:rsid w:val="027BE2C6"/>
    <w:rsid w:val="033B9A01"/>
    <w:rsid w:val="0391223E"/>
    <w:rsid w:val="039E76A7"/>
    <w:rsid w:val="03D5CCE7"/>
    <w:rsid w:val="041C8FFF"/>
    <w:rsid w:val="041D832C"/>
    <w:rsid w:val="044A39D1"/>
    <w:rsid w:val="0471D4CE"/>
    <w:rsid w:val="05499EDD"/>
    <w:rsid w:val="05A8116B"/>
    <w:rsid w:val="06192E1F"/>
    <w:rsid w:val="0633D221"/>
    <w:rsid w:val="0687BC13"/>
    <w:rsid w:val="06EA30C5"/>
    <w:rsid w:val="0754E63E"/>
    <w:rsid w:val="075523EE"/>
    <w:rsid w:val="07DC02B8"/>
    <w:rsid w:val="082DACE6"/>
    <w:rsid w:val="0844AEBF"/>
    <w:rsid w:val="089F1338"/>
    <w:rsid w:val="08E34893"/>
    <w:rsid w:val="096478FA"/>
    <w:rsid w:val="096C2E15"/>
    <w:rsid w:val="0995A0BD"/>
    <w:rsid w:val="09C1751F"/>
    <w:rsid w:val="09E73B65"/>
    <w:rsid w:val="0A1FE087"/>
    <w:rsid w:val="0A676B67"/>
    <w:rsid w:val="0A6A518F"/>
    <w:rsid w:val="0A85B372"/>
    <w:rsid w:val="0AC5B742"/>
    <w:rsid w:val="0AF5C9C9"/>
    <w:rsid w:val="0AF6CC96"/>
    <w:rsid w:val="0AFAF605"/>
    <w:rsid w:val="0B130D4E"/>
    <w:rsid w:val="0B2B8C47"/>
    <w:rsid w:val="0BA294BF"/>
    <w:rsid w:val="0BF9CFD4"/>
    <w:rsid w:val="0C32A5A3"/>
    <w:rsid w:val="0CAEDDAF"/>
    <w:rsid w:val="0CCED516"/>
    <w:rsid w:val="0CD2379C"/>
    <w:rsid w:val="0D27B78A"/>
    <w:rsid w:val="0DB80ACC"/>
    <w:rsid w:val="0E79E793"/>
    <w:rsid w:val="0E82BD20"/>
    <w:rsid w:val="0E93A7E5"/>
    <w:rsid w:val="0F50F6AE"/>
    <w:rsid w:val="0F53DB2D"/>
    <w:rsid w:val="0FA49A71"/>
    <w:rsid w:val="0FE67E71"/>
    <w:rsid w:val="1053E62F"/>
    <w:rsid w:val="107ACF2A"/>
    <w:rsid w:val="10AEB678"/>
    <w:rsid w:val="119E556C"/>
    <w:rsid w:val="124D04CA"/>
    <w:rsid w:val="1296A13D"/>
    <w:rsid w:val="12AF3189"/>
    <w:rsid w:val="12B0C9CF"/>
    <w:rsid w:val="12B932F9"/>
    <w:rsid w:val="12F9D690"/>
    <w:rsid w:val="131B547B"/>
    <w:rsid w:val="132D415B"/>
    <w:rsid w:val="133E169A"/>
    <w:rsid w:val="13FA7CDC"/>
    <w:rsid w:val="1451AC38"/>
    <w:rsid w:val="148BF18F"/>
    <w:rsid w:val="14B8F663"/>
    <w:rsid w:val="14E10283"/>
    <w:rsid w:val="158713F8"/>
    <w:rsid w:val="15B21F43"/>
    <w:rsid w:val="15C6B596"/>
    <w:rsid w:val="16CF1422"/>
    <w:rsid w:val="1798710A"/>
    <w:rsid w:val="17F3F7DE"/>
    <w:rsid w:val="18D0B8EC"/>
    <w:rsid w:val="18F4F999"/>
    <w:rsid w:val="195551C1"/>
    <w:rsid w:val="1991B37E"/>
    <w:rsid w:val="199B48D6"/>
    <w:rsid w:val="1A0EADEC"/>
    <w:rsid w:val="1A996B53"/>
    <w:rsid w:val="1AA38E3A"/>
    <w:rsid w:val="1AA3B8CF"/>
    <w:rsid w:val="1AA9F257"/>
    <w:rsid w:val="1B42EFA1"/>
    <w:rsid w:val="1B8AE065"/>
    <w:rsid w:val="1BE3BD90"/>
    <w:rsid w:val="1C001AF8"/>
    <w:rsid w:val="1C780499"/>
    <w:rsid w:val="1CC2DD41"/>
    <w:rsid w:val="1CC39310"/>
    <w:rsid w:val="1D24E0D1"/>
    <w:rsid w:val="1DE47141"/>
    <w:rsid w:val="1DFFB664"/>
    <w:rsid w:val="1E0600BA"/>
    <w:rsid w:val="1E094D26"/>
    <w:rsid w:val="1E5F5684"/>
    <w:rsid w:val="1EA3DFF9"/>
    <w:rsid w:val="1EE79FE4"/>
    <w:rsid w:val="1EFEC662"/>
    <w:rsid w:val="1F64A37E"/>
    <w:rsid w:val="1F751D55"/>
    <w:rsid w:val="1FA56597"/>
    <w:rsid w:val="208F3B12"/>
    <w:rsid w:val="212BF1CD"/>
    <w:rsid w:val="2169A305"/>
    <w:rsid w:val="2169ED16"/>
    <w:rsid w:val="218DA1AA"/>
    <w:rsid w:val="22244A36"/>
    <w:rsid w:val="2272AB27"/>
    <w:rsid w:val="22A73109"/>
    <w:rsid w:val="22EC3E4B"/>
    <w:rsid w:val="236920BD"/>
    <w:rsid w:val="23929CAC"/>
    <w:rsid w:val="23A1F8DE"/>
    <w:rsid w:val="23B5896F"/>
    <w:rsid w:val="23C1EE29"/>
    <w:rsid w:val="24421F62"/>
    <w:rsid w:val="2450815A"/>
    <w:rsid w:val="24562BCE"/>
    <w:rsid w:val="246486CB"/>
    <w:rsid w:val="246D7824"/>
    <w:rsid w:val="24E7A734"/>
    <w:rsid w:val="250F5741"/>
    <w:rsid w:val="253E5E08"/>
    <w:rsid w:val="25BF892B"/>
    <w:rsid w:val="25DE5F74"/>
    <w:rsid w:val="25DE90D7"/>
    <w:rsid w:val="25E6CB10"/>
    <w:rsid w:val="265E51BF"/>
    <w:rsid w:val="268059D9"/>
    <w:rsid w:val="26E1B814"/>
    <w:rsid w:val="2777877C"/>
    <w:rsid w:val="2777A9C7"/>
    <w:rsid w:val="277DC37F"/>
    <w:rsid w:val="2793D39B"/>
    <w:rsid w:val="27BAB740"/>
    <w:rsid w:val="28987EBB"/>
    <w:rsid w:val="28AE7AE1"/>
    <w:rsid w:val="2909E616"/>
    <w:rsid w:val="2932AD03"/>
    <w:rsid w:val="297CC68D"/>
    <w:rsid w:val="29D0F205"/>
    <w:rsid w:val="29D27D30"/>
    <w:rsid w:val="29EA0F56"/>
    <w:rsid w:val="2A1F9A33"/>
    <w:rsid w:val="2A2934B1"/>
    <w:rsid w:val="2AF02582"/>
    <w:rsid w:val="2B874C34"/>
    <w:rsid w:val="2B88E62F"/>
    <w:rsid w:val="2BFB0781"/>
    <w:rsid w:val="2C42CB24"/>
    <w:rsid w:val="2C8A1C0E"/>
    <w:rsid w:val="2CE6D9D5"/>
    <w:rsid w:val="2D2DA9D2"/>
    <w:rsid w:val="2D34CC32"/>
    <w:rsid w:val="2E7136ED"/>
    <w:rsid w:val="2EF870EE"/>
    <w:rsid w:val="2F0032A4"/>
    <w:rsid w:val="2F1CD7B2"/>
    <w:rsid w:val="2F1EF394"/>
    <w:rsid w:val="2F448D9D"/>
    <w:rsid w:val="2FDC9184"/>
    <w:rsid w:val="2FE8F8FD"/>
    <w:rsid w:val="302809AF"/>
    <w:rsid w:val="306F54BD"/>
    <w:rsid w:val="307344B4"/>
    <w:rsid w:val="30852406"/>
    <w:rsid w:val="30A6B9AC"/>
    <w:rsid w:val="312AE7C7"/>
    <w:rsid w:val="31B81693"/>
    <w:rsid w:val="31EE09B5"/>
    <w:rsid w:val="31FF875E"/>
    <w:rsid w:val="32308790"/>
    <w:rsid w:val="32B81510"/>
    <w:rsid w:val="32EF25C6"/>
    <w:rsid w:val="33392BF0"/>
    <w:rsid w:val="334E5A55"/>
    <w:rsid w:val="3353E6F4"/>
    <w:rsid w:val="33FAF7E7"/>
    <w:rsid w:val="33FB6D86"/>
    <w:rsid w:val="3400EF74"/>
    <w:rsid w:val="3450CFFA"/>
    <w:rsid w:val="345DE238"/>
    <w:rsid w:val="348757A1"/>
    <w:rsid w:val="34FEA5E5"/>
    <w:rsid w:val="3501AA5B"/>
    <w:rsid w:val="35051DCF"/>
    <w:rsid w:val="351A286B"/>
    <w:rsid w:val="35845389"/>
    <w:rsid w:val="36068B5F"/>
    <w:rsid w:val="370FA53F"/>
    <w:rsid w:val="376ABA1B"/>
    <w:rsid w:val="377F4AA9"/>
    <w:rsid w:val="378AA3CA"/>
    <w:rsid w:val="37F0AC53"/>
    <w:rsid w:val="380E2FBA"/>
    <w:rsid w:val="38D70EA5"/>
    <w:rsid w:val="39F337EE"/>
    <w:rsid w:val="3A2BB872"/>
    <w:rsid w:val="3A74BB3F"/>
    <w:rsid w:val="3A95D7C9"/>
    <w:rsid w:val="3AD051CD"/>
    <w:rsid w:val="3AE10A27"/>
    <w:rsid w:val="3B812C92"/>
    <w:rsid w:val="3B8C896C"/>
    <w:rsid w:val="3C1705A1"/>
    <w:rsid w:val="3C57F82F"/>
    <w:rsid w:val="3CE00493"/>
    <w:rsid w:val="3D08C8E5"/>
    <w:rsid w:val="3D65BE66"/>
    <w:rsid w:val="3D7EE6C3"/>
    <w:rsid w:val="3D898880"/>
    <w:rsid w:val="3D909F56"/>
    <w:rsid w:val="3E13DAF5"/>
    <w:rsid w:val="3E634C66"/>
    <w:rsid w:val="3E726604"/>
    <w:rsid w:val="3E8A3D81"/>
    <w:rsid w:val="3F0B748B"/>
    <w:rsid w:val="3F1E8909"/>
    <w:rsid w:val="3F72AAC6"/>
    <w:rsid w:val="3F8F98F1"/>
    <w:rsid w:val="3FB4020C"/>
    <w:rsid w:val="3FC7DB04"/>
    <w:rsid w:val="3FFF1CC7"/>
    <w:rsid w:val="402D6418"/>
    <w:rsid w:val="406D6AAC"/>
    <w:rsid w:val="40864AD3"/>
    <w:rsid w:val="40B047F7"/>
    <w:rsid w:val="42A51E14"/>
    <w:rsid w:val="42F7CACA"/>
    <w:rsid w:val="43297E96"/>
    <w:rsid w:val="433F6839"/>
    <w:rsid w:val="4389464E"/>
    <w:rsid w:val="438BC13E"/>
    <w:rsid w:val="43B15DF3"/>
    <w:rsid w:val="441D1C2B"/>
    <w:rsid w:val="444EE269"/>
    <w:rsid w:val="445018E4"/>
    <w:rsid w:val="4452B8FD"/>
    <w:rsid w:val="446316D6"/>
    <w:rsid w:val="45121432"/>
    <w:rsid w:val="4533260D"/>
    <w:rsid w:val="4570D04B"/>
    <w:rsid w:val="45A9CAAA"/>
    <w:rsid w:val="45F6571A"/>
    <w:rsid w:val="46603288"/>
    <w:rsid w:val="47519F92"/>
    <w:rsid w:val="478F457B"/>
    <w:rsid w:val="47E7DD41"/>
    <w:rsid w:val="47F14B9A"/>
    <w:rsid w:val="47F5DBCB"/>
    <w:rsid w:val="47FB62C1"/>
    <w:rsid w:val="48A9396B"/>
    <w:rsid w:val="48B43BDF"/>
    <w:rsid w:val="48FAFB60"/>
    <w:rsid w:val="48FDF19F"/>
    <w:rsid w:val="49181677"/>
    <w:rsid w:val="494F4DE6"/>
    <w:rsid w:val="4973F7E2"/>
    <w:rsid w:val="49B47858"/>
    <w:rsid w:val="49B55C5D"/>
    <w:rsid w:val="49E03A6A"/>
    <w:rsid w:val="4A0B0114"/>
    <w:rsid w:val="4A3E01E0"/>
    <w:rsid w:val="4A4BCA48"/>
    <w:rsid w:val="4A99C200"/>
    <w:rsid w:val="4B2D7C8D"/>
    <w:rsid w:val="4B41CF6E"/>
    <w:rsid w:val="4B95808F"/>
    <w:rsid w:val="4BCC9CBB"/>
    <w:rsid w:val="4BD4F715"/>
    <w:rsid w:val="4C32D7FD"/>
    <w:rsid w:val="4C3349C2"/>
    <w:rsid w:val="4C71D9F5"/>
    <w:rsid w:val="4D77AD4A"/>
    <w:rsid w:val="4D7947E2"/>
    <w:rsid w:val="4D9C4093"/>
    <w:rsid w:val="4DEB879A"/>
    <w:rsid w:val="4E540E48"/>
    <w:rsid w:val="4E651D4F"/>
    <w:rsid w:val="4E689CBA"/>
    <w:rsid w:val="4E6AB34D"/>
    <w:rsid w:val="4E797030"/>
    <w:rsid w:val="4E798AE7"/>
    <w:rsid w:val="4E815DB6"/>
    <w:rsid w:val="4ED10A8A"/>
    <w:rsid w:val="4ED355B0"/>
    <w:rsid w:val="4EE2F359"/>
    <w:rsid w:val="4FC235F9"/>
    <w:rsid w:val="4FC52352"/>
    <w:rsid w:val="50046D1B"/>
    <w:rsid w:val="5019291D"/>
    <w:rsid w:val="50805751"/>
    <w:rsid w:val="5098F89A"/>
    <w:rsid w:val="50B2A044"/>
    <w:rsid w:val="50D22D5D"/>
    <w:rsid w:val="51668AA1"/>
    <w:rsid w:val="51935ABE"/>
    <w:rsid w:val="521C27B2"/>
    <w:rsid w:val="521EC570"/>
    <w:rsid w:val="52842F42"/>
    <w:rsid w:val="528EE66C"/>
    <w:rsid w:val="53013106"/>
    <w:rsid w:val="53401ADD"/>
    <w:rsid w:val="53A1F085"/>
    <w:rsid w:val="53F3113A"/>
    <w:rsid w:val="5455991D"/>
    <w:rsid w:val="546D6380"/>
    <w:rsid w:val="55DC74A7"/>
    <w:rsid w:val="560C9AAE"/>
    <w:rsid w:val="563E4CB6"/>
    <w:rsid w:val="56962DDA"/>
    <w:rsid w:val="5708B96B"/>
    <w:rsid w:val="576DCAE2"/>
    <w:rsid w:val="57902817"/>
    <w:rsid w:val="58056E24"/>
    <w:rsid w:val="58694D97"/>
    <w:rsid w:val="58858B41"/>
    <w:rsid w:val="58BC2E20"/>
    <w:rsid w:val="58C6825D"/>
    <w:rsid w:val="58EC8675"/>
    <w:rsid w:val="591CB7BA"/>
    <w:rsid w:val="5921DE27"/>
    <w:rsid w:val="59228EB4"/>
    <w:rsid w:val="5948FD82"/>
    <w:rsid w:val="5975F3B7"/>
    <w:rsid w:val="59C4105D"/>
    <w:rsid w:val="59C58ADF"/>
    <w:rsid w:val="59D1D91B"/>
    <w:rsid w:val="5A072D0D"/>
    <w:rsid w:val="5A77DAD9"/>
    <w:rsid w:val="5AA6CDBF"/>
    <w:rsid w:val="5AAFE5CA"/>
    <w:rsid w:val="5B03A196"/>
    <w:rsid w:val="5B5FE0BE"/>
    <w:rsid w:val="5B6DA97C"/>
    <w:rsid w:val="5B9ACCB8"/>
    <w:rsid w:val="5BBD2C03"/>
    <w:rsid w:val="5BD53A5A"/>
    <w:rsid w:val="5BF37FB0"/>
    <w:rsid w:val="5C6DC889"/>
    <w:rsid w:val="5D0F3771"/>
    <w:rsid w:val="5D9283B6"/>
    <w:rsid w:val="5DDECC1A"/>
    <w:rsid w:val="5E978180"/>
    <w:rsid w:val="5EAA0DD9"/>
    <w:rsid w:val="5EF4CCC5"/>
    <w:rsid w:val="5F181FC1"/>
    <w:rsid w:val="5F721C16"/>
    <w:rsid w:val="60198C55"/>
    <w:rsid w:val="601F0813"/>
    <w:rsid w:val="6048843D"/>
    <w:rsid w:val="6053365F"/>
    <w:rsid w:val="6055B02D"/>
    <w:rsid w:val="60745F7C"/>
    <w:rsid w:val="6090384B"/>
    <w:rsid w:val="60909D26"/>
    <w:rsid w:val="60A04619"/>
    <w:rsid w:val="60C1FF09"/>
    <w:rsid w:val="60C7F9B9"/>
    <w:rsid w:val="61727EFA"/>
    <w:rsid w:val="61772CCE"/>
    <w:rsid w:val="61C4AD91"/>
    <w:rsid w:val="61DCEB00"/>
    <w:rsid w:val="61EA4F34"/>
    <w:rsid w:val="62102FDD"/>
    <w:rsid w:val="621E9B72"/>
    <w:rsid w:val="629B8E48"/>
    <w:rsid w:val="630258D5"/>
    <w:rsid w:val="63096BFC"/>
    <w:rsid w:val="631074B8"/>
    <w:rsid w:val="6315BD58"/>
    <w:rsid w:val="6398B286"/>
    <w:rsid w:val="63B5FE2F"/>
    <w:rsid w:val="64261074"/>
    <w:rsid w:val="642F73F0"/>
    <w:rsid w:val="64ADB5AE"/>
    <w:rsid w:val="64AECD90"/>
    <w:rsid w:val="64BC00DB"/>
    <w:rsid w:val="6506C304"/>
    <w:rsid w:val="6511E5E1"/>
    <w:rsid w:val="654BF844"/>
    <w:rsid w:val="658644B9"/>
    <w:rsid w:val="65C07022"/>
    <w:rsid w:val="66022D69"/>
    <w:rsid w:val="660F061F"/>
    <w:rsid w:val="663CA35D"/>
    <w:rsid w:val="66909582"/>
    <w:rsid w:val="6697E453"/>
    <w:rsid w:val="6730248F"/>
    <w:rsid w:val="676DBB4B"/>
    <w:rsid w:val="67C05FCE"/>
    <w:rsid w:val="67CADE70"/>
    <w:rsid w:val="67D79234"/>
    <w:rsid w:val="67DBBDB9"/>
    <w:rsid w:val="68009354"/>
    <w:rsid w:val="681464B3"/>
    <w:rsid w:val="6823A687"/>
    <w:rsid w:val="68B08E48"/>
    <w:rsid w:val="69479431"/>
    <w:rsid w:val="6961C946"/>
    <w:rsid w:val="69BF6703"/>
    <w:rsid w:val="69C207E9"/>
    <w:rsid w:val="69E5FB68"/>
    <w:rsid w:val="6A0CC14F"/>
    <w:rsid w:val="6A495637"/>
    <w:rsid w:val="6A90E82F"/>
    <w:rsid w:val="6AC2EEED"/>
    <w:rsid w:val="6C245002"/>
    <w:rsid w:val="6C33B2C0"/>
    <w:rsid w:val="6C37DE22"/>
    <w:rsid w:val="6C829A28"/>
    <w:rsid w:val="6CBD8347"/>
    <w:rsid w:val="6CE459AB"/>
    <w:rsid w:val="6D1CD78F"/>
    <w:rsid w:val="6D36461F"/>
    <w:rsid w:val="6D495439"/>
    <w:rsid w:val="6D931DE2"/>
    <w:rsid w:val="6D960C3F"/>
    <w:rsid w:val="6E1A08D5"/>
    <w:rsid w:val="6E23D8B4"/>
    <w:rsid w:val="6EADA54A"/>
    <w:rsid w:val="6EBA5445"/>
    <w:rsid w:val="6F12DE15"/>
    <w:rsid w:val="70713213"/>
    <w:rsid w:val="70BD106E"/>
    <w:rsid w:val="710DE0B9"/>
    <w:rsid w:val="713D7FD4"/>
    <w:rsid w:val="7150D179"/>
    <w:rsid w:val="717D3F7E"/>
    <w:rsid w:val="7190F46A"/>
    <w:rsid w:val="71AD96D5"/>
    <w:rsid w:val="71B8984F"/>
    <w:rsid w:val="71D6804F"/>
    <w:rsid w:val="726E1B70"/>
    <w:rsid w:val="72899620"/>
    <w:rsid w:val="72C25BCC"/>
    <w:rsid w:val="730EA440"/>
    <w:rsid w:val="7370E64D"/>
    <w:rsid w:val="73893939"/>
    <w:rsid w:val="73EA2513"/>
    <w:rsid w:val="7405FF28"/>
    <w:rsid w:val="7433751B"/>
    <w:rsid w:val="74745122"/>
    <w:rsid w:val="754EDDCA"/>
    <w:rsid w:val="75B8FD06"/>
    <w:rsid w:val="7610A9C1"/>
    <w:rsid w:val="76388EFF"/>
    <w:rsid w:val="766B6F6A"/>
    <w:rsid w:val="766F8CD3"/>
    <w:rsid w:val="76CB87BF"/>
    <w:rsid w:val="77941591"/>
    <w:rsid w:val="77AC7A22"/>
    <w:rsid w:val="784CCD52"/>
    <w:rsid w:val="78867E8C"/>
    <w:rsid w:val="789624DC"/>
    <w:rsid w:val="7897BCB3"/>
    <w:rsid w:val="792591D6"/>
    <w:rsid w:val="794E4210"/>
    <w:rsid w:val="7979B29B"/>
    <w:rsid w:val="797CBA1A"/>
    <w:rsid w:val="79843E9A"/>
    <w:rsid w:val="7A24345A"/>
    <w:rsid w:val="7A634397"/>
    <w:rsid w:val="7AAE7FA2"/>
    <w:rsid w:val="7AC3A2D4"/>
    <w:rsid w:val="7ADDB330"/>
    <w:rsid w:val="7B198E30"/>
    <w:rsid w:val="7B256840"/>
    <w:rsid w:val="7B3475B0"/>
    <w:rsid w:val="7BCDC59E"/>
    <w:rsid w:val="7C0ECD74"/>
    <w:rsid w:val="7C3C24F5"/>
    <w:rsid w:val="7CA6B2DC"/>
    <w:rsid w:val="7CB926B9"/>
    <w:rsid w:val="7CD1D9A8"/>
    <w:rsid w:val="7CD5C358"/>
    <w:rsid w:val="7D44FA0C"/>
    <w:rsid w:val="7D45F928"/>
    <w:rsid w:val="7D74AAB3"/>
    <w:rsid w:val="7D761295"/>
    <w:rsid w:val="7DA71C4E"/>
    <w:rsid w:val="7DA7E0B7"/>
    <w:rsid w:val="7E4DB2A2"/>
    <w:rsid w:val="7E5196E5"/>
    <w:rsid w:val="7E6000C4"/>
    <w:rsid w:val="7EDD2DDF"/>
    <w:rsid w:val="7EF39BD8"/>
    <w:rsid w:val="7F107B14"/>
    <w:rsid w:val="7F13E8FA"/>
    <w:rsid w:val="7F8D9034"/>
    <w:rsid w:val="7F9B2989"/>
    <w:rsid w:val="7FC4C0E4"/>
    <w:rsid w:val="7FC5AD28"/>
    <w:rsid w:val="7FC7C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39B8A9"/>
  <w15:chartTrackingRefBased/>
  <w15:docId w15:val="{A8A313A6-7F56-4BFD-BDDE-C322D649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8"/>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8"/>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8"/>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8"/>
      </w:numPr>
      <w:spacing w:before="240" w:after="60"/>
      <w:outlineLvl w:val="3"/>
    </w:pPr>
    <w:rPr>
      <w:b/>
      <w:bCs/>
      <w:i/>
      <w:szCs w:val="28"/>
    </w:rPr>
  </w:style>
  <w:style w:type="paragraph" w:styleId="Heading5">
    <w:name w:val="heading 5"/>
    <w:basedOn w:val="Normal"/>
    <w:next w:val="Normal"/>
    <w:qFormat/>
    <w:rsid w:val="00171211"/>
    <w:pPr>
      <w:numPr>
        <w:ilvl w:val="4"/>
        <w:numId w:val="18"/>
      </w:numPr>
      <w:spacing w:before="240" w:after="60"/>
      <w:outlineLvl w:val="4"/>
    </w:pPr>
    <w:rPr>
      <w:b/>
      <w:bCs/>
      <w:i/>
      <w:iCs/>
      <w:sz w:val="26"/>
      <w:szCs w:val="26"/>
    </w:rPr>
  </w:style>
  <w:style w:type="paragraph" w:styleId="Heading6">
    <w:name w:val="heading 6"/>
    <w:basedOn w:val="Normal"/>
    <w:next w:val="Normal"/>
    <w:qFormat/>
    <w:rsid w:val="00171211"/>
    <w:pPr>
      <w:numPr>
        <w:ilvl w:val="5"/>
        <w:numId w:val="18"/>
      </w:numPr>
      <w:spacing w:before="240" w:after="60"/>
      <w:outlineLvl w:val="5"/>
    </w:pPr>
    <w:rPr>
      <w:b/>
      <w:bCs/>
      <w:sz w:val="22"/>
      <w:szCs w:val="22"/>
    </w:rPr>
  </w:style>
  <w:style w:type="paragraph" w:styleId="Heading7">
    <w:name w:val="heading 7"/>
    <w:basedOn w:val="Normal"/>
    <w:next w:val="Normal"/>
    <w:qFormat/>
    <w:rsid w:val="00171211"/>
    <w:pPr>
      <w:numPr>
        <w:ilvl w:val="6"/>
        <w:numId w:val="18"/>
      </w:numPr>
      <w:spacing w:before="240" w:after="60"/>
      <w:outlineLvl w:val="6"/>
    </w:pPr>
  </w:style>
  <w:style w:type="paragraph" w:styleId="Heading8">
    <w:name w:val="heading 8"/>
    <w:basedOn w:val="Normal"/>
    <w:next w:val="Normal"/>
    <w:qFormat/>
    <w:rsid w:val="00171211"/>
    <w:pPr>
      <w:numPr>
        <w:ilvl w:val="7"/>
        <w:numId w:val="18"/>
      </w:numPr>
      <w:spacing w:before="240" w:after="60"/>
      <w:outlineLvl w:val="7"/>
    </w:pPr>
    <w:rPr>
      <w:i/>
      <w:iCs/>
    </w:rPr>
  </w:style>
  <w:style w:type="paragraph" w:styleId="Heading9">
    <w:name w:val="heading 9"/>
    <w:basedOn w:val="Normal"/>
    <w:next w:val="Normal"/>
    <w:qFormat/>
    <w:rsid w:val="00171211"/>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19"/>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19"/>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19"/>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19"/>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19"/>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19"/>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qFormat/>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qFormat/>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FootnoteTextChar">
    <w:name w:val="Footnote Text Char"/>
    <w:basedOn w:val="DefaultParagraphFont"/>
    <w:link w:val="FootnoteText"/>
    <w:uiPriority w:val="99"/>
    <w:qFormat/>
    <w:rsid w:val="001B6575"/>
    <w:rPr>
      <w:rFonts w:asciiTheme="minorHAnsi" w:eastAsiaTheme="minorHAnsi" w:hAnsiTheme="minorHAnsi" w:cs="Times New Roman (Body CS)"/>
      <w:spacing w:val="-8"/>
      <w:lang w:val="en-US" w:eastAsia="en-US"/>
    </w:rPr>
  </w:style>
  <w:style w:type="character" w:customStyle="1" w:styleId="FootnoteCharacters">
    <w:name w:val="Footnote Characters"/>
    <w:basedOn w:val="DefaultParagraphFont"/>
    <w:uiPriority w:val="99"/>
    <w:unhideWhenUsed/>
    <w:qFormat/>
    <w:rsid w:val="001B6575"/>
    <w:rPr>
      <w:vertAlign w:val="superscript"/>
    </w:rPr>
  </w:style>
  <w:style w:type="character" w:customStyle="1" w:styleId="FootnoteAnchor">
    <w:name w:val="Footnote Anchor"/>
    <w:rsid w:val="001B6575"/>
    <w:rPr>
      <w:vertAlign w:val="superscript"/>
    </w:rPr>
  </w:style>
  <w:style w:type="character" w:customStyle="1" w:styleId="IndexLink">
    <w:name w:val="Index Link"/>
    <w:qFormat/>
    <w:rsid w:val="001B6575"/>
  </w:style>
  <w:style w:type="paragraph" w:styleId="Caption">
    <w:name w:val="caption"/>
    <w:aliases w:val="Didascalia tabella,cap,CAPTION4,Figure Caption4,Figure-caption5,c,#図表番号IPSJ,Labelling,TF,legend1,Caption Char Char Char1,Caption Char Char Char Char Char Char Char1,Caption Char Char Char Char Char Char Char Char Char Char Char Char1,Caption21"/>
    <w:basedOn w:val="Normal"/>
    <w:next w:val="Normal"/>
    <w:link w:val="CaptionChar"/>
    <w:unhideWhenUsed/>
    <w:qFormat/>
    <w:rsid w:val="001B6575"/>
    <w:pPr>
      <w:suppressAutoHyphens/>
      <w:spacing w:after="200"/>
    </w:pPr>
    <w:rPr>
      <w:i/>
      <w:iCs/>
      <w:color w:val="44546A" w:themeColor="text2"/>
      <w:sz w:val="18"/>
      <w:szCs w:val="18"/>
    </w:rPr>
  </w:style>
  <w:style w:type="paragraph" w:styleId="FootnoteText">
    <w:name w:val="footnote text"/>
    <w:basedOn w:val="Normal"/>
    <w:link w:val="FootnoteTextChar"/>
    <w:uiPriority w:val="99"/>
    <w:unhideWhenUsed/>
    <w:rsid w:val="001B6575"/>
    <w:pPr>
      <w:suppressAutoHyphens/>
      <w:jc w:val="both"/>
    </w:pPr>
    <w:rPr>
      <w:rFonts w:asciiTheme="minorHAnsi" w:eastAsiaTheme="minorHAnsi" w:hAnsiTheme="minorHAnsi" w:cs="Times New Roman (Body CS)"/>
      <w:spacing w:val="-8"/>
      <w:sz w:val="20"/>
      <w:szCs w:val="20"/>
      <w:lang w:val="en-US" w:eastAsia="en-US"/>
    </w:rPr>
  </w:style>
  <w:style w:type="character" w:customStyle="1" w:styleId="FootnoteTextChar1">
    <w:name w:val="Footnote Text Char1"/>
    <w:basedOn w:val="DefaultParagraphFont"/>
    <w:rsid w:val="001B6575"/>
    <w:rPr>
      <w:rFonts w:eastAsia="SimSun"/>
      <w:lang w:eastAsia="zh-CN"/>
    </w:rPr>
  </w:style>
  <w:style w:type="paragraph" w:styleId="Revision">
    <w:name w:val="Revision"/>
    <w:hidden/>
    <w:uiPriority w:val="99"/>
    <w:semiHidden/>
    <w:rsid w:val="00204C18"/>
    <w:rPr>
      <w:rFonts w:eastAsia="SimSun"/>
      <w:sz w:val="24"/>
      <w:szCs w:val="24"/>
      <w:lang w:eastAsia="zh-CN"/>
    </w:rPr>
  </w:style>
  <w:style w:type="character" w:customStyle="1" w:styleId="ListParagraphChar">
    <w:name w:val="List Paragraph Char"/>
    <w:basedOn w:val="DefaultParagraphFont"/>
    <w:link w:val="ListParagraph"/>
    <w:uiPriority w:val="34"/>
    <w:qFormat/>
    <w:locked/>
    <w:rsid w:val="00186CD2"/>
    <w:rPr>
      <w:rFonts w:eastAsia="Calibri"/>
      <w:sz w:val="24"/>
      <w:szCs w:val="22"/>
      <w:lang w:eastAsia="en-US"/>
    </w:rPr>
  </w:style>
  <w:style w:type="character" w:customStyle="1" w:styleId="CaptionChar">
    <w:name w:val="Caption Char"/>
    <w:aliases w:val="Didascalia tabella Char,cap Char,CAPTION4 Char,Figure Caption4 Char,Figure-caption5 Char,c Char,#図表番号IPSJ Char,Labelling Char,TF Char,legend1 Char,Caption Char Char Char1 Char,Caption Char Char Char Char Char Char Char1 Char,Caption21 Char"/>
    <w:link w:val="Caption"/>
    <w:rsid w:val="00186CD2"/>
    <w:rPr>
      <w:rFonts w:eastAsia="SimSun"/>
      <w:i/>
      <w:iCs/>
      <w:color w:val="44546A" w:themeColor="text2"/>
      <w:sz w:val="18"/>
      <w:szCs w:val="18"/>
      <w:lang w:eastAsia="zh-CN"/>
    </w:rPr>
  </w:style>
  <w:style w:type="paragraph" w:customStyle="1" w:styleId="paragraph">
    <w:name w:val="paragraph"/>
    <w:basedOn w:val="Normal"/>
    <w:rsid w:val="00A56D82"/>
    <w:pPr>
      <w:spacing w:before="100" w:beforeAutospacing="1" w:after="100" w:afterAutospacing="1"/>
    </w:pPr>
    <w:rPr>
      <w:rFonts w:eastAsia="Times New Roman"/>
      <w:lang w:eastAsia="en-GB"/>
    </w:rPr>
  </w:style>
  <w:style w:type="character" w:customStyle="1" w:styleId="normaltextrun">
    <w:name w:val="normaltextrun"/>
    <w:basedOn w:val="DefaultParagraphFont"/>
    <w:rsid w:val="00A56D82"/>
  </w:style>
  <w:style w:type="character" w:customStyle="1" w:styleId="eop">
    <w:name w:val="eop"/>
    <w:basedOn w:val="DefaultParagraphFont"/>
    <w:rsid w:val="00A5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6634">
      <w:bodyDiv w:val="1"/>
      <w:marLeft w:val="0"/>
      <w:marRight w:val="0"/>
      <w:marTop w:val="0"/>
      <w:marBottom w:val="0"/>
      <w:divBdr>
        <w:top w:val="none" w:sz="0" w:space="0" w:color="auto"/>
        <w:left w:val="none" w:sz="0" w:space="0" w:color="auto"/>
        <w:bottom w:val="none" w:sz="0" w:space="0" w:color="auto"/>
        <w:right w:val="none" w:sz="0" w:space="0" w:color="auto"/>
      </w:divBdr>
      <w:divsChild>
        <w:div w:id="515004349">
          <w:marLeft w:val="0"/>
          <w:marRight w:val="0"/>
          <w:marTop w:val="30"/>
          <w:marBottom w:val="30"/>
          <w:divBdr>
            <w:top w:val="none" w:sz="0" w:space="0" w:color="auto"/>
            <w:left w:val="none" w:sz="0" w:space="0" w:color="auto"/>
            <w:bottom w:val="none" w:sz="0" w:space="0" w:color="auto"/>
            <w:right w:val="none" w:sz="0" w:space="0" w:color="auto"/>
          </w:divBdr>
          <w:divsChild>
            <w:div w:id="1140339939">
              <w:marLeft w:val="0"/>
              <w:marRight w:val="0"/>
              <w:marTop w:val="0"/>
              <w:marBottom w:val="0"/>
              <w:divBdr>
                <w:top w:val="none" w:sz="0" w:space="0" w:color="auto"/>
                <w:left w:val="none" w:sz="0" w:space="0" w:color="auto"/>
                <w:bottom w:val="none" w:sz="0" w:space="0" w:color="auto"/>
                <w:right w:val="none" w:sz="0" w:space="0" w:color="auto"/>
              </w:divBdr>
              <w:divsChild>
                <w:div w:id="721176599">
                  <w:marLeft w:val="0"/>
                  <w:marRight w:val="0"/>
                  <w:marTop w:val="0"/>
                  <w:marBottom w:val="0"/>
                  <w:divBdr>
                    <w:top w:val="none" w:sz="0" w:space="0" w:color="auto"/>
                    <w:left w:val="none" w:sz="0" w:space="0" w:color="auto"/>
                    <w:bottom w:val="none" w:sz="0" w:space="0" w:color="auto"/>
                    <w:right w:val="none" w:sz="0" w:space="0" w:color="auto"/>
                  </w:divBdr>
                </w:div>
              </w:divsChild>
            </w:div>
            <w:div w:id="1810705787">
              <w:marLeft w:val="0"/>
              <w:marRight w:val="0"/>
              <w:marTop w:val="0"/>
              <w:marBottom w:val="0"/>
              <w:divBdr>
                <w:top w:val="none" w:sz="0" w:space="0" w:color="auto"/>
                <w:left w:val="none" w:sz="0" w:space="0" w:color="auto"/>
                <w:bottom w:val="none" w:sz="0" w:space="0" w:color="auto"/>
                <w:right w:val="none" w:sz="0" w:space="0" w:color="auto"/>
              </w:divBdr>
              <w:divsChild>
                <w:div w:id="132480859">
                  <w:marLeft w:val="0"/>
                  <w:marRight w:val="0"/>
                  <w:marTop w:val="0"/>
                  <w:marBottom w:val="0"/>
                  <w:divBdr>
                    <w:top w:val="none" w:sz="0" w:space="0" w:color="auto"/>
                    <w:left w:val="none" w:sz="0" w:space="0" w:color="auto"/>
                    <w:bottom w:val="none" w:sz="0" w:space="0" w:color="auto"/>
                    <w:right w:val="none" w:sz="0" w:space="0" w:color="auto"/>
                  </w:divBdr>
                </w:div>
              </w:divsChild>
            </w:div>
            <w:div w:id="1112868330">
              <w:marLeft w:val="0"/>
              <w:marRight w:val="0"/>
              <w:marTop w:val="0"/>
              <w:marBottom w:val="0"/>
              <w:divBdr>
                <w:top w:val="none" w:sz="0" w:space="0" w:color="auto"/>
                <w:left w:val="none" w:sz="0" w:space="0" w:color="auto"/>
                <w:bottom w:val="none" w:sz="0" w:space="0" w:color="auto"/>
                <w:right w:val="none" w:sz="0" w:space="0" w:color="auto"/>
              </w:divBdr>
              <w:divsChild>
                <w:div w:id="1545679754">
                  <w:marLeft w:val="0"/>
                  <w:marRight w:val="0"/>
                  <w:marTop w:val="0"/>
                  <w:marBottom w:val="0"/>
                  <w:divBdr>
                    <w:top w:val="none" w:sz="0" w:space="0" w:color="auto"/>
                    <w:left w:val="none" w:sz="0" w:space="0" w:color="auto"/>
                    <w:bottom w:val="none" w:sz="0" w:space="0" w:color="auto"/>
                    <w:right w:val="none" w:sz="0" w:space="0" w:color="auto"/>
                  </w:divBdr>
                </w:div>
              </w:divsChild>
            </w:div>
            <w:div w:id="2025014310">
              <w:marLeft w:val="0"/>
              <w:marRight w:val="0"/>
              <w:marTop w:val="0"/>
              <w:marBottom w:val="0"/>
              <w:divBdr>
                <w:top w:val="none" w:sz="0" w:space="0" w:color="auto"/>
                <w:left w:val="none" w:sz="0" w:space="0" w:color="auto"/>
                <w:bottom w:val="none" w:sz="0" w:space="0" w:color="auto"/>
                <w:right w:val="none" w:sz="0" w:space="0" w:color="auto"/>
              </w:divBdr>
              <w:divsChild>
                <w:div w:id="1714190718">
                  <w:marLeft w:val="0"/>
                  <w:marRight w:val="0"/>
                  <w:marTop w:val="0"/>
                  <w:marBottom w:val="0"/>
                  <w:divBdr>
                    <w:top w:val="none" w:sz="0" w:space="0" w:color="auto"/>
                    <w:left w:val="none" w:sz="0" w:space="0" w:color="auto"/>
                    <w:bottom w:val="none" w:sz="0" w:space="0" w:color="auto"/>
                    <w:right w:val="none" w:sz="0" w:space="0" w:color="auto"/>
                  </w:divBdr>
                </w:div>
              </w:divsChild>
            </w:div>
            <w:div w:id="498421820">
              <w:marLeft w:val="0"/>
              <w:marRight w:val="0"/>
              <w:marTop w:val="0"/>
              <w:marBottom w:val="0"/>
              <w:divBdr>
                <w:top w:val="none" w:sz="0" w:space="0" w:color="auto"/>
                <w:left w:val="none" w:sz="0" w:space="0" w:color="auto"/>
                <w:bottom w:val="none" w:sz="0" w:space="0" w:color="auto"/>
                <w:right w:val="none" w:sz="0" w:space="0" w:color="auto"/>
              </w:divBdr>
              <w:divsChild>
                <w:div w:id="219485787">
                  <w:marLeft w:val="0"/>
                  <w:marRight w:val="0"/>
                  <w:marTop w:val="0"/>
                  <w:marBottom w:val="0"/>
                  <w:divBdr>
                    <w:top w:val="none" w:sz="0" w:space="0" w:color="auto"/>
                    <w:left w:val="none" w:sz="0" w:space="0" w:color="auto"/>
                    <w:bottom w:val="none" w:sz="0" w:space="0" w:color="auto"/>
                    <w:right w:val="none" w:sz="0" w:space="0" w:color="auto"/>
                  </w:divBdr>
                </w:div>
              </w:divsChild>
            </w:div>
            <w:div w:id="1507792225">
              <w:marLeft w:val="0"/>
              <w:marRight w:val="0"/>
              <w:marTop w:val="0"/>
              <w:marBottom w:val="0"/>
              <w:divBdr>
                <w:top w:val="none" w:sz="0" w:space="0" w:color="auto"/>
                <w:left w:val="none" w:sz="0" w:space="0" w:color="auto"/>
                <w:bottom w:val="none" w:sz="0" w:space="0" w:color="auto"/>
                <w:right w:val="none" w:sz="0" w:space="0" w:color="auto"/>
              </w:divBdr>
              <w:divsChild>
                <w:div w:id="991063677">
                  <w:marLeft w:val="0"/>
                  <w:marRight w:val="0"/>
                  <w:marTop w:val="0"/>
                  <w:marBottom w:val="0"/>
                  <w:divBdr>
                    <w:top w:val="none" w:sz="0" w:space="0" w:color="auto"/>
                    <w:left w:val="none" w:sz="0" w:space="0" w:color="auto"/>
                    <w:bottom w:val="none" w:sz="0" w:space="0" w:color="auto"/>
                    <w:right w:val="none" w:sz="0" w:space="0" w:color="auto"/>
                  </w:divBdr>
                </w:div>
              </w:divsChild>
            </w:div>
            <w:div w:id="409153924">
              <w:marLeft w:val="0"/>
              <w:marRight w:val="0"/>
              <w:marTop w:val="0"/>
              <w:marBottom w:val="0"/>
              <w:divBdr>
                <w:top w:val="none" w:sz="0" w:space="0" w:color="auto"/>
                <w:left w:val="none" w:sz="0" w:space="0" w:color="auto"/>
                <w:bottom w:val="none" w:sz="0" w:space="0" w:color="auto"/>
                <w:right w:val="none" w:sz="0" w:space="0" w:color="auto"/>
              </w:divBdr>
              <w:divsChild>
                <w:div w:id="1257399894">
                  <w:marLeft w:val="0"/>
                  <w:marRight w:val="0"/>
                  <w:marTop w:val="0"/>
                  <w:marBottom w:val="0"/>
                  <w:divBdr>
                    <w:top w:val="none" w:sz="0" w:space="0" w:color="auto"/>
                    <w:left w:val="none" w:sz="0" w:space="0" w:color="auto"/>
                    <w:bottom w:val="none" w:sz="0" w:space="0" w:color="auto"/>
                    <w:right w:val="none" w:sz="0" w:space="0" w:color="auto"/>
                  </w:divBdr>
                </w:div>
              </w:divsChild>
            </w:div>
            <w:div w:id="423455339">
              <w:marLeft w:val="0"/>
              <w:marRight w:val="0"/>
              <w:marTop w:val="0"/>
              <w:marBottom w:val="0"/>
              <w:divBdr>
                <w:top w:val="none" w:sz="0" w:space="0" w:color="auto"/>
                <w:left w:val="none" w:sz="0" w:space="0" w:color="auto"/>
                <w:bottom w:val="none" w:sz="0" w:space="0" w:color="auto"/>
                <w:right w:val="none" w:sz="0" w:space="0" w:color="auto"/>
              </w:divBdr>
              <w:divsChild>
                <w:div w:id="756437604">
                  <w:marLeft w:val="0"/>
                  <w:marRight w:val="0"/>
                  <w:marTop w:val="0"/>
                  <w:marBottom w:val="0"/>
                  <w:divBdr>
                    <w:top w:val="none" w:sz="0" w:space="0" w:color="auto"/>
                    <w:left w:val="none" w:sz="0" w:space="0" w:color="auto"/>
                    <w:bottom w:val="none" w:sz="0" w:space="0" w:color="auto"/>
                    <w:right w:val="none" w:sz="0" w:space="0" w:color="auto"/>
                  </w:divBdr>
                </w:div>
                <w:div w:id="180819713">
                  <w:marLeft w:val="0"/>
                  <w:marRight w:val="0"/>
                  <w:marTop w:val="0"/>
                  <w:marBottom w:val="0"/>
                  <w:divBdr>
                    <w:top w:val="none" w:sz="0" w:space="0" w:color="auto"/>
                    <w:left w:val="none" w:sz="0" w:space="0" w:color="auto"/>
                    <w:bottom w:val="none" w:sz="0" w:space="0" w:color="auto"/>
                    <w:right w:val="none" w:sz="0" w:space="0" w:color="auto"/>
                  </w:divBdr>
                </w:div>
              </w:divsChild>
            </w:div>
            <w:div w:id="940450275">
              <w:marLeft w:val="0"/>
              <w:marRight w:val="0"/>
              <w:marTop w:val="0"/>
              <w:marBottom w:val="0"/>
              <w:divBdr>
                <w:top w:val="none" w:sz="0" w:space="0" w:color="auto"/>
                <w:left w:val="none" w:sz="0" w:space="0" w:color="auto"/>
                <w:bottom w:val="none" w:sz="0" w:space="0" w:color="auto"/>
                <w:right w:val="none" w:sz="0" w:space="0" w:color="auto"/>
              </w:divBdr>
              <w:divsChild>
                <w:div w:id="618800429">
                  <w:marLeft w:val="0"/>
                  <w:marRight w:val="0"/>
                  <w:marTop w:val="0"/>
                  <w:marBottom w:val="0"/>
                  <w:divBdr>
                    <w:top w:val="none" w:sz="0" w:space="0" w:color="auto"/>
                    <w:left w:val="none" w:sz="0" w:space="0" w:color="auto"/>
                    <w:bottom w:val="none" w:sz="0" w:space="0" w:color="auto"/>
                    <w:right w:val="none" w:sz="0" w:space="0" w:color="auto"/>
                  </w:divBdr>
                </w:div>
              </w:divsChild>
            </w:div>
            <w:div w:id="693386567">
              <w:marLeft w:val="0"/>
              <w:marRight w:val="0"/>
              <w:marTop w:val="0"/>
              <w:marBottom w:val="0"/>
              <w:divBdr>
                <w:top w:val="none" w:sz="0" w:space="0" w:color="auto"/>
                <w:left w:val="none" w:sz="0" w:space="0" w:color="auto"/>
                <w:bottom w:val="none" w:sz="0" w:space="0" w:color="auto"/>
                <w:right w:val="none" w:sz="0" w:space="0" w:color="auto"/>
              </w:divBdr>
              <w:divsChild>
                <w:div w:id="178086857">
                  <w:marLeft w:val="0"/>
                  <w:marRight w:val="0"/>
                  <w:marTop w:val="0"/>
                  <w:marBottom w:val="0"/>
                  <w:divBdr>
                    <w:top w:val="none" w:sz="0" w:space="0" w:color="auto"/>
                    <w:left w:val="none" w:sz="0" w:space="0" w:color="auto"/>
                    <w:bottom w:val="none" w:sz="0" w:space="0" w:color="auto"/>
                    <w:right w:val="none" w:sz="0" w:space="0" w:color="auto"/>
                  </w:divBdr>
                </w:div>
              </w:divsChild>
            </w:div>
            <w:div w:id="943924829">
              <w:marLeft w:val="0"/>
              <w:marRight w:val="0"/>
              <w:marTop w:val="0"/>
              <w:marBottom w:val="0"/>
              <w:divBdr>
                <w:top w:val="none" w:sz="0" w:space="0" w:color="auto"/>
                <w:left w:val="none" w:sz="0" w:space="0" w:color="auto"/>
                <w:bottom w:val="none" w:sz="0" w:space="0" w:color="auto"/>
                <w:right w:val="none" w:sz="0" w:space="0" w:color="auto"/>
              </w:divBdr>
              <w:divsChild>
                <w:div w:id="1689987655">
                  <w:marLeft w:val="0"/>
                  <w:marRight w:val="0"/>
                  <w:marTop w:val="0"/>
                  <w:marBottom w:val="0"/>
                  <w:divBdr>
                    <w:top w:val="none" w:sz="0" w:space="0" w:color="auto"/>
                    <w:left w:val="none" w:sz="0" w:space="0" w:color="auto"/>
                    <w:bottom w:val="none" w:sz="0" w:space="0" w:color="auto"/>
                    <w:right w:val="none" w:sz="0" w:space="0" w:color="auto"/>
                  </w:divBdr>
                </w:div>
                <w:div w:id="1294671669">
                  <w:marLeft w:val="0"/>
                  <w:marRight w:val="0"/>
                  <w:marTop w:val="0"/>
                  <w:marBottom w:val="0"/>
                  <w:divBdr>
                    <w:top w:val="none" w:sz="0" w:space="0" w:color="auto"/>
                    <w:left w:val="none" w:sz="0" w:space="0" w:color="auto"/>
                    <w:bottom w:val="none" w:sz="0" w:space="0" w:color="auto"/>
                    <w:right w:val="none" w:sz="0" w:space="0" w:color="auto"/>
                  </w:divBdr>
                </w:div>
              </w:divsChild>
            </w:div>
            <w:div w:id="1593512436">
              <w:marLeft w:val="0"/>
              <w:marRight w:val="0"/>
              <w:marTop w:val="0"/>
              <w:marBottom w:val="0"/>
              <w:divBdr>
                <w:top w:val="none" w:sz="0" w:space="0" w:color="auto"/>
                <w:left w:val="none" w:sz="0" w:space="0" w:color="auto"/>
                <w:bottom w:val="none" w:sz="0" w:space="0" w:color="auto"/>
                <w:right w:val="none" w:sz="0" w:space="0" w:color="auto"/>
              </w:divBdr>
              <w:divsChild>
                <w:div w:id="1677535214">
                  <w:marLeft w:val="0"/>
                  <w:marRight w:val="0"/>
                  <w:marTop w:val="0"/>
                  <w:marBottom w:val="0"/>
                  <w:divBdr>
                    <w:top w:val="none" w:sz="0" w:space="0" w:color="auto"/>
                    <w:left w:val="none" w:sz="0" w:space="0" w:color="auto"/>
                    <w:bottom w:val="none" w:sz="0" w:space="0" w:color="auto"/>
                    <w:right w:val="none" w:sz="0" w:space="0" w:color="auto"/>
                  </w:divBdr>
                </w:div>
              </w:divsChild>
            </w:div>
            <w:div w:id="409809049">
              <w:marLeft w:val="0"/>
              <w:marRight w:val="0"/>
              <w:marTop w:val="0"/>
              <w:marBottom w:val="0"/>
              <w:divBdr>
                <w:top w:val="none" w:sz="0" w:space="0" w:color="auto"/>
                <w:left w:val="none" w:sz="0" w:space="0" w:color="auto"/>
                <w:bottom w:val="none" w:sz="0" w:space="0" w:color="auto"/>
                <w:right w:val="none" w:sz="0" w:space="0" w:color="auto"/>
              </w:divBdr>
              <w:divsChild>
                <w:div w:id="1441605832">
                  <w:marLeft w:val="0"/>
                  <w:marRight w:val="0"/>
                  <w:marTop w:val="0"/>
                  <w:marBottom w:val="0"/>
                  <w:divBdr>
                    <w:top w:val="none" w:sz="0" w:space="0" w:color="auto"/>
                    <w:left w:val="none" w:sz="0" w:space="0" w:color="auto"/>
                    <w:bottom w:val="none" w:sz="0" w:space="0" w:color="auto"/>
                    <w:right w:val="none" w:sz="0" w:space="0" w:color="auto"/>
                  </w:divBdr>
                </w:div>
              </w:divsChild>
            </w:div>
            <w:div w:id="1460536025">
              <w:marLeft w:val="0"/>
              <w:marRight w:val="0"/>
              <w:marTop w:val="0"/>
              <w:marBottom w:val="0"/>
              <w:divBdr>
                <w:top w:val="none" w:sz="0" w:space="0" w:color="auto"/>
                <w:left w:val="none" w:sz="0" w:space="0" w:color="auto"/>
                <w:bottom w:val="none" w:sz="0" w:space="0" w:color="auto"/>
                <w:right w:val="none" w:sz="0" w:space="0" w:color="auto"/>
              </w:divBdr>
              <w:divsChild>
                <w:div w:id="2002151945">
                  <w:marLeft w:val="0"/>
                  <w:marRight w:val="0"/>
                  <w:marTop w:val="0"/>
                  <w:marBottom w:val="0"/>
                  <w:divBdr>
                    <w:top w:val="none" w:sz="0" w:space="0" w:color="auto"/>
                    <w:left w:val="none" w:sz="0" w:space="0" w:color="auto"/>
                    <w:bottom w:val="none" w:sz="0" w:space="0" w:color="auto"/>
                    <w:right w:val="none" w:sz="0" w:space="0" w:color="auto"/>
                  </w:divBdr>
                </w:div>
                <w:div w:id="520554619">
                  <w:marLeft w:val="0"/>
                  <w:marRight w:val="0"/>
                  <w:marTop w:val="0"/>
                  <w:marBottom w:val="0"/>
                  <w:divBdr>
                    <w:top w:val="none" w:sz="0" w:space="0" w:color="auto"/>
                    <w:left w:val="none" w:sz="0" w:space="0" w:color="auto"/>
                    <w:bottom w:val="none" w:sz="0" w:space="0" w:color="auto"/>
                    <w:right w:val="none" w:sz="0" w:space="0" w:color="auto"/>
                  </w:divBdr>
                </w:div>
              </w:divsChild>
            </w:div>
            <w:div w:id="468207573">
              <w:marLeft w:val="0"/>
              <w:marRight w:val="0"/>
              <w:marTop w:val="0"/>
              <w:marBottom w:val="0"/>
              <w:divBdr>
                <w:top w:val="none" w:sz="0" w:space="0" w:color="auto"/>
                <w:left w:val="none" w:sz="0" w:space="0" w:color="auto"/>
                <w:bottom w:val="none" w:sz="0" w:space="0" w:color="auto"/>
                <w:right w:val="none" w:sz="0" w:space="0" w:color="auto"/>
              </w:divBdr>
              <w:divsChild>
                <w:div w:id="918716162">
                  <w:marLeft w:val="0"/>
                  <w:marRight w:val="0"/>
                  <w:marTop w:val="0"/>
                  <w:marBottom w:val="0"/>
                  <w:divBdr>
                    <w:top w:val="none" w:sz="0" w:space="0" w:color="auto"/>
                    <w:left w:val="none" w:sz="0" w:space="0" w:color="auto"/>
                    <w:bottom w:val="none" w:sz="0" w:space="0" w:color="auto"/>
                    <w:right w:val="none" w:sz="0" w:space="0" w:color="auto"/>
                  </w:divBdr>
                </w:div>
              </w:divsChild>
            </w:div>
            <w:div w:id="1948999753">
              <w:marLeft w:val="0"/>
              <w:marRight w:val="0"/>
              <w:marTop w:val="0"/>
              <w:marBottom w:val="0"/>
              <w:divBdr>
                <w:top w:val="none" w:sz="0" w:space="0" w:color="auto"/>
                <w:left w:val="none" w:sz="0" w:space="0" w:color="auto"/>
                <w:bottom w:val="none" w:sz="0" w:space="0" w:color="auto"/>
                <w:right w:val="none" w:sz="0" w:space="0" w:color="auto"/>
              </w:divBdr>
              <w:divsChild>
                <w:div w:id="1592082596">
                  <w:marLeft w:val="0"/>
                  <w:marRight w:val="0"/>
                  <w:marTop w:val="0"/>
                  <w:marBottom w:val="0"/>
                  <w:divBdr>
                    <w:top w:val="none" w:sz="0" w:space="0" w:color="auto"/>
                    <w:left w:val="none" w:sz="0" w:space="0" w:color="auto"/>
                    <w:bottom w:val="none" w:sz="0" w:space="0" w:color="auto"/>
                    <w:right w:val="none" w:sz="0" w:space="0" w:color="auto"/>
                  </w:divBdr>
                </w:div>
              </w:divsChild>
            </w:div>
            <w:div w:id="2001035876">
              <w:marLeft w:val="0"/>
              <w:marRight w:val="0"/>
              <w:marTop w:val="0"/>
              <w:marBottom w:val="0"/>
              <w:divBdr>
                <w:top w:val="none" w:sz="0" w:space="0" w:color="auto"/>
                <w:left w:val="none" w:sz="0" w:space="0" w:color="auto"/>
                <w:bottom w:val="none" w:sz="0" w:space="0" w:color="auto"/>
                <w:right w:val="none" w:sz="0" w:space="0" w:color="auto"/>
              </w:divBdr>
              <w:divsChild>
                <w:div w:id="1730230160">
                  <w:marLeft w:val="0"/>
                  <w:marRight w:val="0"/>
                  <w:marTop w:val="0"/>
                  <w:marBottom w:val="0"/>
                  <w:divBdr>
                    <w:top w:val="none" w:sz="0" w:space="0" w:color="auto"/>
                    <w:left w:val="none" w:sz="0" w:space="0" w:color="auto"/>
                    <w:bottom w:val="none" w:sz="0" w:space="0" w:color="auto"/>
                    <w:right w:val="none" w:sz="0" w:space="0" w:color="auto"/>
                  </w:divBdr>
                </w:div>
                <w:div w:id="2114859335">
                  <w:marLeft w:val="0"/>
                  <w:marRight w:val="0"/>
                  <w:marTop w:val="0"/>
                  <w:marBottom w:val="0"/>
                  <w:divBdr>
                    <w:top w:val="none" w:sz="0" w:space="0" w:color="auto"/>
                    <w:left w:val="none" w:sz="0" w:space="0" w:color="auto"/>
                    <w:bottom w:val="none" w:sz="0" w:space="0" w:color="auto"/>
                    <w:right w:val="none" w:sz="0" w:space="0" w:color="auto"/>
                  </w:divBdr>
                </w:div>
              </w:divsChild>
            </w:div>
            <w:div w:id="1571773713">
              <w:marLeft w:val="0"/>
              <w:marRight w:val="0"/>
              <w:marTop w:val="0"/>
              <w:marBottom w:val="0"/>
              <w:divBdr>
                <w:top w:val="none" w:sz="0" w:space="0" w:color="auto"/>
                <w:left w:val="none" w:sz="0" w:space="0" w:color="auto"/>
                <w:bottom w:val="none" w:sz="0" w:space="0" w:color="auto"/>
                <w:right w:val="none" w:sz="0" w:space="0" w:color="auto"/>
              </w:divBdr>
              <w:divsChild>
                <w:div w:id="1171675241">
                  <w:marLeft w:val="0"/>
                  <w:marRight w:val="0"/>
                  <w:marTop w:val="0"/>
                  <w:marBottom w:val="0"/>
                  <w:divBdr>
                    <w:top w:val="none" w:sz="0" w:space="0" w:color="auto"/>
                    <w:left w:val="none" w:sz="0" w:space="0" w:color="auto"/>
                    <w:bottom w:val="none" w:sz="0" w:space="0" w:color="auto"/>
                    <w:right w:val="none" w:sz="0" w:space="0" w:color="auto"/>
                  </w:divBdr>
                </w:div>
              </w:divsChild>
            </w:div>
            <w:div w:id="901141294">
              <w:marLeft w:val="0"/>
              <w:marRight w:val="0"/>
              <w:marTop w:val="0"/>
              <w:marBottom w:val="0"/>
              <w:divBdr>
                <w:top w:val="none" w:sz="0" w:space="0" w:color="auto"/>
                <w:left w:val="none" w:sz="0" w:space="0" w:color="auto"/>
                <w:bottom w:val="none" w:sz="0" w:space="0" w:color="auto"/>
                <w:right w:val="none" w:sz="0" w:space="0" w:color="auto"/>
              </w:divBdr>
              <w:divsChild>
                <w:div w:id="1748919671">
                  <w:marLeft w:val="0"/>
                  <w:marRight w:val="0"/>
                  <w:marTop w:val="0"/>
                  <w:marBottom w:val="0"/>
                  <w:divBdr>
                    <w:top w:val="none" w:sz="0" w:space="0" w:color="auto"/>
                    <w:left w:val="none" w:sz="0" w:space="0" w:color="auto"/>
                    <w:bottom w:val="none" w:sz="0" w:space="0" w:color="auto"/>
                    <w:right w:val="none" w:sz="0" w:space="0" w:color="auto"/>
                  </w:divBdr>
                </w:div>
              </w:divsChild>
            </w:div>
            <w:div w:id="306397072">
              <w:marLeft w:val="0"/>
              <w:marRight w:val="0"/>
              <w:marTop w:val="0"/>
              <w:marBottom w:val="0"/>
              <w:divBdr>
                <w:top w:val="none" w:sz="0" w:space="0" w:color="auto"/>
                <w:left w:val="none" w:sz="0" w:space="0" w:color="auto"/>
                <w:bottom w:val="none" w:sz="0" w:space="0" w:color="auto"/>
                <w:right w:val="none" w:sz="0" w:space="0" w:color="auto"/>
              </w:divBdr>
              <w:divsChild>
                <w:div w:id="458692520">
                  <w:marLeft w:val="0"/>
                  <w:marRight w:val="0"/>
                  <w:marTop w:val="0"/>
                  <w:marBottom w:val="0"/>
                  <w:divBdr>
                    <w:top w:val="none" w:sz="0" w:space="0" w:color="auto"/>
                    <w:left w:val="none" w:sz="0" w:space="0" w:color="auto"/>
                    <w:bottom w:val="none" w:sz="0" w:space="0" w:color="auto"/>
                    <w:right w:val="none" w:sz="0" w:space="0" w:color="auto"/>
                  </w:divBdr>
                </w:div>
                <w:div w:id="1799252306">
                  <w:marLeft w:val="0"/>
                  <w:marRight w:val="0"/>
                  <w:marTop w:val="0"/>
                  <w:marBottom w:val="0"/>
                  <w:divBdr>
                    <w:top w:val="none" w:sz="0" w:space="0" w:color="auto"/>
                    <w:left w:val="none" w:sz="0" w:space="0" w:color="auto"/>
                    <w:bottom w:val="none" w:sz="0" w:space="0" w:color="auto"/>
                    <w:right w:val="none" w:sz="0" w:space="0" w:color="auto"/>
                  </w:divBdr>
                </w:div>
              </w:divsChild>
            </w:div>
            <w:div w:id="1710451167">
              <w:marLeft w:val="0"/>
              <w:marRight w:val="0"/>
              <w:marTop w:val="0"/>
              <w:marBottom w:val="0"/>
              <w:divBdr>
                <w:top w:val="none" w:sz="0" w:space="0" w:color="auto"/>
                <w:left w:val="none" w:sz="0" w:space="0" w:color="auto"/>
                <w:bottom w:val="none" w:sz="0" w:space="0" w:color="auto"/>
                <w:right w:val="none" w:sz="0" w:space="0" w:color="auto"/>
              </w:divBdr>
              <w:divsChild>
                <w:div w:id="397752176">
                  <w:marLeft w:val="0"/>
                  <w:marRight w:val="0"/>
                  <w:marTop w:val="0"/>
                  <w:marBottom w:val="0"/>
                  <w:divBdr>
                    <w:top w:val="none" w:sz="0" w:space="0" w:color="auto"/>
                    <w:left w:val="none" w:sz="0" w:space="0" w:color="auto"/>
                    <w:bottom w:val="none" w:sz="0" w:space="0" w:color="auto"/>
                    <w:right w:val="none" w:sz="0" w:space="0" w:color="auto"/>
                  </w:divBdr>
                </w:div>
              </w:divsChild>
            </w:div>
            <w:div w:id="737167441">
              <w:marLeft w:val="0"/>
              <w:marRight w:val="0"/>
              <w:marTop w:val="0"/>
              <w:marBottom w:val="0"/>
              <w:divBdr>
                <w:top w:val="none" w:sz="0" w:space="0" w:color="auto"/>
                <w:left w:val="none" w:sz="0" w:space="0" w:color="auto"/>
                <w:bottom w:val="none" w:sz="0" w:space="0" w:color="auto"/>
                <w:right w:val="none" w:sz="0" w:space="0" w:color="auto"/>
              </w:divBdr>
              <w:divsChild>
                <w:div w:id="791049419">
                  <w:marLeft w:val="0"/>
                  <w:marRight w:val="0"/>
                  <w:marTop w:val="0"/>
                  <w:marBottom w:val="0"/>
                  <w:divBdr>
                    <w:top w:val="none" w:sz="0" w:space="0" w:color="auto"/>
                    <w:left w:val="none" w:sz="0" w:space="0" w:color="auto"/>
                    <w:bottom w:val="none" w:sz="0" w:space="0" w:color="auto"/>
                    <w:right w:val="none" w:sz="0" w:space="0" w:color="auto"/>
                  </w:divBdr>
                </w:div>
              </w:divsChild>
            </w:div>
            <w:div w:id="1051660075">
              <w:marLeft w:val="0"/>
              <w:marRight w:val="0"/>
              <w:marTop w:val="0"/>
              <w:marBottom w:val="0"/>
              <w:divBdr>
                <w:top w:val="none" w:sz="0" w:space="0" w:color="auto"/>
                <w:left w:val="none" w:sz="0" w:space="0" w:color="auto"/>
                <w:bottom w:val="none" w:sz="0" w:space="0" w:color="auto"/>
                <w:right w:val="none" w:sz="0" w:space="0" w:color="auto"/>
              </w:divBdr>
              <w:divsChild>
                <w:div w:id="1773431506">
                  <w:marLeft w:val="0"/>
                  <w:marRight w:val="0"/>
                  <w:marTop w:val="0"/>
                  <w:marBottom w:val="0"/>
                  <w:divBdr>
                    <w:top w:val="none" w:sz="0" w:space="0" w:color="auto"/>
                    <w:left w:val="none" w:sz="0" w:space="0" w:color="auto"/>
                    <w:bottom w:val="none" w:sz="0" w:space="0" w:color="auto"/>
                    <w:right w:val="none" w:sz="0" w:space="0" w:color="auto"/>
                  </w:divBdr>
                </w:div>
                <w:div w:id="1307516234">
                  <w:marLeft w:val="0"/>
                  <w:marRight w:val="0"/>
                  <w:marTop w:val="0"/>
                  <w:marBottom w:val="0"/>
                  <w:divBdr>
                    <w:top w:val="none" w:sz="0" w:space="0" w:color="auto"/>
                    <w:left w:val="none" w:sz="0" w:space="0" w:color="auto"/>
                    <w:bottom w:val="none" w:sz="0" w:space="0" w:color="auto"/>
                    <w:right w:val="none" w:sz="0" w:space="0" w:color="auto"/>
                  </w:divBdr>
                </w:div>
              </w:divsChild>
            </w:div>
            <w:div w:id="1111978602">
              <w:marLeft w:val="0"/>
              <w:marRight w:val="0"/>
              <w:marTop w:val="0"/>
              <w:marBottom w:val="0"/>
              <w:divBdr>
                <w:top w:val="none" w:sz="0" w:space="0" w:color="auto"/>
                <w:left w:val="none" w:sz="0" w:space="0" w:color="auto"/>
                <w:bottom w:val="none" w:sz="0" w:space="0" w:color="auto"/>
                <w:right w:val="none" w:sz="0" w:space="0" w:color="auto"/>
              </w:divBdr>
              <w:divsChild>
                <w:div w:id="1928536588">
                  <w:marLeft w:val="0"/>
                  <w:marRight w:val="0"/>
                  <w:marTop w:val="0"/>
                  <w:marBottom w:val="0"/>
                  <w:divBdr>
                    <w:top w:val="none" w:sz="0" w:space="0" w:color="auto"/>
                    <w:left w:val="none" w:sz="0" w:space="0" w:color="auto"/>
                    <w:bottom w:val="none" w:sz="0" w:space="0" w:color="auto"/>
                    <w:right w:val="none" w:sz="0" w:space="0" w:color="auto"/>
                  </w:divBdr>
                </w:div>
              </w:divsChild>
            </w:div>
            <w:div w:id="2018649033">
              <w:marLeft w:val="0"/>
              <w:marRight w:val="0"/>
              <w:marTop w:val="0"/>
              <w:marBottom w:val="0"/>
              <w:divBdr>
                <w:top w:val="none" w:sz="0" w:space="0" w:color="auto"/>
                <w:left w:val="none" w:sz="0" w:space="0" w:color="auto"/>
                <w:bottom w:val="none" w:sz="0" w:space="0" w:color="auto"/>
                <w:right w:val="none" w:sz="0" w:space="0" w:color="auto"/>
              </w:divBdr>
              <w:divsChild>
                <w:div w:id="2124643703">
                  <w:marLeft w:val="0"/>
                  <w:marRight w:val="0"/>
                  <w:marTop w:val="0"/>
                  <w:marBottom w:val="0"/>
                  <w:divBdr>
                    <w:top w:val="none" w:sz="0" w:space="0" w:color="auto"/>
                    <w:left w:val="none" w:sz="0" w:space="0" w:color="auto"/>
                    <w:bottom w:val="none" w:sz="0" w:space="0" w:color="auto"/>
                    <w:right w:val="none" w:sz="0" w:space="0" w:color="auto"/>
                  </w:divBdr>
                </w:div>
              </w:divsChild>
            </w:div>
            <w:div w:id="895630574">
              <w:marLeft w:val="0"/>
              <w:marRight w:val="0"/>
              <w:marTop w:val="0"/>
              <w:marBottom w:val="0"/>
              <w:divBdr>
                <w:top w:val="none" w:sz="0" w:space="0" w:color="auto"/>
                <w:left w:val="none" w:sz="0" w:space="0" w:color="auto"/>
                <w:bottom w:val="none" w:sz="0" w:space="0" w:color="auto"/>
                <w:right w:val="none" w:sz="0" w:space="0" w:color="auto"/>
              </w:divBdr>
              <w:divsChild>
                <w:div w:id="1640958070">
                  <w:marLeft w:val="0"/>
                  <w:marRight w:val="0"/>
                  <w:marTop w:val="0"/>
                  <w:marBottom w:val="0"/>
                  <w:divBdr>
                    <w:top w:val="none" w:sz="0" w:space="0" w:color="auto"/>
                    <w:left w:val="none" w:sz="0" w:space="0" w:color="auto"/>
                    <w:bottom w:val="none" w:sz="0" w:space="0" w:color="auto"/>
                    <w:right w:val="none" w:sz="0" w:space="0" w:color="auto"/>
                  </w:divBdr>
                </w:div>
                <w:div w:id="537862958">
                  <w:marLeft w:val="0"/>
                  <w:marRight w:val="0"/>
                  <w:marTop w:val="0"/>
                  <w:marBottom w:val="0"/>
                  <w:divBdr>
                    <w:top w:val="none" w:sz="0" w:space="0" w:color="auto"/>
                    <w:left w:val="none" w:sz="0" w:space="0" w:color="auto"/>
                    <w:bottom w:val="none" w:sz="0" w:space="0" w:color="auto"/>
                    <w:right w:val="none" w:sz="0" w:space="0" w:color="auto"/>
                  </w:divBdr>
                </w:div>
              </w:divsChild>
            </w:div>
            <w:div w:id="1540700312">
              <w:marLeft w:val="0"/>
              <w:marRight w:val="0"/>
              <w:marTop w:val="0"/>
              <w:marBottom w:val="0"/>
              <w:divBdr>
                <w:top w:val="none" w:sz="0" w:space="0" w:color="auto"/>
                <w:left w:val="none" w:sz="0" w:space="0" w:color="auto"/>
                <w:bottom w:val="none" w:sz="0" w:space="0" w:color="auto"/>
                <w:right w:val="none" w:sz="0" w:space="0" w:color="auto"/>
              </w:divBdr>
              <w:divsChild>
                <w:div w:id="243757934">
                  <w:marLeft w:val="0"/>
                  <w:marRight w:val="0"/>
                  <w:marTop w:val="0"/>
                  <w:marBottom w:val="0"/>
                  <w:divBdr>
                    <w:top w:val="none" w:sz="0" w:space="0" w:color="auto"/>
                    <w:left w:val="none" w:sz="0" w:space="0" w:color="auto"/>
                    <w:bottom w:val="none" w:sz="0" w:space="0" w:color="auto"/>
                    <w:right w:val="none" w:sz="0" w:space="0" w:color="auto"/>
                  </w:divBdr>
                </w:div>
              </w:divsChild>
            </w:div>
            <w:div w:id="1997101435">
              <w:marLeft w:val="0"/>
              <w:marRight w:val="0"/>
              <w:marTop w:val="0"/>
              <w:marBottom w:val="0"/>
              <w:divBdr>
                <w:top w:val="none" w:sz="0" w:space="0" w:color="auto"/>
                <w:left w:val="none" w:sz="0" w:space="0" w:color="auto"/>
                <w:bottom w:val="none" w:sz="0" w:space="0" w:color="auto"/>
                <w:right w:val="none" w:sz="0" w:space="0" w:color="auto"/>
              </w:divBdr>
              <w:divsChild>
                <w:div w:id="904529396">
                  <w:marLeft w:val="0"/>
                  <w:marRight w:val="0"/>
                  <w:marTop w:val="0"/>
                  <w:marBottom w:val="0"/>
                  <w:divBdr>
                    <w:top w:val="none" w:sz="0" w:space="0" w:color="auto"/>
                    <w:left w:val="none" w:sz="0" w:space="0" w:color="auto"/>
                    <w:bottom w:val="none" w:sz="0" w:space="0" w:color="auto"/>
                    <w:right w:val="none" w:sz="0" w:space="0" w:color="auto"/>
                  </w:divBdr>
                </w:div>
              </w:divsChild>
            </w:div>
            <w:div w:id="1518688749">
              <w:marLeft w:val="0"/>
              <w:marRight w:val="0"/>
              <w:marTop w:val="0"/>
              <w:marBottom w:val="0"/>
              <w:divBdr>
                <w:top w:val="none" w:sz="0" w:space="0" w:color="auto"/>
                <w:left w:val="none" w:sz="0" w:space="0" w:color="auto"/>
                <w:bottom w:val="none" w:sz="0" w:space="0" w:color="auto"/>
                <w:right w:val="none" w:sz="0" w:space="0" w:color="auto"/>
              </w:divBdr>
              <w:divsChild>
                <w:div w:id="1963999931">
                  <w:marLeft w:val="0"/>
                  <w:marRight w:val="0"/>
                  <w:marTop w:val="0"/>
                  <w:marBottom w:val="0"/>
                  <w:divBdr>
                    <w:top w:val="none" w:sz="0" w:space="0" w:color="auto"/>
                    <w:left w:val="none" w:sz="0" w:space="0" w:color="auto"/>
                    <w:bottom w:val="none" w:sz="0" w:space="0" w:color="auto"/>
                    <w:right w:val="none" w:sz="0" w:space="0" w:color="auto"/>
                  </w:divBdr>
                </w:div>
                <w:div w:id="5350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315908969">
      <w:bodyDiv w:val="1"/>
      <w:marLeft w:val="0"/>
      <w:marRight w:val="0"/>
      <w:marTop w:val="0"/>
      <w:marBottom w:val="0"/>
      <w:divBdr>
        <w:top w:val="none" w:sz="0" w:space="0" w:color="auto"/>
        <w:left w:val="none" w:sz="0" w:space="0" w:color="auto"/>
        <w:bottom w:val="none" w:sz="0" w:space="0" w:color="auto"/>
        <w:right w:val="none" w:sz="0" w:space="0" w:color="auto"/>
      </w:divBdr>
      <w:divsChild>
        <w:div w:id="1835998005">
          <w:marLeft w:val="0"/>
          <w:marRight w:val="0"/>
          <w:marTop w:val="30"/>
          <w:marBottom w:val="30"/>
          <w:divBdr>
            <w:top w:val="none" w:sz="0" w:space="0" w:color="auto"/>
            <w:left w:val="none" w:sz="0" w:space="0" w:color="auto"/>
            <w:bottom w:val="none" w:sz="0" w:space="0" w:color="auto"/>
            <w:right w:val="none" w:sz="0" w:space="0" w:color="auto"/>
          </w:divBdr>
          <w:divsChild>
            <w:div w:id="908271228">
              <w:marLeft w:val="0"/>
              <w:marRight w:val="0"/>
              <w:marTop w:val="0"/>
              <w:marBottom w:val="0"/>
              <w:divBdr>
                <w:top w:val="none" w:sz="0" w:space="0" w:color="auto"/>
                <w:left w:val="none" w:sz="0" w:space="0" w:color="auto"/>
                <w:bottom w:val="none" w:sz="0" w:space="0" w:color="auto"/>
                <w:right w:val="none" w:sz="0" w:space="0" w:color="auto"/>
              </w:divBdr>
              <w:divsChild>
                <w:div w:id="35735538">
                  <w:marLeft w:val="0"/>
                  <w:marRight w:val="0"/>
                  <w:marTop w:val="0"/>
                  <w:marBottom w:val="0"/>
                  <w:divBdr>
                    <w:top w:val="none" w:sz="0" w:space="0" w:color="auto"/>
                    <w:left w:val="none" w:sz="0" w:space="0" w:color="auto"/>
                    <w:bottom w:val="none" w:sz="0" w:space="0" w:color="auto"/>
                    <w:right w:val="none" w:sz="0" w:space="0" w:color="auto"/>
                  </w:divBdr>
                </w:div>
              </w:divsChild>
            </w:div>
            <w:div w:id="888304263">
              <w:marLeft w:val="0"/>
              <w:marRight w:val="0"/>
              <w:marTop w:val="0"/>
              <w:marBottom w:val="0"/>
              <w:divBdr>
                <w:top w:val="none" w:sz="0" w:space="0" w:color="auto"/>
                <w:left w:val="none" w:sz="0" w:space="0" w:color="auto"/>
                <w:bottom w:val="none" w:sz="0" w:space="0" w:color="auto"/>
                <w:right w:val="none" w:sz="0" w:space="0" w:color="auto"/>
              </w:divBdr>
              <w:divsChild>
                <w:div w:id="2041513489">
                  <w:marLeft w:val="0"/>
                  <w:marRight w:val="0"/>
                  <w:marTop w:val="0"/>
                  <w:marBottom w:val="0"/>
                  <w:divBdr>
                    <w:top w:val="none" w:sz="0" w:space="0" w:color="auto"/>
                    <w:left w:val="none" w:sz="0" w:space="0" w:color="auto"/>
                    <w:bottom w:val="none" w:sz="0" w:space="0" w:color="auto"/>
                    <w:right w:val="none" w:sz="0" w:space="0" w:color="auto"/>
                  </w:divBdr>
                </w:div>
              </w:divsChild>
            </w:div>
            <w:div w:id="1460493919">
              <w:marLeft w:val="0"/>
              <w:marRight w:val="0"/>
              <w:marTop w:val="0"/>
              <w:marBottom w:val="0"/>
              <w:divBdr>
                <w:top w:val="none" w:sz="0" w:space="0" w:color="auto"/>
                <w:left w:val="none" w:sz="0" w:space="0" w:color="auto"/>
                <w:bottom w:val="none" w:sz="0" w:space="0" w:color="auto"/>
                <w:right w:val="none" w:sz="0" w:space="0" w:color="auto"/>
              </w:divBdr>
              <w:divsChild>
                <w:div w:id="1138499004">
                  <w:marLeft w:val="0"/>
                  <w:marRight w:val="0"/>
                  <w:marTop w:val="0"/>
                  <w:marBottom w:val="0"/>
                  <w:divBdr>
                    <w:top w:val="none" w:sz="0" w:space="0" w:color="auto"/>
                    <w:left w:val="none" w:sz="0" w:space="0" w:color="auto"/>
                    <w:bottom w:val="none" w:sz="0" w:space="0" w:color="auto"/>
                    <w:right w:val="none" w:sz="0" w:space="0" w:color="auto"/>
                  </w:divBdr>
                </w:div>
              </w:divsChild>
            </w:div>
            <w:div w:id="1726367793">
              <w:marLeft w:val="0"/>
              <w:marRight w:val="0"/>
              <w:marTop w:val="0"/>
              <w:marBottom w:val="0"/>
              <w:divBdr>
                <w:top w:val="none" w:sz="0" w:space="0" w:color="auto"/>
                <w:left w:val="none" w:sz="0" w:space="0" w:color="auto"/>
                <w:bottom w:val="none" w:sz="0" w:space="0" w:color="auto"/>
                <w:right w:val="none" w:sz="0" w:space="0" w:color="auto"/>
              </w:divBdr>
              <w:divsChild>
                <w:div w:id="131873645">
                  <w:marLeft w:val="0"/>
                  <w:marRight w:val="0"/>
                  <w:marTop w:val="0"/>
                  <w:marBottom w:val="0"/>
                  <w:divBdr>
                    <w:top w:val="none" w:sz="0" w:space="0" w:color="auto"/>
                    <w:left w:val="none" w:sz="0" w:space="0" w:color="auto"/>
                    <w:bottom w:val="none" w:sz="0" w:space="0" w:color="auto"/>
                    <w:right w:val="none" w:sz="0" w:space="0" w:color="auto"/>
                  </w:divBdr>
                </w:div>
              </w:divsChild>
            </w:div>
            <w:div w:id="873466496">
              <w:marLeft w:val="0"/>
              <w:marRight w:val="0"/>
              <w:marTop w:val="0"/>
              <w:marBottom w:val="0"/>
              <w:divBdr>
                <w:top w:val="none" w:sz="0" w:space="0" w:color="auto"/>
                <w:left w:val="none" w:sz="0" w:space="0" w:color="auto"/>
                <w:bottom w:val="none" w:sz="0" w:space="0" w:color="auto"/>
                <w:right w:val="none" w:sz="0" w:space="0" w:color="auto"/>
              </w:divBdr>
              <w:divsChild>
                <w:div w:id="295793590">
                  <w:marLeft w:val="0"/>
                  <w:marRight w:val="0"/>
                  <w:marTop w:val="0"/>
                  <w:marBottom w:val="0"/>
                  <w:divBdr>
                    <w:top w:val="none" w:sz="0" w:space="0" w:color="auto"/>
                    <w:left w:val="none" w:sz="0" w:space="0" w:color="auto"/>
                    <w:bottom w:val="none" w:sz="0" w:space="0" w:color="auto"/>
                    <w:right w:val="none" w:sz="0" w:space="0" w:color="auto"/>
                  </w:divBdr>
                </w:div>
              </w:divsChild>
            </w:div>
            <w:div w:id="1837302581">
              <w:marLeft w:val="0"/>
              <w:marRight w:val="0"/>
              <w:marTop w:val="0"/>
              <w:marBottom w:val="0"/>
              <w:divBdr>
                <w:top w:val="none" w:sz="0" w:space="0" w:color="auto"/>
                <w:left w:val="none" w:sz="0" w:space="0" w:color="auto"/>
                <w:bottom w:val="none" w:sz="0" w:space="0" w:color="auto"/>
                <w:right w:val="none" w:sz="0" w:space="0" w:color="auto"/>
              </w:divBdr>
              <w:divsChild>
                <w:div w:id="1250193539">
                  <w:marLeft w:val="0"/>
                  <w:marRight w:val="0"/>
                  <w:marTop w:val="0"/>
                  <w:marBottom w:val="0"/>
                  <w:divBdr>
                    <w:top w:val="none" w:sz="0" w:space="0" w:color="auto"/>
                    <w:left w:val="none" w:sz="0" w:space="0" w:color="auto"/>
                    <w:bottom w:val="none" w:sz="0" w:space="0" w:color="auto"/>
                    <w:right w:val="none" w:sz="0" w:space="0" w:color="auto"/>
                  </w:divBdr>
                </w:div>
              </w:divsChild>
            </w:div>
            <w:div w:id="861362023">
              <w:marLeft w:val="0"/>
              <w:marRight w:val="0"/>
              <w:marTop w:val="0"/>
              <w:marBottom w:val="0"/>
              <w:divBdr>
                <w:top w:val="none" w:sz="0" w:space="0" w:color="auto"/>
                <w:left w:val="none" w:sz="0" w:space="0" w:color="auto"/>
                <w:bottom w:val="none" w:sz="0" w:space="0" w:color="auto"/>
                <w:right w:val="none" w:sz="0" w:space="0" w:color="auto"/>
              </w:divBdr>
              <w:divsChild>
                <w:div w:id="2122525253">
                  <w:marLeft w:val="0"/>
                  <w:marRight w:val="0"/>
                  <w:marTop w:val="0"/>
                  <w:marBottom w:val="0"/>
                  <w:divBdr>
                    <w:top w:val="none" w:sz="0" w:space="0" w:color="auto"/>
                    <w:left w:val="none" w:sz="0" w:space="0" w:color="auto"/>
                    <w:bottom w:val="none" w:sz="0" w:space="0" w:color="auto"/>
                    <w:right w:val="none" w:sz="0" w:space="0" w:color="auto"/>
                  </w:divBdr>
                </w:div>
              </w:divsChild>
            </w:div>
            <w:div w:id="2086107890">
              <w:marLeft w:val="0"/>
              <w:marRight w:val="0"/>
              <w:marTop w:val="0"/>
              <w:marBottom w:val="0"/>
              <w:divBdr>
                <w:top w:val="none" w:sz="0" w:space="0" w:color="auto"/>
                <w:left w:val="none" w:sz="0" w:space="0" w:color="auto"/>
                <w:bottom w:val="none" w:sz="0" w:space="0" w:color="auto"/>
                <w:right w:val="none" w:sz="0" w:space="0" w:color="auto"/>
              </w:divBdr>
              <w:divsChild>
                <w:div w:id="865286659">
                  <w:marLeft w:val="0"/>
                  <w:marRight w:val="0"/>
                  <w:marTop w:val="0"/>
                  <w:marBottom w:val="0"/>
                  <w:divBdr>
                    <w:top w:val="none" w:sz="0" w:space="0" w:color="auto"/>
                    <w:left w:val="none" w:sz="0" w:space="0" w:color="auto"/>
                    <w:bottom w:val="none" w:sz="0" w:space="0" w:color="auto"/>
                    <w:right w:val="none" w:sz="0" w:space="0" w:color="auto"/>
                  </w:divBdr>
                </w:div>
                <w:div w:id="1351954138">
                  <w:marLeft w:val="0"/>
                  <w:marRight w:val="0"/>
                  <w:marTop w:val="0"/>
                  <w:marBottom w:val="0"/>
                  <w:divBdr>
                    <w:top w:val="none" w:sz="0" w:space="0" w:color="auto"/>
                    <w:left w:val="none" w:sz="0" w:space="0" w:color="auto"/>
                    <w:bottom w:val="none" w:sz="0" w:space="0" w:color="auto"/>
                    <w:right w:val="none" w:sz="0" w:space="0" w:color="auto"/>
                  </w:divBdr>
                </w:div>
              </w:divsChild>
            </w:div>
            <w:div w:id="396056795">
              <w:marLeft w:val="0"/>
              <w:marRight w:val="0"/>
              <w:marTop w:val="0"/>
              <w:marBottom w:val="0"/>
              <w:divBdr>
                <w:top w:val="none" w:sz="0" w:space="0" w:color="auto"/>
                <w:left w:val="none" w:sz="0" w:space="0" w:color="auto"/>
                <w:bottom w:val="none" w:sz="0" w:space="0" w:color="auto"/>
                <w:right w:val="none" w:sz="0" w:space="0" w:color="auto"/>
              </w:divBdr>
              <w:divsChild>
                <w:div w:id="1044525460">
                  <w:marLeft w:val="0"/>
                  <w:marRight w:val="0"/>
                  <w:marTop w:val="0"/>
                  <w:marBottom w:val="0"/>
                  <w:divBdr>
                    <w:top w:val="none" w:sz="0" w:space="0" w:color="auto"/>
                    <w:left w:val="none" w:sz="0" w:space="0" w:color="auto"/>
                    <w:bottom w:val="none" w:sz="0" w:space="0" w:color="auto"/>
                    <w:right w:val="none" w:sz="0" w:space="0" w:color="auto"/>
                  </w:divBdr>
                </w:div>
              </w:divsChild>
            </w:div>
            <w:div w:id="1377774777">
              <w:marLeft w:val="0"/>
              <w:marRight w:val="0"/>
              <w:marTop w:val="0"/>
              <w:marBottom w:val="0"/>
              <w:divBdr>
                <w:top w:val="none" w:sz="0" w:space="0" w:color="auto"/>
                <w:left w:val="none" w:sz="0" w:space="0" w:color="auto"/>
                <w:bottom w:val="none" w:sz="0" w:space="0" w:color="auto"/>
                <w:right w:val="none" w:sz="0" w:space="0" w:color="auto"/>
              </w:divBdr>
              <w:divsChild>
                <w:div w:id="1951743876">
                  <w:marLeft w:val="0"/>
                  <w:marRight w:val="0"/>
                  <w:marTop w:val="0"/>
                  <w:marBottom w:val="0"/>
                  <w:divBdr>
                    <w:top w:val="none" w:sz="0" w:space="0" w:color="auto"/>
                    <w:left w:val="none" w:sz="0" w:space="0" w:color="auto"/>
                    <w:bottom w:val="none" w:sz="0" w:space="0" w:color="auto"/>
                    <w:right w:val="none" w:sz="0" w:space="0" w:color="auto"/>
                  </w:divBdr>
                </w:div>
              </w:divsChild>
            </w:div>
            <w:div w:id="1732384658">
              <w:marLeft w:val="0"/>
              <w:marRight w:val="0"/>
              <w:marTop w:val="0"/>
              <w:marBottom w:val="0"/>
              <w:divBdr>
                <w:top w:val="none" w:sz="0" w:space="0" w:color="auto"/>
                <w:left w:val="none" w:sz="0" w:space="0" w:color="auto"/>
                <w:bottom w:val="none" w:sz="0" w:space="0" w:color="auto"/>
                <w:right w:val="none" w:sz="0" w:space="0" w:color="auto"/>
              </w:divBdr>
              <w:divsChild>
                <w:div w:id="1042249391">
                  <w:marLeft w:val="0"/>
                  <w:marRight w:val="0"/>
                  <w:marTop w:val="0"/>
                  <w:marBottom w:val="0"/>
                  <w:divBdr>
                    <w:top w:val="none" w:sz="0" w:space="0" w:color="auto"/>
                    <w:left w:val="none" w:sz="0" w:space="0" w:color="auto"/>
                    <w:bottom w:val="none" w:sz="0" w:space="0" w:color="auto"/>
                    <w:right w:val="none" w:sz="0" w:space="0" w:color="auto"/>
                  </w:divBdr>
                </w:div>
                <w:div w:id="543255686">
                  <w:marLeft w:val="0"/>
                  <w:marRight w:val="0"/>
                  <w:marTop w:val="0"/>
                  <w:marBottom w:val="0"/>
                  <w:divBdr>
                    <w:top w:val="none" w:sz="0" w:space="0" w:color="auto"/>
                    <w:left w:val="none" w:sz="0" w:space="0" w:color="auto"/>
                    <w:bottom w:val="none" w:sz="0" w:space="0" w:color="auto"/>
                    <w:right w:val="none" w:sz="0" w:space="0" w:color="auto"/>
                  </w:divBdr>
                </w:div>
              </w:divsChild>
            </w:div>
            <w:div w:id="386421377">
              <w:marLeft w:val="0"/>
              <w:marRight w:val="0"/>
              <w:marTop w:val="0"/>
              <w:marBottom w:val="0"/>
              <w:divBdr>
                <w:top w:val="none" w:sz="0" w:space="0" w:color="auto"/>
                <w:left w:val="none" w:sz="0" w:space="0" w:color="auto"/>
                <w:bottom w:val="none" w:sz="0" w:space="0" w:color="auto"/>
                <w:right w:val="none" w:sz="0" w:space="0" w:color="auto"/>
              </w:divBdr>
              <w:divsChild>
                <w:div w:id="1511792573">
                  <w:marLeft w:val="0"/>
                  <w:marRight w:val="0"/>
                  <w:marTop w:val="0"/>
                  <w:marBottom w:val="0"/>
                  <w:divBdr>
                    <w:top w:val="none" w:sz="0" w:space="0" w:color="auto"/>
                    <w:left w:val="none" w:sz="0" w:space="0" w:color="auto"/>
                    <w:bottom w:val="none" w:sz="0" w:space="0" w:color="auto"/>
                    <w:right w:val="none" w:sz="0" w:space="0" w:color="auto"/>
                  </w:divBdr>
                </w:div>
              </w:divsChild>
            </w:div>
            <w:div w:id="1677611679">
              <w:marLeft w:val="0"/>
              <w:marRight w:val="0"/>
              <w:marTop w:val="0"/>
              <w:marBottom w:val="0"/>
              <w:divBdr>
                <w:top w:val="none" w:sz="0" w:space="0" w:color="auto"/>
                <w:left w:val="none" w:sz="0" w:space="0" w:color="auto"/>
                <w:bottom w:val="none" w:sz="0" w:space="0" w:color="auto"/>
                <w:right w:val="none" w:sz="0" w:space="0" w:color="auto"/>
              </w:divBdr>
              <w:divsChild>
                <w:div w:id="1333144378">
                  <w:marLeft w:val="0"/>
                  <w:marRight w:val="0"/>
                  <w:marTop w:val="0"/>
                  <w:marBottom w:val="0"/>
                  <w:divBdr>
                    <w:top w:val="none" w:sz="0" w:space="0" w:color="auto"/>
                    <w:left w:val="none" w:sz="0" w:space="0" w:color="auto"/>
                    <w:bottom w:val="none" w:sz="0" w:space="0" w:color="auto"/>
                    <w:right w:val="none" w:sz="0" w:space="0" w:color="auto"/>
                  </w:divBdr>
                </w:div>
              </w:divsChild>
            </w:div>
            <w:div w:id="950817085">
              <w:marLeft w:val="0"/>
              <w:marRight w:val="0"/>
              <w:marTop w:val="0"/>
              <w:marBottom w:val="0"/>
              <w:divBdr>
                <w:top w:val="none" w:sz="0" w:space="0" w:color="auto"/>
                <w:left w:val="none" w:sz="0" w:space="0" w:color="auto"/>
                <w:bottom w:val="none" w:sz="0" w:space="0" w:color="auto"/>
                <w:right w:val="none" w:sz="0" w:space="0" w:color="auto"/>
              </w:divBdr>
              <w:divsChild>
                <w:div w:id="957224215">
                  <w:marLeft w:val="0"/>
                  <w:marRight w:val="0"/>
                  <w:marTop w:val="0"/>
                  <w:marBottom w:val="0"/>
                  <w:divBdr>
                    <w:top w:val="none" w:sz="0" w:space="0" w:color="auto"/>
                    <w:left w:val="none" w:sz="0" w:space="0" w:color="auto"/>
                    <w:bottom w:val="none" w:sz="0" w:space="0" w:color="auto"/>
                    <w:right w:val="none" w:sz="0" w:space="0" w:color="auto"/>
                  </w:divBdr>
                </w:div>
                <w:div w:id="260182232">
                  <w:marLeft w:val="0"/>
                  <w:marRight w:val="0"/>
                  <w:marTop w:val="0"/>
                  <w:marBottom w:val="0"/>
                  <w:divBdr>
                    <w:top w:val="none" w:sz="0" w:space="0" w:color="auto"/>
                    <w:left w:val="none" w:sz="0" w:space="0" w:color="auto"/>
                    <w:bottom w:val="none" w:sz="0" w:space="0" w:color="auto"/>
                    <w:right w:val="none" w:sz="0" w:space="0" w:color="auto"/>
                  </w:divBdr>
                </w:div>
              </w:divsChild>
            </w:div>
            <w:div w:id="1157378299">
              <w:marLeft w:val="0"/>
              <w:marRight w:val="0"/>
              <w:marTop w:val="0"/>
              <w:marBottom w:val="0"/>
              <w:divBdr>
                <w:top w:val="none" w:sz="0" w:space="0" w:color="auto"/>
                <w:left w:val="none" w:sz="0" w:space="0" w:color="auto"/>
                <w:bottom w:val="none" w:sz="0" w:space="0" w:color="auto"/>
                <w:right w:val="none" w:sz="0" w:space="0" w:color="auto"/>
              </w:divBdr>
              <w:divsChild>
                <w:div w:id="670449363">
                  <w:marLeft w:val="0"/>
                  <w:marRight w:val="0"/>
                  <w:marTop w:val="0"/>
                  <w:marBottom w:val="0"/>
                  <w:divBdr>
                    <w:top w:val="none" w:sz="0" w:space="0" w:color="auto"/>
                    <w:left w:val="none" w:sz="0" w:space="0" w:color="auto"/>
                    <w:bottom w:val="none" w:sz="0" w:space="0" w:color="auto"/>
                    <w:right w:val="none" w:sz="0" w:space="0" w:color="auto"/>
                  </w:divBdr>
                </w:div>
              </w:divsChild>
            </w:div>
            <w:div w:id="1387559449">
              <w:marLeft w:val="0"/>
              <w:marRight w:val="0"/>
              <w:marTop w:val="0"/>
              <w:marBottom w:val="0"/>
              <w:divBdr>
                <w:top w:val="none" w:sz="0" w:space="0" w:color="auto"/>
                <w:left w:val="none" w:sz="0" w:space="0" w:color="auto"/>
                <w:bottom w:val="none" w:sz="0" w:space="0" w:color="auto"/>
                <w:right w:val="none" w:sz="0" w:space="0" w:color="auto"/>
              </w:divBdr>
              <w:divsChild>
                <w:div w:id="884295053">
                  <w:marLeft w:val="0"/>
                  <w:marRight w:val="0"/>
                  <w:marTop w:val="0"/>
                  <w:marBottom w:val="0"/>
                  <w:divBdr>
                    <w:top w:val="none" w:sz="0" w:space="0" w:color="auto"/>
                    <w:left w:val="none" w:sz="0" w:space="0" w:color="auto"/>
                    <w:bottom w:val="none" w:sz="0" w:space="0" w:color="auto"/>
                    <w:right w:val="none" w:sz="0" w:space="0" w:color="auto"/>
                  </w:divBdr>
                </w:div>
              </w:divsChild>
            </w:div>
            <w:div w:id="129983548">
              <w:marLeft w:val="0"/>
              <w:marRight w:val="0"/>
              <w:marTop w:val="0"/>
              <w:marBottom w:val="0"/>
              <w:divBdr>
                <w:top w:val="none" w:sz="0" w:space="0" w:color="auto"/>
                <w:left w:val="none" w:sz="0" w:space="0" w:color="auto"/>
                <w:bottom w:val="none" w:sz="0" w:space="0" w:color="auto"/>
                <w:right w:val="none" w:sz="0" w:space="0" w:color="auto"/>
              </w:divBdr>
              <w:divsChild>
                <w:div w:id="972102510">
                  <w:marLeft w:val="0"/>
                  <w:marRight w:val="0"/>
                  <w:marTop w:val="0"/>
                  <w:marBottom w:val="0"/>
                  <w:divBdr>
                    <w:top w:val="none" w:sz="0" w:space="0" w:color="auto"/>
                    <w:left w:val="none" w:sz="0" w:space="0" w:color="auto"/>
                    <w:bottom w:val="none" w:sz="0" w:space="0" w:color="auto"/>
                    <w:right w:val="none" w:sz="0" w:space="0" w:color="auto"/>
                  </w:divBdr>
                </w:div>
                <w:div w:id="1282833777">
                  <w:marLeft w:val="0"/>
                  <w:marRight w:val="0"/>
                  <w:marTop w:val="0"/>
                  <w:marBottom w:val="0"/>
                  <w:divBdr>
                    <w:top w:val="none" w:sz="0" w:space="0" w:color="auto"/>
                    <w:left w:val="none" w:sz="0" w:space="0" w:color="auto"/>
                    <w:bottom w:val="none" w:sz="0" w:space="0" w:color="auto"/>
                    <w:right w:val="none" w:sz="0" w:space="0" w:color="auto"/>
                  </w:divBdr>
                </w:div>
              </w:divsChild>
            </w:div>
            <w:div w:id="1276206164">
              <w:marLeft w:val="0"/>
              <w:marRight w:val="0"/>
              <w:marTop w:val="0"/>
              <w:marBottom w:val="0"/>
              <w:divBdr>
                <w:top w:val="none" w:sz="0" w:space="0" w:color="auto"/>
                <w:left w:val="none" w:sz="0" w:space="0" w:color="auto"/>
                <w:bottom w:val="none" w:sz="0" w:space="0" w:color="auto"/>
                <w:right w:val="none" w:sz="0" w:space="0" w:color="auto"/>
              </w:divBdr>
              <w:divsChild>
                <w:div w:id="1965770465">
                  <w:marLeft w:val="0"/>
                  <w:marRight w:val="0"/>
                  <w:marTop w:val="0"/>
                  <w:marBottom w:val="0"/>
                  <w:divBdr>
                    <w:top w:val="none" w:sz="0" w:space="0" w:color="auto"/>
                    <w:left w:val="none" w:sz="0" w:space="0" w:color="auto"/>
                    <w:bottom w:val="none" w:sz="0" w:space="0" w:color="auto"/>
                    <w:right w:val="none" w:sz="0" w:space="0" w:color="auto"/>
                  </w:divBdr>
                </w:div>
              </w:divsChild>
            </w:div>
            <w:div w:id="633759685">
              <w:marLeft w:val="0"/>
              <w:marRight w:val="0"/>
              <w:marTop w:val="0"/>
              <w:marBottom w:val="0"/>
              <w:divBdr>
                <w:top w:val="none" w:sz="0" w:space="0" w:color="auto"/>
                <w:left w:val="none" w:sz="0" w:space="0" w:color="auto"/>
                <w:bottom w:val="none" w:sz="0" w:space="0" w:color="auto"/>
                <w:right w:val="none" w:sz="0" w:space="0" w:color="auto"/>
              </w:divBdr>
              <w:divsChild>
                <w:div w:id="357703002">
                  <w:marLeft w:val="0"/>
                  <w:marRight w:val="0"/>
                  <w:marTop w:val="0"/>
                  <w:marBottom w:val="0"/>
                  <w:divBdr>
                    <w:top w:val="none" w:sz="0" w:space="0" w:color="auto"/>
                    <w:left w:val="none" w:sz="0" w:space="0" w:color="auto"/>
                    <w:bottom w:val="none" w:sz="0" w:space="0" w:color="auto"/>
                    <w:right w:val="none" w:sz="0" w:space="0" w:color="auto"/>
                  </w:divBdr>
                </w:div>
              </w:divsChild>
            </w:div>
            <w:div w:id="435827428">
              <w:marLeft w:val="0"/>
              <w:marRight w:val="0"/>
              <w:marTop w:val="0"/>
              <w:marBottom w:val="0"/>
              <w:divBdr>
                <w:top w:val="none" w:sz="0" w:space="0" w:color="auto"/>
                <w:left w:val="none" w:sz="0" w:space="0" w:color="auto"/>
                <w:bottom w:val="none" w:sz="0" w:space="0" w:color="auto"/>
                <w:right w:val="none" w:sz="0" w:space="0" w:color="auto"/>
              </w:divBdr>
              <w:divsChild>
                <w:div w:id="102769750">
                  <w:marLeft w:val="0"/>
                  <w:marRight w:val="0"/>
                  <w:marTop w:val="0"/>
                  <w:marBottom w:val="0"/>
                  <w:divBdr>
                    <w:top w:val="none" w:sz="0" w:space="0" w:color="auto"/>
                    <w:left w:val="none" w:sz="0" w:space="0" w:color="auto"/>
                    <w:bottom w:val="none" w:sz="0" w:space="0" w:color="auto"/>
                    <w:right w:val="none" w:sz="0" w:space="0" w:color="auto"/>
                  </w:divBdr>
                </w:div>
                <w:div w:id="134952654">
                  <w:marLeft w:val="0"/>
                  <w:marRight w:val="0"/>
                  <w:marTop w:val="0"/>
                  <w:marBottom w:val="0"/>
                  <w:divBdr>
                    <w:top w:val="none" w:sz="0" w:space="0" w:color="auto"/>
                    <w:left w:val="none" w:sz="0" w:space="0" w:color="auto"/>
                    <w:bottom w:val="none" w:sz="0" w:space="0" w:color="auto"/>
                    <w:right w:val="none" w:sz="0" w:space="0" w:color="auto"/>
                  </w:divBdr>
                </w:div>
              </w:divsChild>
            </w:div>
            <w:div w:id="600263444">
              <w:marLeft w:val="0"/>
              <w:marRight w:val="0"/>
              <w:marTop w:val="0"/>
              <w:marBottom w:val="0"/>
              <w:divBdr>
                <w:top w:val="none" w:sz="0" w:space="0" w:color="auto"/>
                <w:left w:val="none" w:sz="0" w:space="0" w:color="auto"/>
                <w:bottom w:val="none" w:sz="0" w:space="0" w:color="auto"/>
                <w:right w:val="none" w:sz="0" w:space="0" w:color="auto"/>
              </w:divBdr>
              <w:divsChild>
                <w:div w:id="1902475040">
                  <w:marLeft w:val="0"/>
                  <w:marRight w:val="0"/>
                  <w:marTop w:val="0"/>
                  <w:marBottom w:val="0"/>
                  <w:divBdr>
                    <w:top w:val="none" w:sz="0" w:space="0" w:color="auto"/>
                    <w:left w:val="none" w:sz="0" w:space="0" w:color="auto"/>
                    <w:bottom w:val="none" w:sz="0" w:space="0" w:color="auto"/>
                    <w:right w:val="none" w:sz="0" w:space="0" w:color="auto"/>
                  </w:divBdr>
                </w:div>
              </w:divsChild>
            </w:div>
            <w:div w:id="1738430070">
              <w:marLeft w:val="0"/>
              <w:marRight w:val="0"/>
              <w:marTop w:val="0"/>
              <w:marBottom w:val="0"/>
              <w:divBdr>
                <w:top w:val="none" w:sz="0" w:space="0" w:color="auto"/>
                <w:left w:val="none" w:sz="0" w:space="0" w:color="auto"/>
                <w:bottom w:val="none" w:sz="0" w:space="0" w:color="auto"/>
                <w:right w:val="none" w:sz="0" w:space="0" w:color="auto"/>
              </w:divBdr>
              <w:divsChild>
                <w:div w:id="1520966153">
                  <w:marLeft w:val="0"/>
                  <w:marRight w:val="0"/>
                  <w:marTop w:val="0"/>
                  <w:marBottom w:val="0"/>
                  <w:divBdr>
                    <w:top w:val="none" w:sz="0" w:space="0" w:color="auto"/>
                    <w:left w:val="none" w:sz="0" w:space="0" w:color="auto"/>
                    <w:bottom w:val="none" w:sz="0" w:space="0" w:color="auto"/>
                    <w:right w:val="none" w:sz="0" w:space="0" w:color="auto"/>
                  </w:divBdr>
                </w:div>
              </w:divsChild>
            </w:div>
            <w:div w:id="268585749">
              <w:marLeft w:val="0"/>
              <w:marRight w:val="0"/>
              <w:marTop w:val="0"/>
              <w:marBottom w:val="0"/>
              <w:divBdr>
                <w:top w:val="none" w:sz="0" w:space="0" w:color="auto"/>
                <w:left w:val="none" w:sz="0" w:space="0" w:color="auto"/>
                <w:bottom w:val="none" w:sz="0" w:space="0" w:color="auto"/>
                <w:right w:val="none" w:sz="0" w:space="0" w:color="auto"/>
              </w:divBdr>
              <w:divsChild>
                <w:div w:id="539636587">
                  <w:marLeft w:val="0"/>
                  <w:marRight w:val="0"/>
                  <w:marTop w:val="0"/>
                  <w:marBottom w:val="0"/>
                  <w:divBdr>
                    <w:top w:val="none" w:sz="0" w:space="0" w:color="auto"/>
                    <w:left w:val="none" w:sz="0" w:space="0" w:color="auto"/>
                    <w:bottom w:val="none" w:sz="0" w:space="0" w:color="auto"/>
                    <w:right w:val="none" w:sz="0" w:space="0" w:color="auto"/>
                  </w:divBdr>
                </w:div>
                <w:div w:id="132409598">
                  <w:marLeft w:val="0"/>
                  <w:marRight w:val="0"/>
                  <w:marTop w:val="0"/>
                  <w:marBottom w:val="0"/>
                  <w:divBdr>
                    <w:top w:val="none" w:sz="0" w:space="0" w:color="auto"/>
                    <w:left w:val="none" w:sz="0" w:space="0" w:color="auto"/>
                    <w:bottom w:val="none" w:sz="0" w:space="0" w:color="auto"/>
                    <w:right w:val="none" w:sz="0" w:space="0" w:color="auto"/>
                  </w:divBdr>
                </w:div>
              </w:divsChild>
            </w:div>
            <w:div w:id="733091209">
              <w:marLeft w:val="0"/>
              <w:marRight w:val="0"/>
              <w:marTop w:val="0"/>
              <w:marBottom w:val="0"/>
              <w:divBdr>
                <w:top w:val="none" w:sz="0" w:space="0" w:color="auto"/>
                <w:left w:val="none" w:sz="0" w:space="0" w:color="auto"/>
                <w:bottom w:val="none" w:sz="0" w:space="0" w:color="auto"/>
                <w:right w:val="none" w:sz="0" w:space="0" w:color="auto"/>
              </w:divBdr>
              <w:divsChild>
                <w:div w:id="81925092">
                  <w:marLeft w:val="0"/>
                  <w:marRight w:val="0"/>
                  <w:marTop w:val="0"/>
                  <w:marBottom w:val="0"/>
                  <w:divBdr>
                    <w:top w:val="none" w:sz="0" w:space="0" w:color="auto"/>
                    <w:left w:val="none" w:sz="0" w:space="0" w:color="auto"/>
                    <w:bottom w:val="none" w:sz="0" w:space="0" w:color="auto"/>
                    <w:right w:val="none" w:sz="0" w:space="0" w:color="auto"/>
                  </w:divBdr>
                </w:div>
              </w:divsChild>
            </w:div>
            <w:div w:id="1189030494">
              <w:marLeft w:val="0"/>
              <w:marRight w:val="0"/>
              <w:marTop w:val="0"/>
              <w:marBottom w:val="0"/>
              <w:divBdr>
                <w:top w:val="none" w:sz="0" w:space="0" w:color="auto"/>
                <w:left w:val="none" w:sz="0" w:space="0" w:color="auto"/>
                <w:bottom w:val="none" w:sz="0" w:space="0" w:color="auto"/>
                <w:right w:val="none" w:sz="0" w:space="0" w:color="auto"/>
              </w:divBdr>
              <w:divsChild>
                <w:div w:id="724645363">
                  <w:marLeft w:val="0"/>
                  <w:marRight w:val="0"/>
                  <w:marTop w:val="0"/>
                  <w:marBottom w:val="0"/>
                  <w:divBdr>
                    <w:top w:val="none" w:sz="0" w:space="0" w:color="auto"/>
                    <w:left w:val="none" w:sz="0" w:space="0" w:color="auto"/>
                    <w:bottom w:val="none" w:sz="0" w:space="0" w:color="auto"/>
                    <w:right w:val="none" w:sz="0" w:space="0" w:color="auto"/>
                  </w:divBdr>
                </w:div>
              </w:divsChild>
            </w:div>
            <w:div w:id="2108691814">
              <w:marLeft w:val="0"/>
              <w:marRight w:val="0"/>
              <w:marTop w:val="0"/>
              <w:marBottom w:val="0"/>
              <w:divBdr>
                <w:top w:val="none" w:sz="0" w:space="0" w:color="auto"/>
                <w:left w:val="none" w:sz="0" w:space="0" w:color="auto"/>
                <w:bottom w:val="none" w:sz="0" w:space="0" w:color="auto"/>
                <w:right w:val="none" w:sz="0" w:space="0" w:color="auto"/>
              </w:divBdr>
              <w:divsChild>
                <w:div w:id="1695418893">
                  <w:marLeft w:val="0"/>
                  <w:marRight w:val="0"/>
                  <w:marTop w:val="0"/>
                  <w:marBottom w:val="0"/>
                  <w:divBdr>
                    <w:top w:val="none" w:sz="0" w:space="0" w:color="auto"/>
                    <w:left w:val="none" w:sz="0" w:space="0" w:color="auto"/>
                    <w:bottom w:val="none" w:sz="0" w:space="0" w:color="auto"/>
                    <w:right w:val="none" w:sz="0" w:space="0" w:color="auto"/>
                  </w:divBdr>
                </w:div>
                <w:div w:id="672881907">
                  <w:marLeft w:val="0"/>
                  <w:marRight w:val="0"/>
                  <w:marTop w:val="0"/>
                  <w:marBottom w:val="0"/>
                  <w:divBdr>
                    <w:top w:val="none" w:sz="0" w:space="0" w:color="auto"/>
                    <w:left w:val="none" w:sz="0" w:space="0" w:color="auto"/>
                    <w:bottom w:val="none" w:sz="0" w:space="0" w:color="auto"/>
                    <w:right w:val="none" w:sz="0" w:space="0" w:color="auto"/>
                  </w:divBdr>
                </w:div>
              </w:divsChild>
            </w:div>
            <w:div w:id="768813643">
              <w:marLeft w:val="0"/>
              <w:marRight w:val="0"/>
              <w:marTop w:val="0"/>
              <w:marBottom w:val="0"/>
              <w:divBdr>
                <w:top w:val="none" w:sz="0" w:space="0" w:color="auto"/>
                <w:left w:val="none" w:sz="0" w:space="0" w:color="auto"/>
                <w:bottom w:val="none" w:sz="0" w:space="0" w:color="auto"/>
                <w:right w:val="none" w:sz="0" w:space="0" w:color="auto"/>
              </w:divBdr>
              <w:divsChild>
                <w:div w:id="1728407180">
                  <w:marLeft w:val="0"/>
                  <w:marRight w:val="0"/>
                  <w:marTop w:val="0"/>
                  <w:marBottom w:val="0"/>
                  <w:divBdr>
                    <w:top w:val="none" w:sz="0" w:space="0" w:color="auto"/>
                    <w:left w:val="none" w:sz="0" w:space="0" w:color="auto"/>
                    <w:bottom w:val="none" w:sz="0" w:space="0" w:color="auto"/>
                    <w:right w:val="none" w:sz="0" w:space="0" w:color="auto"/>
                  </w:divBdr>
                </w:div>
              </w:divsChild>
            </w:div>
            <w:div w:id="1780294177">
              <w:marLeft w:val="0"/>
              <w:marRight w:val="0"/>
              <w:marTop w:val="0"/>
              <w:marBottom w:val="0"/>
              <w:divBdr>
                <w:top w:val="none" w:sz="0" w:space="0" w:color="auto"/>
                <w:left w:val="none" w:sz="0" w:space="0" w:color="auto"/>
                <w:bottom w:val="none" w:sz="0" w:space="0" w:color="auto"/>
                <w:right w:val="none" w:sz="0" w:space="0" w:color="auto"/>
              </w:divBdr>
              <w:divsChild>
                <w:div w:id="586232268">
                  <w:marLeft w:val="0"/>
                  <w:marRight w:val="0"/>
                  <w:marTop w:val="0"/>
                  <w:marBottom w:val="0"/>
                  <w:divBdr>
                    <w:top w:val="none" w:sz="0" w:space="0" w:color="auto"/>
                    <w:left w:val="none" w:sz="0" w:space="0" w:color="auto"/>
                    <w:bottom w:val="none" w:sz="0" w:space="0" w:color="auto"/>
                    <w:right w:val="none" w:sz="0" w:space="0" w:color="auto"/>
                  </w:divBdr>
                </w:div>
              </w:divsChild>
            </w:div>
            <w:div w:id="1472671438">
              <w:marLeft w:val="0"/>
              <w:marRight w:val="0"/>
              <w:marTop w:val="0"/>
              <w:marBottom w:val="0"/>
              <w:divBdr>
                <w:top w:val="none" w:sz="0" w:space="0" w:color="auto"/>
                <w:left w:val="none" w:sz="0" w:space="0" w:color="auto"/>
                <w:bottom w:val="none" w:sz="0" w:space="0" w:color="auto"/>
                <w:right w:val="none" w:sz="0" w:space="0" w:color="auto"/>
              </w:divBdr>
              <w:divsChild>
                <w:div w:id="1566255511">
                  <w:marLeft w:val="0"/>
                  <w:marRight w:val="0"/>
                  <w:marTop w:val="0"/>
                  <w:marBottom w:val="0"/>
                  <w:divBdr>
                    <w:top w:val="none" w:sz="0" w:space="0" w:color="auto"/>
                    <w:left w:val="none" w:sz="0" w:space="0" w:color="auto"/>
                    <w:bottom w:val="none" w:sz="0" w:space="0" w:color="auto"/>
                    <w:right w:val="none" w:sz="0" w:space="0" w:color="auto"/>
                  </w:divBdr>
                </w:div>
                <w:div w:id="14617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21235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nomed.info/sct"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unitsofmeasure.org"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loinc.org" TargetMode="External"/><Relationship Id="rId28" Type="http://schemas.microsoft.com/office/2020/10/relationships/intelligence" Target="intelligence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hl7.org/fhir/observation-category"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46713c-c555-48d5-9a78-604077a60104">
      <Terms xmlns="http://schemas.microsoft.com/office/infopath/2007/PartnerControls"/>
    </lcf76f155ced4ddcb4097134ff3c332f>
    <TaxCatchAll xmlns="0adb76fd-f882-4073-9960-84e8c36617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0E2F44E713CB34D81A3A9F24BC91F11" ma:contentTypeVersion="16" ma:contentTypeDescription="Criar um novo documento." ma:contentTypeScope="" ma:versionID="1bb4bd958d3a34eda384d2d5a682d092">
  <xsd:schema xmlns:xsd="http://www.w3.org/2001/XMLSchema" xmlns:xs="http://www.w3.org/2001/XMLSchema" xmlns:p="http://schemas.microsoft.com/office/2006/metadata/properties" xmlns:ns2="3946713c-c555-48d5-9a78-604077a60104" xmlns:ns3="0adb76fd-f882-4073-9960-84e8c3661721" targetNamespace="http://schemas.microsoft.com/office/2006/metadata/properties" ma:root="true" ma:fieldsID="bb5c2d7bfbf2b7d18a21cb33baea7ad0" ns2:_="" ns3:_="">
    <xsd:import namespace="3946713c-c555-48d5-9a78-604077a60104"/>
    <xsd:import namespace="0adb76fd-f882-4073-9960-84e8c36617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6713c-c555-48d5-9a78-604077a6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b76fd-f882-4073-9960-84e8c3661721"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f4bbfabc-fef8-4f65-82ca-dbb149464999}" ma:internalName="TaxCatchAll" ma:showField="CatchAllData" ma:web="0adb76fd-f882-4073-9960-84e8c3661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00F04-2174-4D01-BD87-079F6DD48C7B}">
  <ds:schemaRefs>
    <ds:schemaRef ds:uri="http://schemas.microsoft.com/office/2006/metadata/properties"/>
    <ds:schemaRef ds:uri="http://schemas.microsoft.com/office/infopath/2007/PartnerControls"/>
    <ds:schemaRef ds:uri="3946713c-c555-48d5-9a78-604077a60104"/>
    <ds:schemaRef ds:uri="0adb76fd-f882-4073-9960-84e8c3661721"/>
  </ds:schemaRefs>
</ds:datastoreItem>
</file>

<file path=customXml/itemProps2.xml><?xml version="1.0" encoding="utf-8"?>
<ds:datastoreItem xmlns:ds="http://schemas.openxmlformats.org/officeDocument/2006/customXml" ds:itemID="{11D2AD8D-9EF8-4CE6-B9FC-A2CC8E603264}">
  <ds:schemaRefs>
    <ds:schemaRef ds:uri="http://schemas.microsoft.com/sharepoint/v3/contenttype/forms"/>
  </ds:schemaRefs>
</ds:datastoreItem>
</file>

<file path=customXml/itemProps3.xml><?xml version="1.0" encoding="utf-8"?>
<ds:datastoreItem xmlns:ds="http://schemas.openxmlformats.org/officeDocument/2006/customXml" ds:itemID="{BF46B83B-5A08-4B36-B230-606289D7A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6713c-c555-48d5-9a78-604077a60104"/>
    <ds:schemaRef ds:uri="0adb76fd-f882-4073-9960-84e8c3661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1</TotalTime>
  <Pages>25</Pages>
  <Words>7877</Words>
  <Characters>47834</Characters>
  <Application>Microsoft Office Word</Application>
  <DocSecurity>0</DocSecurity>
  <Lines>398</Lines>
  <Paragraphs>111</Paragraphs>
  <ScaleCrop>false</ScaleCrop>
  <Company>CEDEO</Company>
  <LinksUpToDate>false</LinksUpToDate>
  <CharactersWithSpaces>55600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3</cp:revision>
  <dcterms:created xsi:type="dcterms:W3CDTF">2023-02-17T15:35:00Z</dcterms:created>
  <dcterms:modified xsi:type="dcterms:W3CDTF">2023-02-17T15:36:00Z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d6722089-94d0-4db0-a052-7a15825e7e6a</vt:lpwstr>
  </property>
  <property fmtid="{D5CDD505-2E9C-101B-9397-08002B2CF9AE}" pid="3" name="ContentTypeId">
    <vt:lpwstr>0x01010040E2F44E713CB34D81A3A9F24BC91F11</vt:lpwstr>
  </property>
  <property fmtid="{D5CDD505-2E9C-101B-9397-08002B2CF9AE}" pid="4" name="MediaServiceImageTags">
    <vt:lpwstr/>
  </property>
</Properties>
</file>