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8.7pt" o:ole="">
                  <v:imagedata r:id="rId6" o:title=""/>
                </v:shape>
                <o:OLEObject Type="Embed" ProgID="PBrush" ShapeID="_x0000_i1025" DrawAspect="Content" ObjectID="_1741011633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6195C916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</w:t>
            </w:r>
            <w:r w:rsidR="005125DC">
              <w:rPr>
                <w:b/>
                <w:bCs/>
              </w:rPr>
              <w:t>111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106B9497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</w:t>
            </w:r>
            <w:r w:rsidR="001D7A3D">
              <w:t>0</w:t>
            </w:r>
            <w:r w:rsidR="005125DC">
              <w:t>3</w:t>
            </w:r>
            <w:r w:rsidR="001D7A3D">
              <w:t>/22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74F0F58E" w:rsidR="00B8160E" w:rsidRPr="00DC6A05" w:rsidRDefault="005125DC" w:rsidP="001F0C20">
            <w:r>
              <w:t>30</w:t>
            </w:r>
            <w:r w:rsidR="00B8160E" w:rsidRPr="00DC6A05">
              <w:rPr>
                <w:vertAlign w:val="superscript"/>
              </w:rPr>
              <w:t xml:space="preserve">th </w:t>
            </w:r>
            <w:r w:rsidR="00B8160E" w:rsidRPr="00DC6A05">
              <w:t>MPAI General Assembly (MPAI-</w:t>
            </w:r>
            <w:r>
              <w:t>30</w:t>
            </w:r>
            <w:r w:rsidR="00B8160E"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261EEAE8" w:rsidR="00B8160E" w:rsidRPr="00DC6A05" w:rsidRDefault="00B8160E" w:rsidP="001F0C20">
            <w:r w:rsidRPr="00DC6A05">
              <w:t>MPAI-</w:t>
            </w:r>
            <w:r w:rsidR="005125DC">
              <w:t>30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0F53A562" w14:textId="61F38D30" w:rsidR="00554A0B" w:rsidRPr="00BC2ECF" w:rsidRDefault="00554A0B" w:rsidP="00554A0B">
      <w:pPr>
        <w:jc w:val="center"/>
        <w:rPr>
          <w:b/>
          <w:bCs/>
          <w:sz w:val="28"/>
          <w:szCs w:val="28"/>
        </w:rPr>
      </w:pPr>
      <w:r w:rsidRPr="00BC2ECF">
        <w:rPr>
          <w:b/>
          <w:bCs/>
          <w:sz w:val="28"/>
          <w:szCs w:val="28"/>
        </w:rPr>
        <w:t xml:space="preserve">MPAI </w:t>
      </w:r>
      <w:r w:rsidR="007159E0">
        <w:rPr>
          <w:b/>
          <w:bCs/>
          <w:sz w:val="28"/>
          <w:szCs w:val="28"/>
        </w:rPr>
        <w:t>celebrates 30</w:t>
      </w:r>
      <w:r w:rsidR="007159E0" w:rsidRPr="007159E0">
        <w:rPr>
          <w:b/>
          <w:bCs/>
          <w:sz w:val="28"/>
          <w:szCs w:val="28"/>
          <w:vertAlign w:val="superscript"/>
        </w:rPr>
        <w:t>th</w:t>
      </w:r>
      <w:r w:rsidR="007159E0">
        <w:rPr>
          <w:b/>
          <w:bCs/>
          <w:sz w:val="28"/>
          <w:szCs w:val="28"/>
        </w:rPr>
        <w:t xml:space="preserve"> month </w:t>
      </w:r>
      <w:r w:rsidR="00596473">
        <w:rPr>
          <w:b/>
          <w:bCs/>
          <w:sz w:val="28"/>
          <w:szCs w:val="28"/>
        </w:rPr>
        <w:t xml:space="preserve">of activity </w:t>
      </w:r>
      <w:r w:rsidR="008B72A5">
        <w:rPr>
          <w:b/>
          <w:bCs/>
          <w:sz w:val="28"/>
          <w:szCs w:val="28"/>
        </w:rPr>
        <w:t>p</w:t>
      </w:r>
      <w:r w:rsidR="00BC2ECF" w:rsidRPr="00BC2ECF">
        <w:rPr>
          <w:b/>
          <w:bCs/>
          <w:sz w:val="28"/>
          <w:szCs w:val="28"/>
        </w:rPr>
        <w:t>ublish</w:t>
      </w:r>
      <w:r w:rsidR="008B72A5">
        <w:rPr>
          <w:b/>
          <w:bCs/>
          <w:sz w:val="28"/>
          <w:szCs w:val="28"/>
        </w:rPr>
        <w:t xml:space="preserve">ing </w:t>
      </w:r>
      <w:r w:rsidR="00D556AA">
        <w:rPr>
          <w:b/>
          <w:bCs/>
          <w:sz w:val="28"/>
          <w:szCs w:val="28"/>
        </w:rPr>
        <w:t xml:space="preserve">Enhanced Audio V2 and </w:t>
      </w:r>
      <w:r w:rsidR="00596473">
        <w:rPr>
          <w:b/>
          <w:bCs/>
          <w:sz w:val="28"/>
          <w:szCs w:val="28"/>
        </w:rPr>
        <w:t>Metaverse</w:t>
      </w:r>
      <w:r w:rsidR="00BC2ECF" w:rsidRPr="00BC2ECF">
        <w:rPr>
          <w:b/>
          <w:bCs/>
          <w:sz w:val="28"/>
          <w:szCs w:val="28"/>
        </w:rPr>
        <w:t xml:space="preserve"> Functio</w:t>
      </w:r>
      <w:r w:rsidR="00BC2ECF">
        <w:rPr>
          <w:b/>
          <w:bCs/>
          <w:sz w:val="28"/>
          <w:szCs w:val="28"/>
        </w:rPr>
        <w:t>nalities Profiles for Community Comments</w:t>
      </w:r>
    </w:p>
    <w:p w14:paraId="246656AE" w14:textId="77777777" w:rsidR="00B8160E" w:rsidRPr="00BC2ECF" w:rsidRDefault="00B8160E" w:rsidP="00B8160E"/>
    <w:p w14:paraId="05181A6B" w14:textId="7E8A8A40" w:rsidR="00B8160E" w:rsidRDefault="00B8160E" w:rsidP="00B8160E">
      <w:pPr>
        <w:jc w:val="both"/>
      </w:pPr>
      <w:r w:rsidRPr="00DC6A05">
        <w:t xml:space="preserve">Geneva, Switzerland – </w:t>
      </w:r>
      <w:r w:rsidR="004A5506" w:rsidRPr="00DC6A05">
        <w:t>2</w:t>
      </w:r>
      <w:r w:rsidR="004242C3">
        <w:t>2</w:t>
      </w:r>
      <w:r w:rsidRPr="00DC6A05">
        <w:t xml:space="preserve"> </w:t>
      </w:r>
      <w:r w:rsidR="00980AFE">
        <w:t xml:space="preserve">March </w:t>
      </w:r>
      <w:r w:rsidRPr="00DC6A05">
        <w:t>202</w:t>
      </w:r>
      <w:r w:rsidR="000C459D">
        <w:t>3</w:t>
      </w:r>
      <w:r w:rsidRPr="00DC6A05">
        <w:t xml:space="preserve">. Today the international, non-profit, unaffiliated Moving Picture, Audio and Data Coding by Artificial Intelligence (MPAI) standards developing organisation has concluded its </w:t>
      </w:r>
      <w:r w:rsidR="00980AFE">
        <w:t>30</w:t>
      </w:r>
      <w:r w:rsidR="004A5506" w:rsidRPr="00DC6A05">
        <w:rPr>
          <w:vertAlign w:val="superscript"/>
        </w:rPr>
        <w:t>th</w:t>
      </w:r>
      <w:r w:rsidR="004A5506" w:rsidRPr="00DC6A05">
        <w:t xml:space="preserve"> </w:t>
      </w:r>
      <w:r w:rsidRPr="00DC6A05">
        <w:t>General Assembly (MPAI-</w:t>
      </w:r>
      <w:r w:rsidR="00980AFE">
        <w:t>30</w:t>
      </w:r>
      <w:r w:rsidRPr="00DC6A05">
        <w:t>)</w:t>
      </w:r>
      <w:r w:rsidR="00625111">
        <w:t xml:space="preserve"> approving </w:t>
      </w:r>
      <w:r w:rsidR="00710AF7">
        <w:t xml:space="preserve">publication of </w:t>
      </w:r>
      <w:r w:rsidR="00980AFE">
        <w:t>WD0</w:t>
      </w:r>
      <w:r w:rsidR="00710AF7">
        <w:t xml:space="preserve">.3 of the </w:t>
      </w:r>
      <w:r w:rsidR="00710AF7" w:rsidRPr="00710AF7">
        <w:t xml:space="preserve">MPAI Metaverse Model – Functionalities Profiles for Community Comments </w:t>
      </w:r>
      <w:r w:rsidR="00710AF7">
        <w:t xml:space="preserve">and </w:t>
      </w:r>
      <w:r w:rsidR="000F58DE">
        <w:t xml:space="preserve">the </w:t>
      </w:r>
      <w:r w:rsidR="000F58DE" w:rsidRPr="000F58DE">
        <w:t>Context-based Audio Enhancement (MPAI-CAE)</w:t>
      </w:r>
      <w:r w:rsidR="00CE17BE">
        <w:t xml:space="preserve"> Technical Specification</w:t>
      </w:r>
      <w:r w:rsidR="009E4C24" w:rsidRPr="009E4C24">
        <w:t xml:space="preserve"> </w:t>
      </w:r>
      <w:r w:rsidR="009E4C24">
        <w:t>Version 2</w:t>
      </w:r>
      <w:r w:rsidRPr="00DC6A05">
        <w:t xml:space="preserve">. </w:t>
      </w:r>
    </w:p>
    <w:p w14:paraId="381AD383" w14:textId="78310E92" w:rsidR="00B67FF1" w:rsidRDefault="00B67FF1" w:rsidP="00B8160E">
      <w:pPr>
        <w:jc w:val="both"/>
      </w:pPr>
    </w:p>
    <w:p w14:paraId="631C2521" w14:textId="0FF32B87" w:rsidR="00034E83" w:rsidRDefault="00034E83" w:rsidP="008D06C1">
      <w:pPr>
        <w:jc w:val="both"/>
      </w:pPr>
      <w:r>
        <w:t xml:space="preserve">The </w:t>
      </w:r>
      <w:r w:rsidRPr="00710AF7">
        <w:t xml:space="preserve">MPAI Metaverse Model </w:t>
      </w:r>
      <w:r w:rsidR="00457582">
        <w:t xml:space="preserve">(MPAI-MMM) </w:t>
      </w:r>
      <w:r w:rsidRPr="00710AF7">
        <w:t>– Functionalities Profiles</w:t>
      </w:r>
      <w:r>
        <w:t xml:space="preserve"> </w:t>
      </w:r>
      <w:r w:rsidR="008F1A85">
        <w:t xml:space="preserve">implements </w:t>
      </w:r>
      <w:r>
        <w:t xml:space="preserve">the second step of the </w:t>
      </w:r>
      <w:r w:rsidR="00457582">
        <w:t xml:space="preserve">MPAI roadmap </w:t>
      </w:r>
      <w:r w:rsidR="008F1A85">
        <w:t>of</w:t>
      </w:r>
      <w:r w:rsidR="00344661" w:rsidRPr="00344661">
        <w:t xml:space="preserve"> interoperability of metaverse implementations.</w:t>
      </w:r>
      <w:r w:rsidR="00B53A19">
        <w:t xml:space="preserve"> It defines the protocol infrastructure enabl</w:t>
      </w:r>
      <w:r w:rsidR="00B727E7">
        <w:t>ing</w:t>
      </w:r>
      <w:r w:rsidR="00B53A19">
        <w:t xml:space="preserve"> the different elements of </w:t>
      </w:r>
      <w:r w:rsidR="00B8184E">
        <w:t xml:space="preserve">a metaverse instance </w:t>
      </w:r>
      <w:r w:rsidR="009E4C24">
        <w:t xml:space="preserve">to </w:t>
      </w:r>
      <w:r w:rsidR="00B727E7">
        <w:t>request</w:t>
      </w:r>
      <w:r w:rsidR="00B8184E">
        <w:t xml:space="preserve"> other elements of the same or different metaverse instance</w:t>
      </w:r>
      <w:r w:rsidR="009E4C24">
        <w:t>s to</w:t>
      </w:r>
      <w:r w:rsidR="00B8184E">
        <w:t xml:space="preserve"> </w:t>
      </w:r>
      <w:r w:rsidR="00722200">
        <w:t>execut</w:t>
      </w:r>
      <w:r w:rsidR="00486DA8">
        <w:t>e</w:t>
      </w:r>
      <w:r w:rsidR="00722200">
        <w:t xml:space="preserve"> </w:t>
      </w:r>
      <w:r w:rsidR="00B8184E">
        <w:t>action</w:t>
      </w:r>
      <w:r w:rsidR="00722200">
        <w:t>s, such as locating and animating an avatar.</w:t>
      </w:r>
      <w:r w:rsidR="004D4FC6">
        <w:t xml:space="preserve"> </w:t>
      </w:r>
      <w:r w:rsidR="0003248A">
        <w:t>T</w:t>
      </w:r>
      <w:r w:rsidR="00C055B7">
        <w:t xml:space="preserve">he document </w:t>
      </w:r>
      <w:r w:rsidR="0003248A">
        <w:t xml:space="preserve">is posted </w:t>
      </w:r>
      <w:r w:rsidR="0003248A" w:rsidRPr="009E4C24">
        <w:rPr>
          <w:highlight w:val="yellow"/>
        </w:rPr>
        <w:t>at</w:t>
      </w:r>
      <w:r w:rsidR="0003248A">
        <w:t>. Anybody can send com</w:t>
      </w:r>
      <w:r w:rsidR="0001302F">
        <w:t>m</w:t>
      </w:r>
      <w:r w:rsidR="0003248A">
        <w:t xml:space="preserve">ents to the </w:t>
      </w:r>
      <w:hyperlink r:id="rId8" w:history="1">
        <w:r w:rsidR="0003248A" w:rsidRPr="000F5989">
          <w:rPr>
            <w:rStyle w:val="Hyperlink"/>
          </w:rPr>
          <w:t>MPAI Secretariat</w:t>
        </w:r>
      </w:hyperlink>
      <w:r w:rsidR="004900D9">
        <w:t xml:space="preserve"> by the 1</w:t>
      </w:r>
      <w:r w:rsidR="000F5989">
        <w:t>7</w:t>
      </w:r>
      <w:r w:rsidR="004900D9" w:rsidRPr="004900D9">
        <w:rPr>
          <w:vertAlign w:val="superscript"/>
        </w:rPr>
        <w:t>th</w:t>
      </w:r>
      <w:r w:rsidR="004900D9">
        <w:t xml:space="preserve"> of </w:t>
      </w:r>
      <w:r w:rsidR="00C5047B">
        <w:t xml:space="preserve">April 2023. </w:t>
      </w:r>
      <w:r w:rsidR="000F5989">
        <w:t xml:space="preserve">The document </w:t>
      </w:r>
      <w:r w:rsidR="00C055B7">
        <w:t xml:space="preserve">will be presented </w:t>
      </w:r>
      <w:r w:rsidR="00672F8C">
        <w:t>online on the 7</w:t>
      </w:r>
      <w:r w:rsidR="00672F8C" w:rsidRPr="00672F8C">
        <w:rPr>
          <w:vertAlign w:val="superscript"/>
        </w:rPr>
        <w:t>th</w:t>
      </w:r>
      <w:r w:rsidR="00672F8C">
        <w:t xml:space="preserve"> of April 2023 with a view to </w:t>
      </w:r>
      <w:r w:rsidR="00915B90">
        <w:t>elic</w:t>
      </w:r>
      <w:r w:rsidR="0001302F">
        <w:t>i</w:t>
      </w:r>
      <w:r w:rsidR="00915B90">
        <w:t xml:space="preserve">t comments </w:t>
      </w:r>
      <w:r w:rsidR="003C49EC">
        <w:t xml:space="preserve">for </w:t>
      </w:r>
      <w:r w:rsidR="005D60A8">
        <w:t xml:space="preserve">consideration and possible </w:t>
      </w:r>
      <w:r w:rsidR="003C49EC">
        <w:t>inclusion in the final version to be approved on 19 April</w:t>
      </w:r>
      <w:r w:rsidR="008F131B">
        <w:t xml:space="preserve"> by MPAI-31</w:t>
      </w:r>
      <w:r w:rsidR="003C49EC">
        <w:t>.</w:t>
      </w:r>
      <w:r w:rsidR="00C055B7">
        <w:t xml:space="preserve"> </w:t>
      </w:r>
    </w:p>
    <w:p w14:paraId="4B937BA1" w14:textId="77777777" w:rsidR="00034E83" w:rsidRDefault="00034E83" w:rsidP="008D06C1">
      <w:pPr>
        <w:jc w:val="both"/>
      </w:pPr>
    </w:p>
    <w:p w14:paraId="246D0B2C" w14:textId="1688A7A2" w:rsidR="008D06C1" w:rsidRDefault="001B4F15" w:rsidP="008D06C1">
      <w:pPr>
        <w:jc w:val="both"/>
      </w:pPr>
      <w:r>
        <w:t xml:space="preserve">The </w:t>
      </w:r>
      <w:hyperlink r:id="rId9" w:history="1">
        <w:r w:rsidR="008D06C1" w:rsidRPr="008D06C1">
          <w:rPr>
            <w:rStyle w:val="Hyperlink"/>
            <w:b/>
            <w:bCs/>
          </w:rPr>
          <w:t>Context-based Audio Enhancement (MPAI-CAE)</w:t>
        </w:r>
      </w:hyperlink>
      <w:r>
        <w:t xml:space="preserve"> </w:t>
      </w:r>
      <w:r w:rsidR="007B73B5">
        <w:t xml:space="preserve">Technical Specification allows a device to </w:t>
      </w:r>
      <w:r w:rsidR="008D06C1" w:rsidRPr="00DC6A05">
        <w:t xml:space="preserve">describe </w:t>
      </w:r>
      <w:r w:rsidR="008D06C1">
        <w:t xml:space="preserve">an </w:t>
      </w:r>
      <w:r w:rsidR="008D06C1" w:rsidRPr="00DC6A05">
        <w:t xml:space="preserve">audio scene </w:t>
      </w:r>
      <w:r w:rsidR="00EB46F9">
        <w:t xml:space="preserve">in terms of audio objects and their directions. </w:t>
      </w:r>
      <w:r w:rsidR="006549BF">
        <w:t>MPAI uses this Technical Specification</w:t>
      </w:r>
      <w:r w:rsidR="00EB46F9">
        <w:t xml:space="preserve"> </w:t>
      </w:r>
      <w:r w:rsidR="008D06C1">
        <w:t xml:space="preserve">to </w:t>
      </w:r>
      <w:r w:rsidR="00D152EB">
        <w:t>enable</w:t>
      </w:r>
      <w:r w:rsidR="008D06C1">
        <w:t xml:space="preserve"> </w:t>
      </w:r>
      <w:r w:rsidR="008D06C1" w:rsidRPr="00DC6A05">
        <w:t>human interaction with autonomous vehicles</w:t>
      </w:r>
      <w:r w:rsidR="003A66A6">
        <w:t>, avatar-based videoconference</w:t>
      </w:r>
      <w:r w:rsidR="008D06C1" w:rsidRPr="00DC6A05">
        <w:t xml:space="preserve"> and metaverse applications.</w:t>
      </w:r>
    </w:p>
    <w:p w14:paraId="13939CDD" w14:textId="20F587CE" w:rsidR="00B95E04" w:rsidRDefault="00B95E04" w:rsidP="008D06C1">
      <w:pPr>
        <w:jc w:val="both"/>
      </w:pPr>
    </w:p>
    <w:p w14:paraId="581749A6" w14:textId="6CDDD4B3" w:rsidR="00D556AA" w:rsidRDefault="00B95E04" w:rsidP="00D556AA">
      <w:pPr>
        <w:jc w:val="both"/>
      </w:pPr>
      <w:r>
        <w:t xml:space="preserve">These results are added to </w:t>
      </w:r>
      <w:r w:rsidR="00F94DD3">
        <w:t xml:space="preserve">6 Technical, </w:t>
      </w:r>
      <w:r w:rsidR="00A35799">
        <w:t>2 Reference Software, 1 Conformance Testing</w:t>
      </w:r>
      <w:r w:rsidR="00044D72">
        <w:t xml:space="preserve">, and 1 Performance Assessment Specifications and </w:t>
      </w:r>
      <w:r w:rsidR="00276A1C">
        <w:t xml:space="preserve">1Technical Report, </w:t>
      </w:r>
      <w:r w:rsidR="00B33031">
        <w:t xml:space="preserve">11 </w:t>
      </w:r>
      <w:r w:rsidR="00276A1C">
        <w:t>e</w:t>
      </w:r>
      <w:r w:rsidR="00B33031">
        <w:t>x</w:t>
      </w:r>
      <w:r w:rsidR="00276A1C">
        <w:t xml:space="preserve">cellent </w:t>
      </w:r>
      <w:r w:rsidR="00B33031">
        <w:t xml:space="preserve">reasons to celebrate </w:t>
      </w:r>
      <w:r w:rsidR="002F0EAC">
        <w:t xml:space="preserve">30 months of MPAI activity. On the anniversary </w:t>
      </w:r>
      <w:r w:rsidR="000D7135">
        <w:t>day – 31</w:t>
      </w:r>
      <w:r w:rsidR="000D7135" w:rsidRPr="000D7135">
        <w:rPr>
          <w:vertAlign w:val="superscript"/>
        </w:rPr>
        <w:t>st</w:t>
      </w:r>
      <w:r w:rsidR="000D7135">
        <w:t xml:space="preserve"> of March 2023 – MPAI will hold two </w:t>
      </w:r>
      <w:r w:rsidR="00326040">
        <w:t xml:space="preserve">parallel time-shifted events </w:t>
      </w:r>
      <w:r w:rsidR="005963BE">
        <w:t xml:space="preserve">to cover most potential listeners </w:t>
      </w:r>
      <w:r w:rsidR="00625A74">
        <w:t xml:space="preserve">where </w:t>
      </w:r>
      <w:r w:rsidR="003A0043">
        <w:t>the 16 main MPAI activities will be presented</w:t>
      </w:r>
      <w:r w:rsidR="00A32F40">
        <w:t>.</w:t>
      </w:r>
      <w:r w:rsidR="00D556AA">
        <w:t xml:space="preserve"> See the </w:t>
      </w:r>
      <w:hyperlink r:id="rId10" w:anchor="AE" w:history="1">
        <w:r w:rsidR="00D556AA" w:rsidRPr="00D556AA">
          <w:rPr>
            <w:rStyle w:val="Hyperlink"/>
          </w:rPr>
          <w:t>event program</w:t>
        </w:r>
      </w:hyperlink>
      <w:r w:rsidR="00D556AA">
        <w:t xml:space="preserve"> </w:t>
      </w:r>
      <w:r w:rsidR="002049D7">
        <w:t xml:space="preserve">and </w:t>
      </w:r>
      <w:hyperlink r:id="rId11" w:history="1">
        <w:r w:rsidR="002049D7" w:rsidRPr="002049D7">
          <w:rPr>
            <w:rStyle w:val="Hyperlink"/>
          </w:rPr>
          <w:t>register</w:t>
        </w:r>
      </w:hyperlink>
      <w:r w:rsidR="002049D7">
        <w:t>.</w:t>
      </w:r>
    </w:p>
    <w:p w14:paraId="34E48BE4" w14:textId="77777777" w:rsidR="000F0193" w:rsidRDefault="000F0193" w:rsidP="00B8160E">
      <w:pPr>
        <w:jc w:val="both"/>
      </w:pPr>
    </w:p>
    <w:p w14:paraId="7B6AF017" w14:textId="5462E69F" w:rsidR="00BD301E" w:rsidRDefault="00BD301E" w:rsidP="00B8160E">
      <w:pPr>
        <w:jc w:val="both"/>
      </w:pPr>
      <w:r>
        <w:t xml:space="preserve">MPAI is continuing its work plan comprising </w:t>
      </w:r>
      <w:r w:rsidR="000B5E37">
        <w:t xml:space="preserve">the </w:t>
      </w:r>
      <w:r w:rsidR="00BE0CB3">
        <w:t xml:space="preserve">development of </w:t>
      </w:r>
      <w:r w:rsidR="002A0CBB">
        <w:t xml:space="preserve">the </w:t>
      </w:r>
      <w:r w:rsidR="000B5E37">
        <w:t>following Technical Specifications:</w:t>
      </w:r>
    </w:p>
    <w:p w14:paraId="3908A5BF" w14:textId="77777777" w:rsidR="008D06C1" w:rsidRPr="00DC6A05" w:rsidRDefault="008D06C1" w:rsidP="00B8160E">
      <w:pPr>
        <w:jc w:val="both"/>
      </w:pPr>
    </w:p>
    <w:p w14:paraId="524BD756" w14:textId="494778E4" w:rsidR="000A2B6F" w:rsidRPr="00DC6A05" w:rsidRDefault="001D44F4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2" w:history="1">
        <w:r w:rsidR="000A2B6F" w:rsidRPr="002420A7">
          <w:rPr>
            <w:rStyle w:val="Hyperlink"/>
            <w:b/>
            <w:bCs/>
          </w:rPr>
          <w:t>AI Framework (</w:t>
        </w:r>
        <w:r w:rsidR="00A01CF3" w:rsidRPr="002420A7">
          <w:rPr>
            <w:rStyle w:val="Hyperlink"/>
            <w:b/>
            <w:bCs/>
          </w:rPr>
          <w:t>MPAI-</w:t>
        </w:r>
        <w:r w:rsidR="000A2B6F" w:rsidRPr="002420A7">
          <w:rPr>
            <w:rStyle w:val="Hyperlink"/>
            <w:b/>
            <w:bCs/>
          </w:rPr>
          <w:t>AI</w:t>
        </w:r>
        <w:r w:rsidR="00A01CF3" w:rsidRPr="002420A7">
          <w:rPr>
            <w:rStyle w:val="Hyperlink"/>
            <w:b/>
            <w:bCs/>
          </w:rPr>
          <w:t>F)</w:t>
        </w:r>
      </w:hyperlink>
      <w:r w:rsidR="00A01CF3" w:rsidRPr="00DC6A05">
        <w:t xml:space="preserve"> </w:t>
      </w:r>
      <w:r>
        <w:t xml:space="preserve">V2 Technical Specification </w:t>
      </w:r>
      <w:r w:rsidR="00BE0CB3">
        <w:t xml:space="preserve">will enable an implementer to </w:t>
      </w:r>
      <w:r w:rsidR="0057133A">
        <w:t xml:space="preserve">establish </w:t>
      </w:r>
      <w:r w:rsidR="00AD2B0F">
        <w:t>a s</w:t>
      </w:r>
      <w:r w:rsidR="00EC2DB9">
        <w:t xml:space="preserve">ecure AIF </w:t>
      </w:r>
      <w:r w:rsidR="00A01CF3" w:rsidRPr="00DC6A05">
        <w:t xml:space="preserve">environment </w:t>
      </w:r>
      <w:r w:rsidR="0057133A">
        <w:t xml:space="preserve">to </w:t>
      </w:r>
      <w:r w:rsidR="00193337">
        <w:t>execut</w:t>
      </w:r>
      <w:r w:rsidR="00B000CC">
        <w:t>e</w:t>
      </w:r>
      <w:r w:rsidR="00A01CF3" w:rsidRPr="00DC6A05">
        <w:t xml:space="preserve"> </w:t>
      </w:r>
      <w:r w:rsidR="00F131E9" w:rsidRPr="00DC6A05">
        <w:t xml:space="preserve">AI Workflows (AIW) </w:t>
      </w:r>
      <w:r w:rsidR="00884AD7" w:rsidRPr="00DC6A05">
        <w:t xml:space="preserve">composed </w:t>
      </w:r>
      <w:r w:rsidR="00F131E9" w:rsidRPr="00DC6A05">
        <w:t>of AI Modules (AIM</w:t>
      </w:r>
      <w:r w:rsidR="00EA41A8" w:rsidRPr="00DC6A05">
        <w:t>)</w:t>
      </w:r>
      <w:r w:rsidR="00F714F8" w:rsidRPr="00DC6A05">
        <w:t xml:space="preserve">. </w:t>
      </w:r>
    </w:p>
    <w:p w14:paraId="35666837" w14:textId="4DAEA63F" w:rsidR="000416C0" w:rsidRDefault="0057133A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3" w:history="1">
        <w:r w:rsidR="000416C0" w:rsidRPr="001F06CC">
          <w:rPr>
            <w:rStyle w:val="Hyperlink"/>
            <w:b/>
            <w:bCs/>
          </w:rPr>
          <w:t>Avatar Representation and Animation (MPAI-ARA)</w:t>
        </w:r>
      </w:hyperlink>
      <w:r w:rsidR="000416C0">
        <w:t xml:space="preserve"> </w:t>
      </w:r>
      <w:r>
        <w:t xml:space="preserve">V1 Technical Specification will </w:t>
      </w:r>
      <w:r w:rsidR="008549DE">
        <w:t xml:space="preserve">support creation and </w:t>
      </w:r>
      <w:r w:rsidR="008C59C6">
        <w:t xml:space="preserve">animation of </w:t>
      </w:r>
      <w:r w:rsidR="000416C0">
        <w:t xml:space="preserve">interoperable </w:t>
      </w:r>
      <w:r w:rsidR="009F62C5">
        <w:t xml:space="preserve">human-like </w:t>
      </w:r>
      <w:r w:rsidR="000416C0">
        <w:t>avatar model</w:t>
      </w:r>
      <w:r w:rsidR="008C59C6">
        <w:t>s</w:t>
      </w:r>
      <w:r w:rsidR="0005429D">
        <w:t xml:space="preserve"> </w:t>
      </w:r>
      <w:r w:rsidR="000416C0">
        <w:t>expressing a Personal Status.</w:t>
      </w:r>
    </w:p>
    <w:p w14:paraId="3F6E2011" w14:textId="31A80437" w:rsidR="00580F5F" w:rsidRDefault="009F62C5" w:rsidP="000B5E37">
      <w:pPr>
        <w:pStyle w:val="ListParagraph"/>
        <w:numPr>
          <w:ilvl w:val="0"/>
          <w:numId w:val="39"/>
        </w:numPr>
        <w:jc w:val="both"/>
      </w:pPr>
      <w:r>
        <w:lastRenderedPageBreak/>
        <w:t xml:space="preserve">The </w:t>
      </w:r>
      <w:hyperlink r:id="rId14" w:history="1">
        <w:r w:rsidR="00890149" w:rsidRPr="001F06CC">
          <w:rPr>
            <w:rStyle w:val="Hyperlink"/>
            <w:b/>
            <w:bCs/>
          </w:rPr>
          <w:t>Multimodal Conversation</w:t>
        </w:r>
        <w:r w:rsidR="008E6EE9" w:rsidRPr="001F06CC">
          <w:rPr>
            <w:rStyle w:val="Hyperlink"/>
            <w:b/>
            <w:bCs/>
          </w:rPr>
          <w:t xml:space="preserve"> (MPAI-MMC)</w:t>
        </w:r>
      </w:hyperlink>
      <w:r w:rsidR="008E6EE9" w:rsidRPr="00DC6A05">
        <w:t xml:space="preserve"> </w:t>
      </w:r>
      <w:r>
        <w:t xml:space="preserve">V2 Technical Specification will </w:t>
      </w:r>
      <w:r w:rsidR="00101849" w:rsidRPr="00DC6A05">
        <w:t>generalis</w:t>
      </w:r>
      <w:r w:rsidR="00DB258E">
        <w:t>e</w:t>
      </w:r>
      <w:r w:rsidR="00101849" w:rsidRPr="00DC6A05">
        <w:t xml:space="preserve"> the </w:t>
      </w:r>
      <w:r w:rsidR="005606F4">
        <w:t xml:space="preserve">notion of </w:t>
      </w:r>
      <w:r w:rsidR="004F1AAB">
        <w:t>E</w:t>
      </w:r>
      <w:r w:rsidR="005606F4">
        <w:t xml:space="preserve">motion </w:t>
      </w:r>
      <w:r w:rsidR="00DB258E">
        <w:t xml:space="preserve">by adding </w:t>
      </w:r>
      <w:r w:rsidR="004F1AAB">
        <w:t>Cogniti</w:t>
      </w:r>
      <w:r w:rsidR="00F9010F">
        <w:t>ve State</w:t>
      </w:r>
      <w:r w:rsidR="0017593C">
        <w:t xml:space="preserve"> and </w:t>
      </w:r>
      <w:r w:rsidR="00D0263E">
        <w:t xml:space="preserve">Social </w:t>
      </w:r>
      <w:r w:rsidR="007505C7">
        <w:t>Attitude</w:t>
      </w:r>
      <w:r w:rsidR="00DB258E">
        <w:t xml:space="preserve"> and </w:t>
      </w:r>
      <w:r w:rsidR="00226616">
        <w:t>specify a new data type called Standard for Personal Status</w:t>
      </w:r>
      <w:r w:rsidR="00D0263E">
        <w:t>.</w:t>
      </w:r>
    </w:p>
    <w:p w14:paraId="77190B99" w14:textId="5AE5FCF1" w:rsidR="000A0537" w:rsidRDefault="000A0537" w:rsidP="00B8160E">
      <w:pPr>
        <w:jc w:val="both"/>
      </w:pPr>
    </w:p>
    <w:p w14:paraId="442586D6" w14:textId="1CC05C22" w:rsidR="004E6297" w:rsidRDefault="004E6297" w:rsidP="00221CA2">
      <w:pPr>
        <w:jc w:val="both"/>
      </w:pPr>
      <w:r>
        <w:t xml:space="preserve">The MPAI work plan </w:t>
      </w:r>
      <w:r w:rsidR="00682A71">
        <w:t xml:space="preserve">also </w:t>
      </w:r>
      <w:r w:rsidR="000720ED">
        <w:t xml:space="preserve">includes exploratory activities, some </w:t>
      </w:r>
      <w:r w:rsidR="00682A71">
        <w:t xml:space="preserve">of which </w:t>
      </w:r>
      <w:r w:rsidR="00570D3D">
        <w:t xml:space="preserve">are </w:t>
      </w:r>
      <w:r w:rsidR="000720ED">
        <w:t>close to becom</w:t>
      </w:r>
      <w:r w:rsidR="00570D3D">
        <w:t>ing</w:t>
      </w:r>
      <w:r w:rsidR="000720ED">
        <w:t xml:space="preserve"> standard or technical report projects:</w:t>
      </w:r>
    </w:p>
    <w:p w14:paraId="3CBB0017" w14:textId="6CFF4094" w:rsidR="000720ED" w:rsidRDefault="000720ED" w:rsidP="00B57742">
      <w:pPr>
        <w:jc w:val="both"/>
      </w:pPr>
    </w:p>
    <w:p w14:paraId="568DB76E" w14:textId="25F3879C" w:rsidR="00682A71" w:rsidRPr="00546345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5" w:history="1">
        <w:r w:rsidR="00682A71" w:rsidRPr="00546345">
          <w:rPr>
            <w:rStyle w:val="Hyperlink"/>
            <w:b/>
            <w:bCs/>
          </w:rPr>
          <w:t>AI Health</w:t>
        </w:r>
      </w:hyperlink>
      <w:r w:rsidR="001965F4" w:rsidRPr="00546345">
        <w:rPr>
          <w:b/>
          <w:bCs/>
        </w:rPr>
        <w:t xml:space="preserve"> (</w:t>
      </w:r>
      <w:r w:rsidR="00682A71" w:rsidRPr="00546345">
        <w:rPr>
          <w:b/>
          <w:bCs/>
        </w:rPr>
        <w:t>MPAI-AIH</w:t>
      </w:r>
      <w:r w:rsidR="001965F4" w:rsidRPr="00546345">
        <w:rPr>
          <w:b/>
          <w:bCs/>
        </w:rPr>
        <w:t>)</w:t>
      </w:r>
      <w:r w:rsidR="00D25D0A" w:rsidRPr="00546345">
        <w:t>. Targets an architecture where smartphone</w:t>
      </w:r>
      <w:r w:rsidR="00527162" w:rsidRPr="00546345">
        <w:t>s</w:t>
      </w:r>
      <w:r w:rsidR="00D25D0A" w:rsidRPr="00546345">
        <w:t xml:space="preserve"> </w:t>
      </w:r>
      <w:r w:rsidR="00527162" w:rsidRPr="00546345">
        <w:t xml:space="preserve">store </w:t>
      </w:r>
      <w:r w:rsidR="00177EFB" w:rsidRPr="00546345">
        <w:t xml:space="preserve">users’ health </w:t>
      </w:r>
      <w:r w:rsidR="00527162" w:rsidRPr="00546345">
        <w:t>data</w:t>
      </w:r>
      <w:r w:rsidR="001965F4" w:rsidRPr="00546345">
        <w:t xml:space="preserve"> </w:t>
      </w:r>
      <w:r w:rsidR="00436405" w:rsidRPr="00546345">
        <w:t>processed using AI</w:t>
      </w:r>
      <w:r w:rsidR="001B4B5F" w:rsidRPr="00546345">
        <w:t xml:space="preserve"> and </w:t>
      </w:r>
      <w:r w:rsidR="00436405" w:rsidRPr="00546345">
        <w:t xml:space="preserve">AI Models are updated using </w:t>
      </w:r>
      <w:r w:rsidR="001B4B5F" w:rsidRPr="00546345">
        <w:t>Federated Learning</w:t>
      </w:r>
      <w:r w:rsidR="00966FA8" w:rsidRPr="00546345">
        <w:t>.</w:t>
      </w:r>
    </w:p>
    <w:p w14:paraId="15C2E7BB" w14:textId="4A63145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6">
        <w:r w:rsidR="00682A71" w:rsidRPr="00B57742">
          <w:rPr>
            <w:rStyle w:val="Hyperlink"/>
            <w:b/>
            <w:bCs/>
          </w:rPr>
          <w:t>Connected Autonomous Vehicles</w:t>
        </w:r>
      </w:hyperlink>
      <w:r w:rsidR="00682A71" w:rsidRPr="00B57742">
        <w:rPr>
          <w:b/>
          <w:bCs/>
        </w:rPr>
        <w:t xml:space="preserve"> </w:t>
      </w:r>
      <w:r w:rsidR="00966FA8" w:rsidRPr="00B57742">
        <w:rPr>
          <w:b/>
          <w:bCs/>
        </w:rPr>
        <w:t>(</w:t>
      </w:r>
      <w:r w:rsidR="00682A71" w:rsidRPr="00B57742">
        <w:rPr>
          <w:b/>
          <w:bCs/>
        </w:rPr>
        <w:t>MPAI-CAV</w:t>
      </w:r>
      <w:r w:rsidR="00966FA8" w:rsidRPr="00B57742">
        <w:rPr>
          <w:b/>
          <w:bCs/>
        </w:rPr>
        <w:t>)</w:t>
      </w:r>
      <w:r w:rsidR="00966FA8">
        <w:t>.</w:t>
      </w:r>
      <w:r w:rsidR="001965F4" w:rsidRPr="001965F4">
        <w:t xml:space="preserve"> </w:t>
      </w:r>
      <w:r w:rsidR="005D0C51">
        <w:t xml:space="preserve">Targets </w:t>
      </w:r>
      <w:r w:rsidR="00C62E94">
        <w:t>the Human-CAV Interaction</w:t>
      </w:r>
      <w:r w:rsidR="00682A71" w:rsidRPr="001965F4">
        <w:t xml:space="preserve"> Environment Sensing, Autonomous Motion, and Motion Actuation</w:t>
      </w:r>
      <w:r w:rsidR="00C62E94">
        <w:t xml:space="preserve"> subsystems implemented as AI Workflows</w:t>
      </w:r>
      <w:r w:rsidR="00682A71" w:rsidRPr="001965F4">
        <w:t>.</w:t>
      </w:r>
    </w:p>
    <w:p w14:paraId="7140B291" w14:textId="47B0A68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7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C62E94">
        <w:t>.</w:t>
      </w:r>
      <w:r w:rsidR="001965F4" w:rsidRPr="001965F4">
        <w:t xml:space="preserve"> </w:t>
      </w:r>
      <w:r w:rsidR="00C62E94">
        <w:t xml:space="preserve">Extends the </w:t>
      </w:r>
      <w:r w:rsidR="00D24FB3">
        <w:t xml:space="preserve">video coding </w:t>
      </w:r>
      <w:r w:rsidR="00F26763">
        <w:t>frontiers</w:t>
      </w:r>
      <w:r w:rsidR="00C62E94">
        <w:t xml:space="preserve"> </w:t>
      </w:r>
      <w:r w:rsidR="00D24FB3">
        <w:t>using AI-based End-to-End Video coding</w:t>
      </w:r>
      <w:r w:rsidR="00682A71" w:rsidRPr="001965F4">
        <w:t>.</w:t>
      </w:r>
    </w:p>
    <w:p w14:paraId="5A0F695F" w14:textId="4761152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8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 xml:space="preserve">Improves existing video coding with AI tools for short-to-medium term applications. </w:t>
      </w:r>
    </w:p>
    <w:p w14:paraId="0E1AFBCF" w14:textId="07F0034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9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7E3FBB">
        <w:t xml:space="preserve">Uses AI to train neural networks that help </w:t>
      </w:r>
      <w:r w:rsidR="00022562">
        <w:t>an online gaming server to</w:t>
      </w:r>
      <w:r w:rsidR="00682A71" w:rsidRPr="001965F4">
        <w:t xml:space="preserve"> compensate data losses and detects false data.</w:t>
      </w:r>
    </w:p>
    <w:p w14:paraId="3C3AFAEF" w14:textId="5B48D8B9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0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022562">
        <w:t>.</w:t>
      </w:r>
      <w:r w:rsidR="001965F4" w:rsidRPr="001965F4">
        <w:t xml:space="preserve"> </w:t>
      </w:r>
      <w:r w:rsidR="002B3647">
        <w:t xml:space="preserve">Identifies common AI Modules used across </w:t>
      </w:r>
      <w:r w:rsidR="008D66E0">
        <w:t xml:space="preserve">various </w:t>
      </w:r>
      <w:r w:rsidR="00682A71" w:rsidRPr="001965F4">
        <w:t>XR-enabled and AI-enhanced use cases where venues may be both real and virtual.</w:t>
      </w:r>
    </w:p>
    <w:p w14:paraId="747C7D57" w14:textId="77777777" w:rsidR="00814564" w:rsidRDefault="00814564" w:rsidP="00221CA2">
      <w:pPr>
        <w:jc w:val="both"/>
      </w:pPr>
    </w:p>
    <w:p w14:paraId="2878FE02" w14:textId="1A51A641" w:rsidR="00B8160E" w:rsidRPr="00DC6A05" w:rsidRDefault="00226616" w:rsidP="00221CA2">
      <w:pPr>
        <w:jc w:val="both"/>
      </w:pPr>
      <w:r>
        <w:t>I</w:t>
      </w:r>
      <w:r w:rsidR="007071FA">
        <w:t xml:space="preserve">t is </w:t>
      </w:r>
      <w:r>
        <w:t xml:space="preserve">still </w:t>
      </w:r>
      <w:r w:rsidR="007071FA">
        <w:t>a good opportunity</w:t>
      </w:r>
      <w:r w:rsidR="00FA0515">
        <w:t xml:space="preserve"> for</w:t>
      </w:r>
      <w:r w:rsidR="003761C7">
        <w:t xml:space="preserve"> </w:t>
      </w:r>
      <w:r w:rsidR="00657141">
        <w:t xml:space="preserve">legal </w:t>
      </w:r>
      <w:r w:rsidR="00B8160E" w:rsidRPr="00DC6A05">
        <w:t>entit</w:t>
      </w:r>
      <w:r w:rsidR="00657141">
        <w:t>ies</w:t>
      </w:r>
      <w:r w:rsidR="00B8160E" w:rsidRPr="00DC6A05">
        <w:t xml:space="preserve"> 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FA0515">
        <w:t xml:space="preserve"> to</w:t>
      </w:r>
      <w:r w:rsidR="00FA0515" w:rsidRPr="00DC6A05">
        <w:t xml:space="preserve"> </w:t>
      </w:r>
      <w:hyperlink r:id="rId21">
        <w:r w:rsidR="00FA0515" w:rsidRPr="00DC6A05">
          <w:rPr>
            <w:rStyle w:val="Hyperlink"/>
          </w:rPr>
          <w:t>join MPAI</w:t>
        </w:r>
      </w:hyperlink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2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0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0"/>
      <w:r w:rsidRPr="00DC6A05">
        <w:t xml:space="preserve"> for specific information, subscribe to the MPAI Newsletter and follow MPAI on social media: </w:t>
      </w:r>
      <w:hyperlink r:id="rId23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4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25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26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27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35"/>
  </w:num>
  <w:num w:numId="2" w16cid:durableId="18045906">
    <w:abstractNumId w:val="3"/>
  </w:num>
  <w:num w:numId="3" w16cid:durableId="1174956130">
    <w:abstractNumId w:val="30"/>
  </w:num>
  <w:num w:numId="4" w16cid:durableId="1998266345">
    <w:abstractNumId w:val="10"/>
  </w:num>
  <w:num w:numId="5" w16cid:durableId="1533036696">
    <w:abstractNumId w:val="23"/>
  </w:num>
  <w:num w:numId="6" w16cid:durableId="963384516">
    <w:abstractNumId w:val="37"/>
  </w:num>
  <w:num w:numId="7" w16cid:durableId="1593010817">
    <w:abstractNumId w:val="26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5"/>
  </w:num>
  <w:num w:numId="11" w16cid:durableId="1779527376">
    <w:abstractNumId w:val="28"/>
  </w:num>
  <w:num w:numId="12" w16cid:durableId="1155949647">
    <w:abstractNumId w:val="17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4"/>
  </w:num>
  <w:num w:numId="16" w16cid:durableId="1119182543">
    <w:abstractNumId w:val="16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4"/>
  </w:num>
  <w:num w:numId="21" w16cid:durableId="1130242219">
    <w:abstractNumId w:val="22"/>
  </w:num>
  <w:num w:numId="22" w16cid:durableId="1160074026">
    <w:abstractNumId w:val="31"/>
  </w:num>
  <w:num w:numId="23" w16cid:durableId="1351878894">
    <w:abstractNumId w:val="20"/>
  </w:num>
  <w:num w:numId="24" w16cid:durableId="1350793211">
    <w:abstractNumId w:val="29"/>
  </w:num>
  <w:num w:numId="25" w16cid:durableId="1655837406">
    <w:abstractNumId w:val="32"/>
  </w:num>
  <w:num w:numId="26" w16cid:durableId="1374302921">
    <w:abstractNumId w:val="2"/>
  </w:num>
  <w:num w:numId="27" w16cid:durableId="2136024251">
    <w:abstractNumId w:val="21"/>
  </w:num>
  <w:num w:numId="28" w16cid:durableId="126893903">
    <w:abstractNumId w:val="33"/>
  </w:num>
  <w:num w:numId="29" w16cid:durableId="808665667">
    <w:abstractNumId w:val="24"/>
  </w:num>
  <w:num w:numId="30" w16cid:durableId="1628588271">
    <w:abstractNumId w:val="9"/>
  </w:num>
  <w:num w:numId="31" w16cid:durableId="1785660736">
    <w:abstractNumId w:val="36"/>
  </w:num>
  <w:num w:numId="32" w16cid:durableId="2099977235">
    <w:abstractNumId w:val="39"/>
  </w:num>
  <w:num w:numId="33" w16cid:durableId="563563264">
    <w:abstractNumId w:val="38"/>
  </w:num>
  <w:num w:numId="34" w16cid:durableId="1726757718">
    <w:abstractNumId w:val="8"/>
  </w:num>
  <w:num w:numId="35" w16cid:durableId="1689719363">
    <w:abstractNumId w:val="18"/>
  </w:num>
  <w:num w:numId="36" w16cid:durableId="92745376">
    <w:abstractNumId w:val="25"/>
  </w:num>
  <w:num w:numId="37" w16cid:durableId="1670865796">
    <w:abstractNumId w:val="12"/>
  </w:num>
  <w:num w:numId="38" w16cid:durableId="565071044">
    <w:abstractNumId w:val="19"/>
  </w:num>
  <w:num w:numId="39" w16cid:durableId="1569680973">
    <w:abstractNumId w:val="27"/>
  </w:num>
  <w:num w:numId="40" w16cid:durableId="16983156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10BA6"/>
    <w:rsid w:val="00012083"/>
    <w:rsid w:val="0001302F"/>
    <w:rsid w:val="0001512E"/>
    <w:rsid w:val="00020C69"/>
    <w:rsid w:val="00022562"/>
    <w:rsid w:val="0002499C"/>
    <w:rsid w:val="00030AD0"/>
    <w:rsid w:val="0003248A"/>
    <w:rsid w:val="00032A0E"/>
    <w:rsid w:val="000341F5"/>
    <w:rsid w:val="00034E83"/>
    <w:rsid w:val="000360D3"/>
    <w:rsid w:val="000416C0"/>
    <w:rsid w:val="00044D72"/>
    <w:rsid w:val="00045D8C"/>
    <w:rsid w:val="0004611A"/>
    <w:rsid w:val="000469D2"/>
    <w:rsid w:val="0005429D"/>
    <w:rsid w:val="00055E45"/>
    <w:rsid w:val="00057911"/>
    <w:rsid w:val="00057DA2"/>
    <w:rsid w:val="0006001F"/>
    <w:rsid w:val="00064720"/>
    <w:rsid w:val="000720ED"/>
    <w:rsid w:val="000778F8"/>
    <w:rsid w:val="00080DAC"/>
    <w:rsid w:val="0008276D"/>
    <w:rsid w:val="00093F5A"/>
    <w:rsid w:val="000966AF"/>
    <w:rsid w:val="000A0537"/>
    <w:rsid w:val="000A0992"/>
    <w:rsid w:val="000A2B6F"/>
    <w:rsid w:val="000A31DF"/>
    <w:rsid w:val="000A514D"/>
    <w:rsid w:val="000B5E37"/>
    <w:rsid w:val="000B5EB5"/>
    <w:rsid w:val="000C459D"/>
    <w:rsid w:val="000C4A60"/>
    <w:rsid w:val="000C5808"/>
    <w:rsid w:val="000D430D"/>
    <w:rsid w:val="000D58DC"/>
    <w:rsid w:val="000D7135"/>
    <w:rsid w:val="000E3597"/>
    <w:rsid w:val="000E5440"/>
    <w:rsid w:val="000E6185"/>
    <w:rsid w:val="000E6AA6"/>
    <w:rsid w:val="000F0193"/>
    <w:rsid w:val="000F58DE"/>
    <w:rsid w:val="000F5989"/>
    <w:rsid w:val="00101849"/>
    <w:rsid w:val="00104DD9"/>
    <w:rsid w:val="0010544C"/>
    <w:rsid w:val="001227B4"/>
    <w:rsid w:val="00124211"/>
    <w:rsid w:val="00125F4E"/>
    <w:rsid w:val="001279D1"/>
    <w:rsid w:val="001302B6"/>
    <w:rsid w:val="0013302C"/>
    <w:rsid w:val="001347D5"/>
    <w:rsid w:val="00136945"/>
    <w:rsid w:val="00144495"/>
    <w:rsid w:val="00146509"/>
    <w:rsid w:val="00150931"/>
    <w:rsid w:val="00155EB1"/>
    <w:rsid w:val="00166766"/>
    <w:rsid w:val="001676B9"/>
    <w:rsid w:val="00171211"/>
    <w:rsid w:val="00173E7C"/>
    <w:rsid w:val="0017476B"/>
    <w:rsid w:val="0017593C"/>
    <w:rsid w:val="00176857"/>
    <w:rsid w:val="00177EFB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4B5F"/>
    <w:rsid w:val="001B4E85"/>
    <w:rsid w:val="001B4F15"/>
    <w:rsid w:val="001C0850"/>
    <w:rsid w:val="001C122D"/>
    <w:rsid w:val="001C1469"/>
    <w:rsid w:val="001C2B74"/>
    <w:rsid w:val="001C4CCD"/>
    <w:rsid w:val="001C5865"/>
    <w:rsid w:val="001D44F4"/>
    <w:rsid w:val="001D56A9"/>
    <w:rsid w:val="001D6E7A"/>
    <w:rsid w:val="001D7A3D"/>
    <w:rsid w:val="001E4B8A"/>
    <w:rsid w:val="001E6EEC"/>
    <w:rsid w:val="001F06CC"/>
    <w:rsid w:val="001F3C5D"/>
    <w:rsid w:val="00201D14"/>
    <w:rsid w:val="00202390"/>
    <w:rsid w:val="002049D7"/>
    <w:rsid w:val="00205C08"/>
    <w:rsid w:val="00210E32"/>
    <w:rsid w:val="00212AAC"/>
    <w:rsid w:val="00220E58"/>
    <w:rsid w:val="00221CA2"/>
    <w:rsid w:val="00221F51"/>
    <w:rsid w:val="00225A97"/>
    <w:rsid w:val="00226616"/>
    <w:rsid w:val="00240F15"/>
    <w:rsid w:val="002410B3"/>
    <w:rsid w:val="00241485"/>
    <w:rsid w:val="002420A7"/>
    <w:rsid w:val="00245B0F"/>
    <w:rsid w:val="00245FB0"/>
    <w:rsid w:val="00246A84"/>
    <w:rsid w:val="002472FE"/>
    <w:rsid w:val="00251DAB"/>
    <w:rsid w:val="002621CB"/>
    <w:rsid w:val="00266782"/>
    <w:rsid w:val="00272D6B"/>
    <w:rsid w:val="002739A4"/>
    <w:rsid w:val="00276A1C"/>
    <w:rsid w:val="002814DE"/>
    <w:rsid w:val="0028480B"/>
    <w:rsid w:val="002869A6"/>
    <w:rsid w:val="00286C15"/>
    <w:rsid w:val="0028710D"/>
    <w:rsid w:val="0029043B"/>
    <w:rsid w:val="00291C5F"/>
    <w:rsid w:val="00292F1E"/>
    <w:rsid w:val="00294C21"/>
    <w:rsid w:val="002A0CBB"/>
    <w:rsid w:val="002A6849"/>
    <w:rsid w:val="002A6BFB"/>
    <w:rsid w:val="002A7CEA"/>
    <w:rsid w:val="002B2FD2"/>
    <w:rsid w:val="002B3647"/>
    <w:rsid w:val="002C2EFB"/>
    <w:rsid w:val="002C7F0F"/>
    <w:rsid w:val="002D3F65"/>
    <w:rsid w:val="002D5BA5"/>
    <w:rsid w:val="002D7993"/>
    <w:rsid w:val="002E02B6"/>
    <w:rsid w:val="002E5FA6"/>
    <w:rsid w:val="002F0EAC"/>
    <w:rsid w:val="002F1845"/>
    <w:rsid w:val="00302AB4"/>
    <w:rsid w:val="0030631B"/>
    <w:rsid w:val="00317A4B"/>
    <w:rsid w:val="003227FE"/>
    <w:rsid w:val="00326040"/>
    <w:rsid w:val="00327AF6"/>
    <w:rsid w:val="0033190F"/>
    <w:rsid w:val="00334474"/>
    <w:rsid w:val="00340B8C"/>
    <w:rsid w:val="00343C5C"/>
    <w:rsid w:val="00344661"/>
    <w:rsid w:val="003573DE"/>
    <w:rsid w:val="00365F8B"/>
    <w:rsid w:val="0036721F"/>
    <w:rsid w:val="00373451"/>
    <w:rsid w:val="003761C7"/>
    <w:rsid w:val="00385EA4"/>
    <w:rsid w:val="00391E9B"/>
    <w:rsid w:val="003959CE"/>
    <w:rsid w:val="00396830"/>
    <w:rsid w:val="003976B4"/>
    <w:rsid w:val="00397D0B"/>
    <w:rsid w:val="003A0043"/>
    <w:rsid w:val="003A17B2"/>
    <w:rsid w:val="003A3207"/>
    <w:rsid w:val="003A66A6"/>
    <w:rsid w:val="003C0AEC"/>
    <w:rsid w:val="003C2BAB"/>
    <w:rsid w:val="003C2FC4"/>
    <w:rsid w:val="003C49EC"/>
    <w:rsid w:val="003C7AB6"/>
    <w:rsid w:val="003D2DDB"/>
    <w:rsid w:val="003D5CF7"/>
    <w:rsid w:val="003E1E52"/>
    <w:rsid w:val="003E1EC5"/>
    <w:rsid w:val="003E381A"/>
    <w:rsid w:val="003F0A6F"/>
    <w:rsid w:val="003F64D1"/>
    <w:rsid w:val="003F6E4A"/>
    <w:rsid w:val="00400239"/>
    <w:rsid w:val="00406247"/>
    <w:rsid w:val="004070C3"/>
    <w:rsid w:val="0040751A"/>
    <w:rsid w:val="004108A9"/>
    <w:rsid w:val="0041116D"/>
    <w:rsid w:val="00422044"/>
    <w:rsid w:val="004242C3"/>
    <w:rsid w:val="00425379"/>
    <w:rsid w:val="0042691D"/>
    <w:rsid w:val="00426E8E"/>
    <w:rsid w:val="00434ADB"/>
    <w:rsid w:val="00436405"/>
    <w:rsid w:val="004368A8"/>
    <w:rsid w:val="00441368"/>
    <w:rsid w:val="004466D7"/>
    <w:rsid w:val="00457582"/>
    <w:rsid w:val="00462A89"/>
    <w:rsid w:val="00462D9A"/>
    <w:rsid w:val="0046449E"/>
    <w:rsid w:val="00467971"/>
    <w:rsid w:val="0047210E"/>
    <w:rsid w:val="004724CB"/>
    <w:rsid w:val="00474501"/>
    <w:rsid w:val="00475FCC"/>
    <w:rsid w:val="004821AD"/>
    <w:rsid w:val="004852A2"/>
    <w:rsid w:val="00486DA8"/>
    <w:rsid w:val="004900D9"/>
    <w:rsid w:val="00491E03"/>
    <w:rsid w:val="00492AB4"/>
    <w:rsid w:val="004A2EDE"/>
    <w:rsid w:val="004A3AC4"/>
    <w:rsid w:val="004A44EF"/>
    <w:rsid w:val="004A5506"/>
    <w:rsid w:val="004A5585"/>
    <w:rsid w:val="004D0B75"/>
    <w:rsid w:val="004D2FF8"/>
    <w:rsid w:val="004D4FC6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25DC"/>
    <w:rsid w:val="005132BF"/>
    <w:rsid w:val="00516F9C"/>
    <w:rsid w:val="00522C78"/>
    <w:rsid w:val="00525068"/>
    <w:rsid w:val="0052544E"/>
    <w:rsid w:val="00527162"/>
    <w:rsid w:val="0053475C"/>
    <w:rsid w:val="0054391B"/>
    <w:rsid w:val="00546345"/>
    <w:rsid w:val="0055015D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133A"/>
    <w:rsid w:val="00573821"/>
    <w:rsid w:val="00574298"/>
    <w:rsid w:val="005769BD"/>
    <w:rsid w:val="0057783F"/>
    <w:rsid w:val="00580F5F"/>
    <w:rsid w:val="00585F50"/>
    <w:rsid w:val="0058775E"/>
    <w:rsid w:val="005963BE"/>
    <w:rsid w:val="00596473"/>
    <w:rsid w:val="00597D3A"/>
    <w:rsid w:val="005A05C0"/>
    <w:rsid w:val="005A1575"/>
    <w:rsid w:val="005A2449"/>
    <w:rsid w:val="005B0DB3"/>
    <w:rsid w:val="005B7CBC"/>
    <w:rsid w:val="005C42D8"/>
    <w:rsid w:val="005C5919"/>
    <w:rsid w:val="005D0C51"/>
    <w:rsid w:val="005D1A6F"/>
    <w:rsid w:val="005D561E"/>
    <w:rsid w:val="005D60A8"/>
    <w:rsid w:val="005E1400"/>
    <w:rsid w:val="005E33D8"/>
    <w:rsid w:val="0060019F"/>
    <w:rsid w:val="00603B2A"/>
    <w:rsid w:val="00604B70"/>
    <w:rsid w:val="00606A8E"/>
    <w:rsid w:val="00607290"/>
    <w:rsid w:val="006074A9"/>
    <w:rsid w:val="0061487E"/>
    <w:rsid w:val="00620544"/>
    <w:rsid w:val="00625111"/>
    <w:rsid w:val="00625A74"/>
    <w:rsid w:val="00625A92"/>
    <w:rsid w:val="00625C04"/>
    <w:rsid w:val="006267CD"/>
    <w:rsid w:val="006323E5"/>
    <w:rsid w:val="00632565"/>
    <w:rsid w:val="0063664B"/>
    <w:rsid w:val="00643BD9"/>
    <w:rsid w:val="00645CDE"/>
    <w:rsid w:val="00650C9A"/>
    <w:rsid w:val="00651F03"/>
    <w:rsid w:val="006549BF"/>
    <w:rsid w:val="00657141"/>
    <w:rsid w:val="00660793"/>
    <w:rsid w:val="00670F65"/>
    <w:rsid w:val="00672F8C"/>
    <w:rsid w:val="006761C9"/>
    <w:rsid w:val="00680093"/>
    <w:rsid w:val="00681D99"/>
    <w:rsid w:val="00682A71"/>
    <w:rsid w:val="00685762"/>
    <w:rsid w:val="006861FD"/>
    <w:rsid w:val="00686EE6"/>
    <w:rsid w:val="006A019E"/>
    <w:rsid w:val="006B2D08"/>
    <w:rsid w:val="006C3DB8"/>
    <w:rsid w:val="006D1BEB"/>
    <w:rsid w:val="006D1F8F"/>
    <w:rsid w:val="006D4315"/>
    <w:rsid w:val="006D5C63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71FA"/>
    <w:rsid w:val="00710AF7"/>
    <w:rsid w:val="00712358"/>
    <w:rsid w:val="007159E0"/>
    <w:rsid w:val="00715DF2"/>
    <w:rsid w:val="007212F6"/>
    <w:rsid w:val="00722200"/>
    <w:rsid w:val="007265F8"/>
    <w:rsid w:val="00727E5A"/>
    <w:rsid w:val="007320EA"/>
    <w:rsid w:val="0073729B"/>
    <w:rsid w:val="0074220F"/>
    <w:rsid w:val="00750503"/>
    <w:rsid w:val="007505C7"/>
    <w:rsid w:val="007609C1"/>
    <w:rsid w:val="00770292"/>
    <w:rsid w:val="007859C8"/>
    <w:rsid w:val="00797F87"/>
    <w:rsid w:val="007B265B"/>
    <w:rsid w:val="007B73B5"/>
    <w:rsid w:val="007B7543"/>
    <w:rsid w:val="007C0547"/>
    <w:rsid w:val="007C2FE6"/>
    <w:rsid w:val="007E1CAC"/>
    <w:rsid w:val="007E3FBB"/>
    <w:rsid w:val="007E4601"/>
    <w:rsid w:val="007E4E8D"/>
    <w:rsid w:val="007F2E7F"/>
    <w:rsid w:val="007F35EA"/>
    <w:rsid w:val="007F3FEE"/>
    <w:rsid w:val="007F5148"/>
    <w:rsid w:val="007F6CFB"/>
    <w:rsid w:val="007F7901"/>
    <w:rsid w:val="008028F9"/>
    <w:rsid w:val="00805F0B"/>
    <w:rsid w:val="00813221"/>
    <w:rsid w:val="00814564"/>
    <w:rsid w:val="0081555E"/>
    <w:rsid w:val="008177EE"/>
    <w:rsid w:val="0082274C"/>
    <w:rsid w:val="008252EA"/>
    <w:rsid w:val="00826F3A"/>
    <w:rsid w:val="008312FD"/>
    <w:rsid w:val="008326A6"/>
    <w:rsid w:val="008362E7"/>
    <w:rsid w:val="0084158B"/>
    <w:rsid w:val="0084357B"/>
    <w:rsid w:val="008549DE"/>
    <w:rsid w:val="00856680"/>
    <w:rsid w:val="00856D3D"/>
    <w:rsid w:val="0086455B"/>
    <w:rsid w:val="00865788"/>
    <w:rsid w:val="0086794D"/>
    <w:rsid w:val="00872F45"/>
    <w:rsid w:val="00875139"/>
    <w:rsid w:val="008757DF"/>
    <w:rsid w:val="00875E47"/>
    <w:rsid w:val="00877ED7"/>
    <w:rsid w:val="00884AD7"/>
    <w:rsid w:val="00887E3F"/>
    <w:rsid w:val="00890149"/>
    <w:rsid w:val="00892189"/>
    <w:rsid w:val="00892954"/>
    <w:rsid w:val="008A4BB4"/>
    <w:rsid w:val="008B4AA9"/>
    <w:rsid w:val="008B553A"/>
    <w:rsid w:val="008B6F2C"/>
    <w:rsid w:val="008B72A5"/>
    <w:rsid w:val="008C106F"/>
    <w:rsid w:val="008C4C02"/>
    <w:rsid w:val="008C4F77"/>
    <w:rsid w:val="008C59C6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2FA1"/>
    <w:rsid w:val="009438F9"/>
    <w:rsid w:val="009502E5"/>
    <w:rsid w:val="009515A6"/>
    <w:rsid w:val="00951E3B"/>
    <w:rsid w:val="00955842"/>
    <w:rsid w:val="009629FA"/>
    <w:rsid w:val="00964C27"/>
    <w:rsid w:val="00966FA8"/>
    <w:rsid w:val="00972379"/>
    <w:rsid w:val="00976358"/>
    <w:rsid w:val="0097742E"/>
    <w:rsid w:val="0098031F"/>
    <w:rsid w:val="00980AFE"/>
    <w:rsid w:val="00981143"/>
    <w:rsid w:val="00991A20"/>
    <w:rsid w:val="0099638F"/>
    <w:rsid w:val="00996ED4"/>
    <w:rsid w:val="009A6B7C"/>
    <w:rsid w:val="009B7467"/>
    <w:rsid w:val="009C2439"/>
    <w:rsid w:val="009C3B82"/>
    <w:rsid w:val="009D0066"/>
    <w:rsid w:val="009D08EF"/>
    <w:rsid w:val="009D2F2A"/>
    <w:rsid w:val="009D67CD"/>
    <w:rsid w:val="009D7AAE"/>
    <w:rsid w:val="009E4C24"/>
    <w:rsid w:val="009E5C91"/>
    <w:rsid w:val="009E6D15"/>
    <w:rsid w:val="009F4E84"/>
    <w:rsid w:val="009F559E"/>
    <w:rsid w:val="009F62C5"/>
    <w:rsid w:val="00A00774"/>
    <w:rsid w:val="00A01CF3"/>
    <w:rsid w:val="00A04F79"/>
    <w:rsid w:val="00A147C7"/>
    <w:rsid w:val="00A16FD7"/>
    <w:rsid w:val="00A20032"/>
    <w:rsid w:val="00A22CB6"/>
    <w:rsid w:val="00A235C9"/>
    <w:rsid w:val="00A24380"/>
    <w:rsid w:val="00A26647"/>
    <w:rsid w:val="00A267A7"/>
    <w:rsid w:val="00A32F40"/>
    <w:rsid w:val="00A35799"/>
    <w:rsid w:val="00A42274"/>
    <w:rsid w:val="00A424BC"/>
    <w:rsid w:val="00A431D9"/>
    <w:rsid w:val="00A43F65"/>
    <w:rsid w:val="00A464AB"/>
    <w:rsid w:val="00A56E05"/>
    <w:rsid w:val="00A62D7C"/>
    <w:rsid w:val="00A7196C"/>
    <w:rsid w:val="00A76A08"/>
    <w:rsid w:val="00A84784"/>
    <w:rsid w:val="00A877C5"/>
    <w:rsid w:val="00A9007A"/>
    <w:rsid w:val="00A9073B"/>
    <w:rsid w:val="00A948E4"/>
    <w:rsid w:val="00A97C60"/>
    <w:rsid w:val="00AA26FF"/>
    <w:rsid w:val="00AA7246"/>
    <w:rsid w:val="00AB0A71"/>
    <w:rsid w:val="00AB2FC7"/>
    <w:rsid w:val="00AC2D30"/>
    <w:rsid w:val="00AC48B0"/>
    <w:rsid w:val="00AD2B0F"/>
    <w:rsid w:val="00AD3156"/>
    <w:rsid w:val="00AE0B72"/>
    <w:rsid w:val="00AE175E"/>
    <w:rsid w:val="00AE5BF6"/>
    <w:rsid w:val="00AE7428"/>
    <w:rsid w:val="00AF07C4"/>
    <w:rsid w:val="00AF13B8"/>
    <w:rsid w:val="00AF24F5"/>
    <w:rsid w:val="00AF7265"/>
    <w:rsid w:val="00B000CC"/>
    <w:rsid w:val="00B12E14"/>
    <w:rsid w:val="00B21FC6"/>
    <w:rsid w:val="00B22D13"/>
    <w:rsid w:val="00B258CB"/>
    <w:rsid w:val="00B27991"/>
    <w:rsid w:val="00B31119"/>
    <w:rsid w:val="00B33031"/>
    <w:rsid w:val="00B42407"/>
    <w:rsid w:val="00B44D7B"/>
    <w:rsid w:val="00B45CC1"/>
    <w:rsid w:val="00B514B8"/>
    <w:rsid w:val="00B51B5E"/>
    <w:rsid w:val="00B53A19"/>
    <w:rsid w:val="00B57742"/>
    <w:rsid w:val="00B62CD2"/>
    <w:rsid w:val="00B67FF1"/>
    <w:rsid w:val="00B70C2E"/>
    <w:rsid w:val="00B72387"/>
    <w:rsid w:val="00B727E7"/>
    <w:rsid w:val="00B73D22"/>
    <w:rsid w:val="00B74D87"/>
    <w:rsid w:val="00B8160E"/>
    <w:rsid w:val="00B8184E"/>
    <w:rsid w:val="00B81E8E"/>
    <w:rsid w:val="00B91E5E"/>
    <w:rsid w:val="00B95E04"/>
    <w:rsid w:val="00BA27B0"/>
    <w:rsid w:val="00BA360C"/>
    <w:rsid w:val="00BA430C"/>
    <w:rsid w:val="00BB4304"/>
    <w:rsid w:val="00BB53D3"/>
    <w:rsid w:val="00BB6EEC"/>
    <w:rsid w:val="00BC1A92"/>
    <w:rsid w:val="00BC2ECF"/>
    <w:rsid w:val="00BC45C7"/>
    <w:rsid w:val="00BC48F8"/>
    <w:rsid w:val="00BC6A1B"/>
    <w:rsid w:val="00BD1631"/>
    <w:rsid w:val="00BD301E"/>
    <w:rsid w:val="00BD4E34"/>
    <w:rsid w:val="00BE0CB3"/>
    <w:rsid w:val="00BE5464"/>
    <w:rsid w:val="00BF331B"/>
    <w:rsid w:val="00BF6CD7"/>
    <w:rsid w:val="00C00A61"/>
    <w:rsid w:val="00C055B7"/>
    <w:rsid w:val="00C0751C"/>
    <w:rsid w:val="00C10A59"/>
    <w:rsid w:val="00C117CF"/>
    <w:rsid w:val="00C15435"/>
    <w:rsid w:val="00C17AB6"/>
    <w:rsid w:val="00C27F6F"/>
    <w:rsid w:val="00C36503"/>
    <w:rsid w:val="00C3777A"/>
    <w:rsid w:val="00C42736"/>
    <w:rsid w:val="00C433F5"/>
    <w:rsid w:val="00C444C5"/>
    <w:rsid w:val="00C5047B"/>
    <w:rsid w:val="00C530BD"/>
    <w:rsid w:val="00C56244"/>
    <w:rsid w:val="00C62E94"/>
    <w:rsid w:val="00C63BC9"/>
    <w:rsid w:val="00C666E8"/>
    <w:rsid w:val="00C755B1"/>
    <w:rsid w:val="00C75BC1"/>
    <w:rsid w:val="00C76A67"/>
    <w:rsid w:val="00C81B9E"/>
    <w:rsid w:val="00C81CC3"/>
    <w:rsid w:val="00C930D9"/>
    <w:rsid w:val="00C95427"/>
    <w:rsid w:val="00CA1BC4"/>
    <w:rsid w:val="00CA478B"/>
    <w:rsid w:val="00CA66EB"/>
    <w:rsid w:val="00CA6DE9"/>
    <w:rsid w:val="00CA73A6"/>
    <w:rsid w:val="00CB38BD"/>
    <w:rsid w:val="00CC02A6"/>
    <w:rsid w:val="00CC1CE8"/>
    <w:rsid w:val="00CC2EA8"/>
    <w:rsid w:val="00CC2F3F"/>
    <w:rsid w:val="00CC3A91"/>
    <w:rsid w:val="00CC654F"/>
    <w:rsid w:val="00CD22B1"/>
    <w:rsid w:val="00CD2C38"/>
    <w:rsid w:val="00CE0548"/>
    <w:rsid w:val="00CE17BE"/>
    <w:rsid w:val="00CE2CDC"/>
    <w:rsid w:val="00CE372E"/>
    <w:rsid w:val="00CF3FD2"/>
    <w:rsid w:val="00D0263E"/>
    <w:rsid w:val="00D152EB"/>
    <w:rsid w:val="00D15E90"/>
    <w:rsid w:val="00D15EFB"/>
    <w:rsid w:val="00D20036"/>
    <w:rsid w:val="00D22C70"/>
    <w:rsid w:val="00D24FB3"/>
    <w:rsid w:val="00D25D0A"/>
    <w:rsid w:val="00D27FEF"/>
    <w:rsid w:val="00D35E0F"/>
    <w:rsid w:val="00D41AE4"/>
    <w:rsid w:val="00D54166"/>
    <w:rsid w:val="00D556AA"/>
    <w:rsid w:val="00D56A90"/>
    <w:rsid w:val="00D576A3"/>
    <w:rsid w:val="00D6054D"/>
    <w:rsid w:val="00D61179"/>
    <w:rsid w:val="00D63663"/>
    <w:rsid w:val="00D664D3"/>
    <w:rsid w:val="00D66D9A"/>
    <w:rsid w:val="00D727A9"/>
    <w:rsid w:val="00D74322"/>
    <w:rsid w:val="00D8595C"/>
    <w:rsid w:val="00D86536"/>
    <w:rsid w:val="00D905FD"/>
    <w:rsid w:val="00DA0A51"/>
    <w:rsid w:val="00DB13D1"/>
    <w:rsid w:val="00DB258E"/>
    <w:rsid w:val="00DB3208"/>
    <w:rsid w:val="00DC0CEE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55A1"/>
    <w:rsid w:val="00DE663F"/>
    <w:rsid w:val="00DF3524"/>
    <w:rsid w:val="00DF7450"/>
    <w:rsid w:val="00E06288"/>
    <w:rsid w:val="00E07DA9"/>
    <w:rsid w:val="00E155EA"/>
    <w:rsid w:val="00E17C68"/>
    <w:rsid w:val="00E217D2"/>
    <w:rsid w:val="00E231C8"/>
    <w:rsid w:val="00E40705"/>
    <w:rsid w:val="00E4182D"/>
    <w:rsid w:val="00E432F1"/>
    <w:rsid w:val="00E44084"/>
    <w:rsid w:val="00E50D2D"/>
    <w:rsid w:val="00E547DE"/>
    <w:rsid w:val="00E66184"/>
    <w:rsid w:val="00E80587"/>
    <w:rsid w:val="00E82434"/>
    <w:rsid w:val="00E863B4"/>
    <w:rsid w:val="00E90211"/>
    <w:rsid w:val="00E92D8D"/>
    <w:rsid w:val="00E947BA"/>
    <w:rsid w:val="00E96BD5"/>
    <w:rsid w:val="00EA05B9"/>
    <w:rsid w:val="00EA083B"/>
    <w:rsid w:val="00EA41A8"/>
    <w:rsid w:val="00EA5591"/>
    <w:rsid w:val="00EA5B49"/>
    <w:rsid w:val="00EB3086"/>
    <w:rsid w:val="00EB46F9"/>
    <w:rsid w:val="00EB79E0"/>
    <w:rsid w:val="00EC25C6"/>
    <w:rsid w:val="00EC2D2D"/>
    <w:rsid w:val="00EC2DB9"/>
    <w:rsid w:val="00ED79DE"/>
    <w:rsid w:val="00EE7A50"/>
    <w:rsid w:val="00EF0CB1"/>
    <w:rsid w:val="00EF2BBA"/>
    <w:rsid w:val="00EF4154"/>
    <w:rsid w:val="00EF5675"/>
    <w:rsid w:val="00EF73A0"/>
    <w:rsid w:val="00F00D66"/>
    <w:rsid w:val="00F017EB"/>
    <w:rsid w:val="00F06FB8"/>
    <w:rsid w:val="00F131E9"/>
    <w:rsid w:val="00F21352"/>
    <w:rsid w:val="00F22337"/>
    <w:rsid w:val="00F228A4"/>
    <w:rsid w:val="00F25D23"/>
    <w:rsid w:val="00F26763"/>
    <w:rsid w:val="00F33B32"/>
    <w:rsid w:val="00F349D0"/>
    <w:rsid w:val="00F36D69"/>
    <w:rsid w:val="00F44EB3"/>
    <w:rsid w:val="00F50DD4"/>
    <w:rsid w:val="00F523A1"/>
    <w:rsid w:val="00F566DF"/>
    <w:rsid w:val="00F601D2"/>
    <w:rsid w:val="00F618D7"/>
    <w:rsid w:val="00F6422A"/>
    <w:rsid w:val="00F67C2C"/>
    <w:rsid w:val="00F7024F"/>
    <w:rsid w:val="00F714F8"/>
    <w:rsid w:val="00F8074F"/>
    <w:rsid w:val="00F80E92"/>
    <w:rsid w:val="00F82DD1"/>
    <w:rsid w:val="00F842D7"/>
    <w:rsid w:val="00F9010F"/>
    <w:rsid w:val="00F92976"/>
    <w:rsid w:val="00F94851"/>
    <w:rsid w:val="00F94DD3"/>
    <w:rsid w:val="00FA0515"/>
    <w:rsid w:val="00FA2BA0"/>
    <w:rsid w:val="00FA475E"/>
    <w:rsid w:val="00FB586E"/>
    <w:rsid w:val="00FC4763"/>
    <w:rsid w:val="00FD5DD7"/>
    <w:rsid w:val="00FF042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mpai.community" TargetMode="External"/><Relationship Id="rId13" Type="http://schemas.openxmlformats.org/officeDocument/2006/relationships/hyperlink" Target="https://mpai.community/standards/mpai-ara/" TargetMode="External"/><Relationship Id="rId18" Type="http://schemas.openxmlformats.org/officeDocument/2006/relationships/hyperlink" Target="https://mpai.community/standards/mpai-evc/" TargetMode="External"/><Relationship Id="rId26" Type="http://schemas.openxmlformats.org/officeDocument/2006/relationships/hyperlink" Target="https://www.instagram.com/mpaicommuni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2022/11/02/seven-good-reasons-to-join-mpai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aif/" TargetMode="External"/><Relationship Id="rId17" Type="http://schemas.openxmlformats.org/officeDocument/2006/relationships/hyperlink" Target="https://mpai.community/standards/mpai-eev/" TargetMode="External"/><Relationship Id="rId25" Type="http://schemas.openxmlformats.org/officeDocument/2006/relationships/hyperlink" Target="https://www.facebook.com/mpai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cav/" TargetMode="External"/><Relationship Id="rId20" Type="http://schemas.openxmlformats.org/officeDocument/2006/relationships/hyperlink" Target="https://mpai.community/standards/mpai-xr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3Z0K9nm" TargetMode="External"/><Relationship Id="rId24" Type="http://schemas.openxmlformats.org/officeDocument/2006/relationships/hyperlink" Target="https://twitter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aih/" TargetMode="External"/><Relationship Id="rId23" Type="http://schemas.openxmlformats.org/officeDocument/2006/relationships/hyperlink" Target="https://www.linkedin.com/groups/1394907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pai.community/newsletter-2023-02-22/" TargetMode="External"/><Relationship Id="rId19" Type="http://schemas.openxmlformats.org/officeDocument/2006/relationships/hyperlink" Target="https://mpai.community/standards/mpai-sp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ae/" TargetMode="External"/><Relationship Id="rId14" Type="http://schemas.openxmlformats.org/officeDocument/2006/relationships/hyperlink" Target="https://mpai.community/standards/mpai-cav" TargetMode="External"/><Relationship Id="rId22" Type="http://schemas.openxmlformats.org/officeDocument/2006/relationships/hyperlink" Target="https://mpai.community/" TargetMode="External"/><Relationship Id="rId27" Type="http://schemas.openxmlformats.org/officeDocument/2006/relationships/hyperlink" Target="https://www.youtube.com/c/MPAIstand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3</cp:revision>
  <dcterms:created xsi:type="dcterms:W3CDTF">2023-03-22T14:27:00Z</dcterms:created>
  <dcterms:modified xsi:type="dcterms:W3CDTF">2023-03-22T16:34:00Z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