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801766702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018EB928" w:rsidR="00B81E8E" w:rsidRPr="00EC2302" w:rsidRDefault="00325D6E" w:rsidP="006F618A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156332">
              <w:rPr>
                <w:b/>
                <w:bCs/>
              </w:rPr>
              <w:t>2</w:t>
            </w:r>
            <w:r w:rsidR="006F618A">
              <w:rPr>
                <w:b/>
                <w:bCs/>
              </w:rPr>
              <w:t>45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222AF913" w:rsidR="00B81E8E" w:rsidRDefault="00156332" w:rsidP="006F618A">
            <w:pPr>
              <w:jc w:val="right"/>
            </w:pPr>
            <w:r>
              <w:t>2025</w:t>
            </w:r>
            <w:r w:rsidR="00EC2302">
              <w:t>/</w:t>
            </w:r>
            <w:r>
              <w:t>0</w:t>
            </w:r>
            <w:r w:rsidR="006F618A">
              <w:t>2</w:t>
            </w:r>
            <w:r w:rsidR="005509E2">
              <w:t>/</w:t>
            </w:r>
            <w:r w:rsidR="006F618A">
              <w:t>19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3A9AF917" w:rsidR="003D2DDB" w:rsidRDefault="00EC2302" w:rsidP="003D2F3C">
            <w:r>
              <w:t>MPAI-</w:t>
            </w:r>
            <w:r w:rsidR="00236B4C">
              <w:t>5</w:t>
            </w:r>
            <w:r w:rsidR="006424BC">
              <w:t>3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77777777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248A2DB7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r w:rsidR="006F618A">
        <w:t xml:space="preserve">EEV-0.6 </w:t>
      </w:r>
      <w:r w:rsidR="006F618A">
        <w:rPr>
          <w:rFonts w:hint="eastAsia"/>
        </w:rPr>
        <w:t>has</w:t>
      </w:r>
      <w:r w:rsidR="006F618A">
        <w:t xml:space="preserve"> embraced a critical milestone point that the PSNR-based model has outper</w:t>
      </w:r>
      <w:r w:rsidR="00236B4C">
        <w:t>form</w:t>
      </w:r>
      <w:r w:rsidR="006F618A">
        <w:t>ed</w:t>
      </w:r>
      <w:r w:rsidR="00236B4C">
        <w:t xml:space="preserve"> </w:t>
      </w:r>
      <w:r w:rsidR="006F618A">
        <w:t>the</w:t>
      </w:r>
      <w:r w:rsidR="00236B4C">
        <w:t xml:space="preserve"> VVC/H.266</w:t>
      </w:r>
      <w:r w:rsidR="006F618A">
        <w:t xml:space="preserve"> under random access configurationl using a group-of-picture (GOP) of 32</w:t>
      </w:r>
      <w:r w:rsidR="00236B4C">
        <w:t>.</w:t>
      </w:r>
      <w:r w:rsidR="00156332">
        <w:t xml:space="preserve"> </w:t>
      </w:r>
      <w:r w:rsidR="006F618A">
        <w:t>In addition, a survey paper describing recent EEV progress has been submitted</w:t>
      </w:r>
      <w:r w:rsidR="00156332">
        <w:t>.</w:t>
      </w:r>
    </w:p>
    <w:p w14:paraId="18FF4693" w14:textId="070969EA" w:rsidR="000362AE" w:rsidRPr="000B3693" w:rsidRDefault="000362AE" w:rsidP="000362AE">
      <w:pPr>
        <w:jc w:val="both"/>
      </w:pPr>
    </w:p>
    <w:sectPr w:rsidR="000362AE" w:rsidRPr="000B369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B66E" w14:textId="77777777" w:rsidR="009F0AC2" w:rsidRDefault="009F0AC2" w:rsidP="00A1716C">
      <w:r>
        <w:separator/>
      </w:r>
    </w:p>
  </w:endnote>
  <w:endnote w:type="continuationSeparator" w:id="0">
    <w:p w14:paraId="23BA24A9" w14:textId="77777777" w:rsidR="009F0AC2" w:rsidRDefault="009F0AC2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F32D" w14:textId="77777777" w:rsidR="009F0AC2" w:rsidRDefault="009F0AC2" w:rsidP="00A1716C">
      <w:r>
        <w:separator/>
      </w:r>
    </w:p>
  </w:footnote>
  <w:footnote w:type="continuationSeparator" w:id="0">
    <w:p w14:paraId="5FF64995" w14:textId="77777777" w:rsidR="009F0AC2" w:rsidRDefault="009F0AC2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019034">
    <w:abstractNumId w:val="28"/>
  </w:num>
  <w:num w:numId="2" w16cid:durableId="230623060">
    <w:abstractNumId w:val="2"/>
  </w:num>
  <w:num w:numId="3" w16cid:durableId="126246629">
    <w:abstractNumId w:val="23"/>
  </w:num>
  <w:num w:numId="4" w16cid:durableId="1007174369">
    <w:abstractNumId w:val="8"/>
  </w:num>
  <w:num w:numId="5" w16cid:durableId="1292204771">
    <w:abstractNumId w:val="18"/>
  </w:num>
  <w:num w:numId="6" w16cid:durableId="1632201626">
    <w:abstractNumId w:val="30"/>
  </w:num>
  <w:num w:numId="7" w16cid:durableId="332073676">
    <w:abstractNumId w:val="20"/>
  </w:num>
  <w:num w:numId="8" w16cid:durableId="463935661">
    <w:abstractNumId w:val="3"/>
  </w:num>
  <w:num w:numId="9" w16cid:durableId="1159616753">
    <w:abstractNumId w:val="5"/>
  </w:num>
  <w:num w:numId="10" w16cid:durableId="104009653">
    <w:abstractNumId w:val="12"/>
  </w:num>
  <w:num w:numId="11" w16cid:durableId="1450734702">
    <w:abstractNumId w:val="21"/>
  </w:num>
  <w:num w:numId="12" w16cid:durableId="738869377">
    <w:abstractNumId w:val="14"/>
  </w:num>
  <w:num w:numId="13" w16cid:durableId="321202509">
    <w:abstractNumId w:val="0"/>
  </w:num>
  <w:num w:numId="14" w16cid:durableId="1882470700">
    <w:abstractNumId w:val="10"/>
  </w:num>
  <w:num w:numId="15" w16cid:durableId="591351497">
    <w:abstractNumId w:val="27"/>
  </w:num>
  <w:num w:numId="16" w16cid:durableId="962541902">
    <w:abstractNumId w:val="13"/>
  </w:num>
  <w:num w:numId="17" w16cid:durableId="2122069129">
    <w:abstractNumId w:val="9"/>
  </w:num>
  <w:num w:numId="18" w16cid:durableId="865099878">
    <w:abstractNumId w:val="6"/>
  </w:num>
  <w:num w:numId="19" w16cid:durableId="338198410">
    <w:abstractNumId w:val="4"/>
  </w:num>
  <w:num w:numId="20" w16cid:durableId="685789090">
    <w:abstractNumId w:val="11"/>
  </w:num>
  <w:num w:numId="21" w16cid:durableId="1079668115">
    <w:abstractNumId w:val="17"/>
  </w:num>
  <w:num w:numId="22" w16cid:durableId="1354696611">
    <w:abstractNumId w:val="24"/>
  </w:num>
  <w:num w:numId="23" w16cid:durableId="2147311285">
    <w:abstractNumId w:val="15"/>
  </w:num>
  <w:num w:numId="24" w16cid:durableId="1976596356">
    <w:abstractNumId w:val="22"/>
  </w:num>
  <w:num w:numId="25" w16cid:durableId="1002977792">
    <w:abstractNumId w:val="25"/>
  </w:num>
  <w:num w:numId="26" w16cid:durableId="368145626">
    <w:abstractNumId w:val="1"/>
  </w:num>
  <w:num w:numId="27" w16cid:durableId="1696425048">
    <w:abstractNumId w:val="16"/>
  </w:num>
  <w:num w:numId="28" w16cid:durableId="1109004747">
    <w:abstractNumId w:val="26"/>
  </w:num>
  <w:num w:numId="29" w16cid:durableId="1047804821">
    <w:abstractNumId w:val="19"/>
  </w:num>
  <w:num w:numId="30" w16cid:durableId="1269652952">
    <w:abstractNumId w:val="7"/>
  </w:num>
  <w:num w:numId="31" w16cid:durableId="1292176156">
    <w:abstractNumId w:val="29"/>
  </w:num>
  <w:num w:numId="32" w16cid:durableId="160353490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A0992"/>
    <w:rsid w:val="000A4489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516C6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24BC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0AC2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8BF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DBFA-E4F5-4A21-AA3B-436BFB54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162</cp:revision>
  <dcterms:created xsi:type="dcterms:W3CDTF">2022-01-26T09:43:00Z</dcterms:created>
  <dcterms:modified xsi:type="dcterms:W3CDTF">2025-02-22T20:59:00Z</dcterms:modified>
</cp:coreProperties>
</file>