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996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60pt" o:ole="">
                  <v:imagedata r:id="rId8" o:title=""/>
                </v:shape>
                <o:OLEObject Type="Embed" ProgID="PBrush" ShapeID="_x0000_i1025" DrawAspect="Content" ObjectID="_1840869343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3F36FCC4" w14:textId="77777777" w:rsidR="002D4B9F" w:rsidRPr="00CF3837" w:rsidRDefault="002D4B9F" w:rsidP="002D4B9F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584506DA" w:rsidR="00B81E8E" w:rsidRPr="00EC2302" w:rsidRDefault="00325D6E" w:rsidP="00426030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95098A">
              <w:rPr>
                <w:b/>
                <w:bCs/>
              </w:rPr>
              <w:t>3016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0C517A0A" w:rsidR="00B81E8E" w:rsidRDefault="00156332" w:rsidP="00464A1F">
            <w:pPr>
              <w:jc w:val="right"/>
            </w:pPr>
            <w:r>
              <w:t>202</w:t>
            </w:r>
            <w:r w:rsidR="00BB7AA8">
              <w:t>6</w:t>
            </w:r>
            <w:r w:rsidR="00EC2302">
              <w:t>/</w:t>
            </w:r>
            <w:r w:rsidR="0095098A">
              <w:t>05</w:t>
            </w:r>
            <w:r w:rsidR="005509E2">
              <w:t>/</w:t>
            </w:r>
            <w:r w:rsidR="00464A1F">
              <w:t>1</w:t>
            </w:r>
            <w:r w:rsidR="0095098A">
              <w:t>3</w:t>
            </w:r>
          </w:p>
        </w:tc>
      </w:tr>
      <w:tr w:rsidR="003D2DDB" w14:paraId="64930C86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2D4B9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423494CF" w:rsidR="003D2DDB" w:rsidRDefault="00EC2302" w:rsidP="00DB5675">
            <w:r>
              <w:t>MPAI</w:t>
            </w:r>
            <w:r w:rsidR="001E2997">
              <w:t xml:space="preserve"> Community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B7A8762" w14:textId="20F701BB" w:rsidR="0051676B" w:rsidRDefault="001778B1" w:rsidP="000362AE">
      <w:pPr>
        <w:jc w:val="both"/>
      </w:pPr>
      <w:r>
        <w:t>Requirements (EEV</w:t>
      </w:r>
      <w:r w:rsidR="00EC2302">
        <w:t>)</w:t>
      </w:r>
      <w:r w:rsidR="002A373D">
        <w:t xml:space="preserve"> has made significant</w:t>
      </w:r>
      <w:r w:rsidR="001E0AE9">
        <w:t xml:space="preserve"> progress in learned video coding</w:t>
      </w:r>
      <w:r w:rsidR="007D65C7">
        <w:t xml:space="preserve"> and there are </w:t>
      </w:r>
      <w:r w:rsidR="005B04EE">
        <w:rPr>
          <w:rFonts w:hint="eastAsia"/>
        </w:rPr>
        <w:t>five</w:t>
      </w:r>
      <w:r w:rsidR="005B04EE">
        <w:t xml:space="preserve"> </w:t>
      </w:r>
      <w:r w:rsidR="007D65C7">
        <w:t>versions of reference software</w:t>
      </w:r>
      <w:r w:rsidR="00F81B3D">
        <w:t xml:space="preserve">. </w:t>
      </w:r>
      <w:r w:rsidR="00F62BEB">
        <w:rPr>
          <w:rFonts w:hint="eastAsia"/>
        </w:rPr>
        <w:t>T</w:t>
      </w:r>
      <w:r w:rsidR="00F62BEB">
        <w:t xml:space="preserve">he EEV group has made a practical step in preparing the draft to standardize a neural video codec. </w:t>
      </w:r>
    </w:p>
    <w:p w14:paraId="7B900D83" w14:textId="77777777" w:rsidR="0051676B" w:rsidRDefault="0051676B" w:rsidP="000362AE">
      <w:pPr>
        <w:jc w:val="both"/>
      </w:pPr>
    </w:p>
    <w:p w14:paraId="415BBB13" w14:textId="3776A5BA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95098A">
        <w:t xml:space="preserve">latest reference model of EEV, </w:t>
      </w:r>
      <w:r w:rsidR="00DB5675">
        <w:t>EEV</w:t>
      </w:r>
      <w:r w:rsidR="006F618A">
        <w:t>-0.6</w:t>
      </w:r>
      <w:r w:rsidR="0095098A">
        <w:t>, has been finalized and the press release is also been delivered</w:t>
      </w:r>
      <w:r w:rsidR="00DB5675">
        <w:t>.</w:t>
      </w:r>
      <w:r w:rsidR="0095098A">
        <w:t xml:space="preserve"> In recent activities, EEV group is preparing for the upcoming CVPR conference to showcase this model and have summarized some related studies for future redirections.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9F21" w14:textId="77777777" w:rsidR="00217041" w:rsidRDefault="00217041" w:rsidP="00A1716C">
      <w:r>
        <w:separator/>
      </w:r>
    </w:p>
  </w:endnote>
  <w:endnote w:type="continuationSeparator" w:id="0">
    <w:p w14:paraId="0D8D6598" w14:textId="77777777" w:rsidR="00217041" w:rsidRDefault="00217041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0C1E" w14:textId="77777777" w:rsidR="00217041" w:rsidRDefault="00217041" w:rsidP="00A1716C">
      <w:r>
        <w:separator/>
      </w:r>
    </w:p>
  </w:footnote>
  <w:footnote w:type="continuationSeparator" w:id="0">
    <w:p w14:paraId="22F71018" w14:textId="77777777" w:rsidR="00217041" w:rsidRDefault="00217041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810163">
    <w:abstractNumId w:val="28"/>
  </w:num>
  <w:num w:numId="2" w16cid:durableId="429741339">
    <w:abstractNumId w:val="2"/>
  </w:num>
  <w:num w:numId="3" w16cid:durableId="89661517">
    <w:abstractNumId w:val="23"/>
  </w:num>
  <w:num w:numId="4" w16cid:durableId="1932935533">
    <w:abstractNumId w:val="8"/>
  </w:num>
  <w:num w:numId="5" w16cid:durableId="2116754927">
    <w:abstractNumId w:val="18"/>
  </w:num>
  <w:num w:numId="6" w16cid:durableId="1352606296">
    <w:abstractNumId w:val="30"/>
  </w:num>
  <w:num w:numId="7" w16cid:durableId="1802529104">
    <w:abstractNumId w:val="20"/>
  </w:num>
  <w:num w:numId="8" w16cid:durableId="344288792">
    <w:abstractNumId w:val="3"/>
  </w:num>
  <w:num w:numId="9" w16cid:durableId="921067217">
    <w:abstractNumId w:val="5"/>
  </w:num>
  <w:num w:numId="10" w16cid:durableId="88356229">
    <w:abstractNumId w:val="12"/>
  </w:num>
  <w:num w:numId="11" w16cid:durableId="279920572">
    <w:abstractNumId w:val="21"/>
  </w:num>
  <w:num w:numId="12" w16cid:durableId="646933153">
    <w:abstractNumId w:val="14"/>
  </w:num>
  <w:num w:numId="13" w16cid:durableId="806439290">
    <w:abstractNumId w:val="0"/>
  </w:num>
  <w:num w:numId="14" w16cid:durableId="1977833531">
    <w:abstractNumId w:val="10"/>
  </w:num>
  <w:num w:numId="15" w16cid:durableId="703753653">
    <w:abstractNumId w:val="27"/>
  </w:num>
  <w:num w:numId="16" w16cid:durableId="1532842038">
    <w:abstractNumId w:val="13"/>
  </w:num>
  <w:num w:numId="17" w16cid:durableId="121003812">
    <w:abstractNumId w:val="9"/>
  </w:num>
  <w:num w:numId="18" w16cid:durableId="1595239237">
    <w:abstractNumId w:val="6"/>
  </w:num>
  <w:num w:numId="19" w16cid:durableId="89657">
    <w:abstractNumId w:val="4"/>
  </w:num>
  <w:num w:numId="20" w16cid:durableId="1678730354">
    <w:abstractNumId w:val="11"/>
  </w:num>
  <w:num w:numId="21" w16cid:durableId="1174491476">
    <w:abstractNumId w:val="17"/>
  </w:num>
  <w:num w:numId="22" w16cid:durableId="1030033453">
    <w:abstractNumId w:val="24"/>
  </w:num>
  <w:num w:numId="23" w16cid:durableId="1873691685">
    <w:abstractNumId w:val="15"/>
  </w:num>
  <w:num w:numId="24" w16cid:durableId="474026849">
    <w:abstractNumId w:val="22"/>
  </w:num>
  <w:num w:numId="25" w16cid:durableId="1885407100">
    <w:abstractNumId w:val="25"/>
  </w:num>
  <w:num w:numId="26" w16cid:durableId="1666858392">
    <w:abstractNumId w:val="1"/>
  </w:num>
  <w:num w:numId="27" w16cid:durableId="917207744">
    <w:abstractNumId w:val="16"/>
  </w:num>
  <w:num w:numId="28" w16cid:durableId="1918124468">
    <w:abstractNumId w:val="26"/>
  </w:num>
  <w:num w:numId="29" w16cid:durableId="673920165">
    <w:abstractNumId w:val="19"/>
  </w:num>
  <w:num w:numId="30" w16cid:durableId="1048532604">
    <w:abstractNumId w:val="7"/>
  </w:num>
  <w:num w:numId="31" w16cid:durableId="288631068">
    <w:abstractNumId w:val="29"/>
  </w:num>
  <w:num w:numId="32" w16cid:durableId="137935971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38FF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B36"/>
    <w:rsid w:val="00093F5A"/>
    <w:rsid w:val="0009686D"/>
    <w:rsid w:val="000A0992"/>
    <w:rsid w:val="000A4489"/>
    <w:rsid w:val="000B324E"/>
    <w:rsid w:val="000B3693"/>
    <w:rsid w:val="000B4021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2997"/>
    <w:rsid w:val="001E4B8A"/>
    <w:rsid w:val="001E6EEC"/>
    <w:rsid w:val="001F348F"/>
    <w:rsid w:val="001F3C5D"/>
    <w:rsid w:val="001F5B0A"/>
    <w:rsid w:val="00217041"/>
    <w:rsid w:val="0022068F"/>
    <w:rsid w:val="00221F51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4B9F"/>
    <w:rsid w:val="002D5BA5"/>
    <w:rsid w:val="002D6BCB"/>
    <w:rsid w:val="002D7993"/>
    <w:rsid w:val="002E02B6"/>
    <w:rsid w:val="002E20F1"/>
    <w:rsid w:val="002E6C43"/>
    <w:rsid w:val="0030631B"/>
    <w:rsid w:val="0030703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030"/>
    <w:rsid w:val="00426E8E"/>
    <w:rsid w:val="00434ADB"/>
    <w:rsid w:val="00434E8D"/>
    <w:rsid w:val="004368A8"/>
    <w:rsid w:val="00441368"/>
    <w:rsid w:val="00457C33"/>
    <w:rsid w:val="00462D9A"/>
    <w:rsid w:val="0046449E"/>
    <w:rsid w:val="00464A1F"/>
    <w:rsid w:val="00466148"/>
    <w:rsid w:val="00467971"/>
    <w:rsid w:val="00467E9E"/>
    <w:rsid w:val="0047210E"/>
    <w:rsid w:val="00474501"/>
    <w:rsid w:val="004A22E0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01869"/>
    <w:rsid w:val="005132BF"/>
    <w:rsid w:val="0051676B"/>
    <w:rsid w:val="00516F9C"/>
    <w:rsid w:val="0052544E"/>
    <w:rsid w:val="00534B7C"/>
    <w:rsid w:val="005357D9"/>
    <w:rsid w:val="0054057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68E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607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1EE1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6F76E1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098A"/>
    <w:rsid w:val="009519FC"/>
    <w:rsid w:val="00951E3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45CC1"/>
    <w:rsid w:val="00B514B8"/>
    <w:rsid w:val="00B51B5E"/>
    <w:rsid w:val="00B571E3"/>
    <w:rsid w:val="00B62CD2"/>
    <w:rsid w:val="00B635D9"/>
    <w:rsid w:val="00B67FBD"/>
    <w:rsid w:val="00B72387"/>
    <w:rsid w:val="00B7792E"/>
    <w:rsid w:val="00B81E8E"/>
    <w:rsid w:val="00B85EDC"/>
    <w:rsid w:val="00BB53D3"/>
    <w:rsid w:val="00BB7AA8"/>
    <w:rsid w:val="00BC0654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2B00"/>
    <w:rsid w:val="00C36503"/>
    <w:rsid w:val="00C433F5"/>
    <w:rsid w:val="00C530BD"/>
    <w:rsid w:val="00C53FE9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91987"/>
    <w:rsid w:val="00DA0A51"/>
    <w:rsid w:val="00DB3208"/>
    <w:rsid w:val="00DB5675"/>
    <w:rsid w:val="00DC3434"/>
    <w:rsid w:val="00DC6E0D"/>
    <w:rsid w:val="00DC7747"/>
    <w:rsid w:val="00DD00E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90211"/>
    <w:rsid w:val="00E920C9"/>
    <w:rsid w:val="00E92D8D"/>
    <w:rsid w:val="00EA05B9"/>
    <w:rsid w:val="00EA083B"/>
    <w:rsid w:val="00EA3CDE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D6BB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C1CE8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C1CE8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character" w:customStyle="1" w:styleId="Titolo2Carattere">
    <w:name w:val="Titolo 2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Intestazione">
    <w:name w:val="header"/>
    <w:basedOn w:val="Normale"/>
    <w:link w:val="IntestazioneCarattere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A1716C"/>
    <w:rPr>
      <w:rFonts w:eastAsia="SimSun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A1716C"/>
    <w:rPr>
      <w:rFonts w:eastAsia="SimSu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EF564-C791-4AB0-8570-5991D967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renatov56 renatov56</cp:lastModifiedBy>
  <cp:revision>190</cp:revision>
  <dcterms:created xsi:type="dcterms:W3CDTF">2022-01-26T09:43:00Z</dcterms:created>
  <dcterms:modified xsi:type="dcterms:W3CDTF">2026-05-21T09:49:00Z</dcterms:modified>
</cp:coreProperties>
</file>